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C2" w:rsidRPr="00B6219B" w:rsidRDefault="00D827C9" w:rsidP="00B6219B">
      <w:pPr>
        <w:pStyle w:val="NoSpacing"/>
        <w:spacing w:line="360" w:lineRule="auto"/>
        <w:ind w:left="8496" w:firstLine="144"/>
        <w:rPr>
          <w:rFonts w:ascii="GHEA Grapalat" w:hAnsi="GHEA Grapalat"/>
          <w:sz w:val="24"/>
          <w:szCs w:val="24"/>
        </w:rPr>
      </w:pPr>
      <w:r w:rsidRPr="00B6219B">
        <w:rPr>
          <w:rFonts w:ascii="GHEA Grapalat" w:hAnsi="GHEA Grapalat"/>
          <w:sz w:val="24"/>
          <w:szCs w:val="24"/>
        </w:rPr>
        <w:t>ՆԱԽԱԳԻԾ</w:t>
      </w:r>
    </w:p>
    <w:p w:rsidR="004F06C2" w:rsidRPr="00B6219B" w:rsidRDefault="004F06C2" w:rsidP="00B6219B">
      <w:pPr>
        <w:pStyle w:val="NormalWeb"/>
        <w:tabs>
          <w:tab w:val="left" w:pos="180"/>
          <w:tab w:val="left" w:pos="8820"/>
        </w:tabs>
        <w:spacing w:after="0" w:line="360" w:lineRule="auto"/>
        <w:ind w:firstLine="630"/>
        <w:jc w:val="center"/>
        <w:rPr>
          <w:rFonts w:ascii="GHEA Grapalat" w:hAnsi="GHEA Grapalat" w:cs="Sylfaen"/>
          <w:b/>
          <w:lang w:val="hy-AM"/>
        </w:rPr>
      </w:pPr>
    </w:p>
    <w:p w:rsidR="004F06C2" w:rsidRPr="00B6219B" w:rsidRDefault="00D827C9" w:rsidP="00B6219B">
      <w:pPr>
        <w:pStyle w:val="NormalWeb"/>
        <w:tabs>
          <w:tab w:val="left" w:pos="180"/>
          <w:tab w:val="left" w:pos="8820"/>
        </w:tabs>
        <w:spacing w:after="0" w:line="360" w:lineRule="auto"/>
        <w:ind w:firstLine="630"/>
        <w:jc w:val="center"/>
        <w:rPr>
          <w:rFonts w:ascii="GHEA Grapalat" w:hAnsi="GHEA Grapalat" w:cs="Sylfaen"/>
          <w:b/>
          <w:lang w:val="af-ZA"/>
        </w:rPr>
      </w:pPr>
      <w:r w:rsidRPr="00B6219B">
        <w:rPr>
          <w:rFonts w:ascii="GHEA Grapalat" w:hAnsi="GHEA Grapalat" w:cs="Sylfaen"/>
          <w:b/>
          <w:lang w:val="hy-AM"/>
        </w:rPr>
        <w:t>ՀԱՅԱՍՏԱՆԻ</w:t>
      </w:r>
      <w:r w:rsidRPr="00B6219B">
        <w:rPr>
          <w:rFonts w:ascii="GHEA Grapalat" w:hAnsi="GHEA Grapalat" w:cs="Sylfaen"/>
          <w:b/>
          <w:lang w:val="af-ZA"/>
        </w:rPr>
        <w:t xml:space="preserve"> </w:t>
      </w:r>
      <w:r w:rsidRPr="00B6219B">
        <w:rPr>
          <w:rFonts w:ascii="GHEA Grapalat" w:hAnsi="GHEA Grapalat" w:cs="Sylfaen"/>
          <w:b/>
          <w:lang w:val="hy-AM"/>
        </w:rPr>
        <w:t>ՀԱՆՐԱՊԵՏՈՒԹՅԱՆ</w:t>
      </w:r>
      <w:r w:rsidRPr="00B6219B">
        <w:rPr>
          <w:rFonts w:ascii="GHEA Grapalat" w:hAnsi="GHEA Grapalat" w:cs="Sylfaen"/>
          <w:b/>
          <w:lang w:val="af-ZA"/>
        </w:rPr>
        <w:t xml:space="preserve"> </w:t>
      </w:r>
      <w:r w:rsidRPr="00B6219B">
        <w:rPr>
          <w:rFonts w:ascii="GHEA Grapalat" w:hAnsi="GHEA Grapalat" w:cs="Sylfaen"/>
          <w:b/>
          <w:lang w:val="hy-AM"/>
        </w:rPr>
        <w:t>ԿԱՌԱՎԱՐՈՒԹՅԱՆ</w:t>
      </w:r>
    </w:p>
    <w:p w:rsidR="004F06C2" w:rsidRPr="00B6219B" w:rsidRDefault="00D827C9" w:rsidP="00B6219B">
      <w:pPr>
        <w:pStyle w:val="NormalWeb"/>
        <w:tabs>
          <w:tab w:val="left" w:pos="180"/>
          <w:tab w:val="left" w:pos="8820"/>
        </w:tabs>
        <w:spacing w:after="0" w:line="360" w:lineRule="auto"/>
        <w:ind w:firstLine="630"/>
        <w:jc w:val="center"/>
        <w:rPr>
          <w:rFonts w:ascii="GHEA Grapalat" w:hAnsi="GHEA Grapalat" w:cs="Sylfaen"/>
          <w:b/>
          <w:lang w:val="hy-AM"/>
        </w:rPr>
      </w:pPr>
      <w:r w:rsidRPr="00B6219B">
        <w:rPr>
          <w:rFonts w:ascii="GHEA Grapalat" w:hAnsi="GHEA Grapalat" w:cs="Sylfaen"/>
          <w:b/>
          <w:lang w:val="hy-AM"/>
        </w:rPr>
        <w:t>ՈՐՈՇՈՒՄ</w:t>
      </w:r>
    </w:p>
    <w:p w:rsidR="004D599C" w:rsidRPr="00B6219B" w:rsidRDefault="004D599C" w:rsidP="00B6219B">
      <w:pPr>
        <w:pStyle w:val="NormalWeb"/>
        <w:tabs>
          <w:tab w:val="left" w:pos="180"/>
          <w:tab w:val="left" w:pos="8820"/>
        </w:tabs>
        <w:spacing w:after="0" w:line="360" w:lineRule="auto"/>
        <w:ind w:firstLine="630"/>
        <w:jc w:val="center"/>
        <w:rPr>
          <w:rFonts w:ascii="GHEA Grapalat" w:hAnsi="GHEA Grapalat" w:cs="Sylfaen"/>
          <w:b/>
          <w:lang w:val="hy-AM"/>
        </w:rPr>
      </w:pPr>
    </w:p>
    <w:p w:rsidR="004F06C2" w:rsidRPr="00B6219B" w:rsidRDefault="00D827C9" w:rsidP="00B6219B">
      <w:pPr>
        <w:tabs>
          <w:tab w:val="left" w:pos="180"/>
          <w:tab w:val="left" w:pos="8820"/>
        </w:tabs>
        <w:spacing w:line="360" w:lineRule="auto"/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>___  _____________  202</w:t>
      </w:r>
      <w:r w:rsidR="002F5FA7"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թվական  N  ____ -Ն</w:t>
      </w:r>
    </w:p>
    <w:p w:rsidR="004D599C" w:rsidRPr="00B6219B" w:rsidRDefault="004D599C" w:rsidP="00B6219B">
      <w:pPr>
        <w:tabs>
          <w:tab w:val="left" w:pos="180"/>
          <w:tab w:val="left" w:pos="8820"/>
        </w:tabs>
        <w:spacing w:line="360" w:lineRule="auto"/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D599C" w:rsidRPr="00B6219B" w:rsidRDefault="004D599C" w:rsidP="00B6219B">
      <w:pPr>
        <w:tabs>
          <w:tab w:val="left" w:pos="8820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«ԱՎԱՆ» ՀՈԳԵԿԱՆ ԱՌՈՂՋՈՒԹՅԱՆ ԿԵՆՏՐՈՆ» ՓԱԿ ԲԱԺՆԵՏԻՐԱԿԱՆ ԸՆԿԵՐՈՒԹՅԱՆ ԿԱՆՈՆԱԴՐԱԿԱՆ ԿԱՊԻՏԱԼՆ ԱՎԵԼԱՑՆԵԼՈՒ, «ՀԱՅԱՍՏԱՆԻ ՀԱՆՐԱՊԵՏՈՒԹՅԱՆ 2022 ԹՎԱԿԱՆԻ ՊԵՏԱԿԱՆ ԲՅՈՒՋԵԻ ՄԱՍԻՆ» ՕՐԵՆՔՈՒՄ ՎԵՐԱԲԱՇԽՈՒՄ,  </w:t>
      </w:r>
      <w:r w:rsidR="00F8107E"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ՓՈՓՈԽՈՒԹՅՈՒՆՆԵՐ ԵՎ ԼՐԱՑՈՒՄՆԵՐ </w:t>
      </w: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 ԿԱՌԱՎԱՐՈՒԹՅԱՆ 2021 ԹՎԱԿԱՆԻ ԴԵԿՏԵՄԲԵՐԻ 23-Ի N 2121-Ն</w:t>
      </w:r>
      <w:r w:rsidRPr="00B6219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B6219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ՄԵՋ ՓՈՓՈԽՈՒԹՅՈՒՆՆԵՐ </w:t>
      </w: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ՈՒ ԼՐԱՑՈՒՄՆԵՐ </w:t>
      </w:r>
      <w:r w:rsidRPr="00B6219B">
        <w:rPr>
          <w:rFonts w:ascii="GHEA Grapalat" w:hAnsi="GHEA Grapalat" w:cs="Sylfaen"/>
          <w:b/>
          <w:bCs/>
          <w:sz w:val="24"/>
          <w:szCs w:val="24"/>
          <w:lang w:val="af-ZA"/>
        </w:rPr>
        <w:t>ԿԱ</w:t>
      </w: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ՏԱՐԵԼՈՒ </w:t>
      </w:r>
      <w:r w:rsidRPr="00B6219B">
        <w:rPr>
          <w:rFonts w:ascii="GHEA Grapalat" w:hAnsi="GHEA Grapalat" w:cs="Sylfaen"/>
          <w:b/>
          <w:bCs/>
          <w:sz w:val="24"/>
          <w:szCs w:val="24"/>
          <w:lang w:val="af-ZA"/>
        </w:rPr>
        <w:t>ՄԱՍԻՆ</w:t>
      </w:r>
      <w:r w:rsidRPr="00B6219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</w:p>
    <w:p w:rsidR="00340852" w:rsidRPr="00B6219B" w:rsidRDefault="004B37DA" w:rsidP="00B6219B">
      <w:pPr>
        <w:spacing w:after="0" w:line="360" w:lineRule="auto"/>
        <w:ind w:firstLine="4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6219B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340852" w:rsidRPr="00B6219B">
        <w:rPr>
          <w:rFonts w:ascii="GHEA Grapalat" w:hAnsi="GHEA Grapalat"/>
          <w:sz w:val="24"/>
          <w:szCs w:val="24"/>
          <w:lang w:val="es-ES"/>
        </w:rPr>
        <w:t>«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Հայաստանի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Հանրապետության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բյուջետային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համակարգի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մասին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օրենքի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r w:rsidRPr="00B6219B">
        <w:rPr>
          <w:rFonts w:ascii="GHEA Grapalat" w:hAnsi="GHEA Grapalat"/>
          <w:sz w:val="24"/>
          <w:szCs w:val="24"/>
          <w:lang w:val="hy-AM"/>
        </w:rPr>
        <w:t>23</w:t>
      </w:r>
      <w:r w:rsidR="00340852" w:rsidRPr="00B6219B">
        <w:rPr>
          <w:rFonts w:ascii="GHEA Grapalat" w:hAnsi="GHEA Grapalat"/>
          <w:sz w:val="24"/>
          <w:szCs w:val="24"/>
          <w:lang w:val="es-ES"/>
        </w:rPr>
        <w:t>-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րդ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հոդվածի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3-րդ </w:t>
      </w:r>
      <w:r w:rsidRPr="00B6219B">
        <w:rPr>
          <w:rFonts w:ascii="GHEA Grapalat" w:hAnsi="GHEA Grapalat"/>
          <w:sz w:val="24"/>
          <w:szCs w:val="24"/>
          <w:lang w:val="hy-AM"/>
        </w:rPr>
        <w:t xml:space="preserve">մասը, </w:t>
      </w:r>
      <w:r w:rsidR="00340852" w:rsidRPr="00B6219B">
        <w:rPr>
          <w:rFonts w:ascii="GHEA Grapalat" w:hAnsi="GHEA Grapalat"/>
          <w:sz w:val="24"/>
          <w:szCs w:val="24"/>
          <w:lang w:val="es-ES"/>
        </w:rPr>
        <w:t>«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Բաժնետիրական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ընկերությունների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մասին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օրենքի</w:t>
      </w:r>
      <w:proofErr w:type="spellEnd"/>
      <w:r w:rsidR="00340852" w:rsidRPr="00B6219B">
        <w:rPr>
          <w:rFonts w:ascii="GHEA Grapalat" w:hAnsi="GHEA Grapalat"/>
          <w:sz w:val="24"/>
          <w:szCs w:val="24"/>
          <w:lang w:val="es-ES"/>
        </w:rPr>
        <w:t xml:space="preserve"> 35-րդ </w:t>
      </w:r>
      <w:proofErr w:type="spellStart"/>
      <w:r w:rsidR="00340852" w:rsidRPr="00B6219B">
        <w:rPr>
          <w:rFonts w:ascii="GHEA Grapalat" w:hAnsi="GHEA Grapalat"/>
          <w:sz w:val="24"/>
          <w:szCs w:val="24"/>
          <w:lang w:val="es-ES"/>
        </w:rPr>
        <w:t>հոդված</w:t>
      </w:r>
      <w:proofErr w:type="spellEnd"/>
      <w:r w:rsidRPr="00B6219B">
        <w:rPr>
          <w:rFonts w:ascii="GHEA Grapalat" w:hAnsi="GHEA Grapalat"/>
          <w:sz w:val="24"/>
          <w:szCs w:val="24"/>
          <w:lang w:val="hy-AM"/>
        </w:rPr>
        <w:t>ը</w:t>
      </w:r>
      <w:r w:rsidR="004763D7" w:rsidRPr="00B621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63D7" w:rsidRPr="00B6219B">
        <w:rPr>
          <w:rFonts w:ascii="GHEA Grapalat" w:hAnsi="GHEA Grapalat" w:cs="Sylfaen"/>
          <w:noProof/>
          <w:sz w:val="24"/>
          <w:szCs w:val="24"/>
          <w:lang w:val="hy-AM" w:eastAsia="ru-RU"/>
        </w:rPr>
        <w:t>«Հայաստանի Հանրապետության 2022 թվականի պետական բյուջեի</w:t>
      </w:r>
      <w:r w:rsidR="004D599C" w:rsidRPr="00B621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763D7" w:rsidRPr="00B621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մասին» </w:t>
      </w:r>
      <w:r w:rsidR="004763D7" w:rsidRPr="00B6219B"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օրենքի 9-րդ հոդվածի 14-րդ </w:t>
      </w:r>
      <w:r w:rsidR="00CC48D6" w:rsidRPr="00B6219B">
        <w:rPr>
          <w:rFonts w:ascii="GHEA Grapalat" w:hAnsi="GHEA Grapalat" w:cs="Sylfaen"/>
          <w:noProof/>
          <w:sz w:val="24"/>
          <w:szCs w:val="24"/>
          <w:lang w:val="hy-AM" w:eastAsia="ru-RU"/>
        </w:rPr>
        <w:t>մասը</w:t>
      </w:r>
      <w:r w:rsidR="00B6219B">
        <w:rPr>
          <w:rFonts w:ascii="GHEA Grapalat" w:hAnsi="GHEA Grapalat" w:cs="Sylfaen"/>
          <w:noProof/>
          <w:sz w:val="24"/>
          <w:szCs w:val="24"/>
          <w:lang w:eastAsia="ru-RU"/>
        </w:rPr>
        <w:t xml:space="preserve">` </w:t>
      </w:r>
      <w:proofErr w:type="spellStart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>Հայաստանի</w:t>
      </w:r>
      <w:proofErr w:type="spellEnd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>Հանրապետության</w:t>
      </w:r>
      <w:proofErr w:type="spellEnd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>կառավարությունը</w:t>
      </w:r>
      <w:proofErr w:type="spellEnd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>որոշում</w:t>
      </w:r>
      <w:proofErr w:type="spellEnd"/>
      <w:r w:rsidR="00340852" w:rsidRPr="00B6219B">
        <w:rPr>
          <w:rFonts w:ascii="GHEA Grapalat" w:hAnsi="GHEA Grapalat"/>
          <w:b/>
          <w:sz w:val="24"/>
          <w:szCs w:val="24"/>
          <w:lang w:val="es-ES"/>
        </w:rPr>
        <w:t xml:space="preserve"> է.</w:t>
      </w:r>
    </w:p>
    <w:p w:rsidR="00023449" w:rsidRPr="00B6219B" w:rsidRDefault="00023449" w:rsidP="00B6219B">
      <w:pPr>
        <w:pStyle w:val="ListParagraph"/>
        <w:numPr>
          <w:ilvl w:val="0"/>
          <w:numId w:val="4"/>
        </w:numPr>
        <w:spacing w:after="0" w:line="360" w:lineRule="auto"/>
        <w:ind w:left="0" w:firstLine="475"/>
        <w:jc w:val="both"/>
        <w:rPr>
          <w:rFonts w:ascii="GHEA Grapalat" w:hAnsi="GHEA Grapalat"/>
          <w:sz w:val="24"/>
          <w:szCs w:val="24"/>
          <w:lang w:val="hy-AM"/>
        </w:rPr>
      </w:pPr>
      <w:r w:rsidRPr="00B6219B">
        <w:rPr>
          <w:rFonts w:ascii="GHEA Grapalat" w:hAnsi="GHEA Grapalat"/>
          <w:sz w:val="24"/>
          <w:szCs w:val="24"/>
          <w:lang w:val="hy-AM"/>
        </w:rPr>
        <w:t>Բ</w:t>
      </w:r>
      <w:r w:rsidR="00BA31B0" w:rsidRPr="00B6219B">
        <w:rPr>
          <w:rFonts w:ascii="GHEA Grapalat" w:hAnsi="GHEA Grapalat"/>
          <w:sz w:val="24"/>
          <w:szCs w:val="24"/>
          <w:lang w:val="hy-AM"/>
        </w:rPr>
        <w:t xml:space="preserve">աժնետոմսերի անվանական արժեքը մեծացնելու միջոցով </w:t>
      </w:r>
      <w:r w:rsidR="004B37DA" w:rsidRPr="00B6219B">
        <w:rPr>
          <w:rFonts w:ascii="GHEA Grapalat" w:hAnsi="GHEA Grapalat"/>
          <w:sz w:val="24"/>
          <w:szCs w:val="24"/>
          <w:lang w:val="hy-AM"/>
        </w:rPr>
        <w:t>«</w:t>
      </w:r>
      <w:r w:rsidRPr="00B6219B">
        <w:rPr>
          <w:rFonts w:ascii="GHEA Grapalat" w:hAnsi="GHEA Grapalat"/>
          <w:sz w:val="24"/>
          <w:szCs w:val="24"/>
          <w:lang w:val="hy-AM"/>
        </w:rPr>
        <w:t>«</w:t>
      </w:r>
      <w:r w:rsidR="004D599C" w:rsidRPr="00B6219B">
        <w:rPr>
          <w:rFonts w:ascii="GHEA Grapalat" w:hAnsi="GHEA Grapalat"/>
          <w:sz w:val="24"/>
          <w:szCs w:val="24"/>
          <w:lang w:val="hy-AM"/>
        </w:rPr>
        <w:t>Ավան</w:t>
      </w:r>
      <w:r w:rsidRPr="00B6219B">
        <w:rPr>
          <w:rFonts w:ascii="GHEA Grapalat" w:hAnsi="GHEA Grapalat"/>
          <w:sz w:val="24"/>
          <w:szCs w:val="24"/>
          <w:lang w:val="hy-AM"/>
        </w:rPr>
        <w:t>»</w:t>
      </w:r>
      <w:r w:rsidR="004D599C" w:rsidRPr="00B6219B">
        <w:rPr>
          <w:rFonts w:ascii="GHEA Grapalat" w:hAnsi="GHEA Grapalat"/>
          <w:sz w:val="24"/>
          <w:szCs w:val="24"/>
          <w:lang w:val="hy-AM"/>
        </w:rPr>
        <w:t xml:space="preserve"> հոգեկան առողջության կենտրոն</w:t>
      </w:r>
      <w:r w:rsidR="004B37DA" w:rsidRPr="00B6219B">
        <w:rPr>
          <w:rFonts w:ascii="GHEA Grapalat" w:hAnsi="GHEA Grapalat"/>
          <w:sz w:val="24"/>
          <w:szCs w:val="24"/>
          <w:lang w:val="hy-AM"/>
        </w:rPr>
        <w:t>»</w:t>
      </w:r>
      <w:r w:rsidRPr="00B6219B">
        <w:rPr>
          <w:rFonts w:ascii="GHEA Grapalat" w:hAnsi="GHEA Grapalat"/>
          <w:sz w:val="24"/>
          <w:szCs w:val="24"/>
          <w:lang w:val="hy-AM"/>
        </w:rPr>
        <w:t xml:space="preserve"> փակ բաժնետիրական ընկերության (այսուհետ` ընկերություն) </w:t>
      </w:r>
      <w:r w:rsidR="00BA31B0" w:rsidRPr="00B6219B">
        <w:rPr>
          <w:rFonts w:ascii="GHEA Grapalat" w:hAnsi="GHEA Grapalat"/>
          <w:sz w:val="24"/>
          <w:szCs w:val="24"/>
          <w:lang w:val="hy-AM"/>
        </w:rPr>
        <w:t xml:space="preserve">կանոնադրական կապիտալն ավելացնել </w:t>
      </w:r>
      <w:r w:rsidR="004B37DA" w:rsidRPr="00B6219B">
        <w:rPr>
          <w:rFonts w:ascii="GHEA Grapalat" w:hAnsi="GHEA Grapalat"/>
          <w:sz w:val="24"/>
          <w:szCs w:val="24"/>
          <w:lang w:val="hy-AM"/>
        </w:rPr>
        <w:t>95,000,000</w:t>
      </w:r>
      <w:r w:rsidR="00BA31B0" w:rsidRPr="00B621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6B9" w:rsidRPr="00B6219B">
        <w:rPr>
          <w:rFonts w:ascii="GHEA Grapalat" w:hAnsi="GHEA Grapalat"/>
          <w:sz w:val="24"/>
          <w:szCs w:val="24"/>
          <w:lang w:val="hy-AM"/>
        </w:rPr>
        <w:t>(</w:t>
      </w:r>
      <w:r w:rsidR="004B37DA" w:rsidRPr="00B6219B">
        <w:rPr>
          <w:rFonts w:ascii="GHEA Grapalat" w:hAnsi="GHEA Grapalat"/>
          <w:sz w:val="24"/>
          <w:szCs w:val="24"/>
          <w:lang w:val="hy-AM"/>
        </w:rPr>
        <w:t>իննսունհինգ միլիոն</w:t>
      </w:r>
      <w:r w:rsidR="006966B9" w:rsidRPr="00B6219B">
        <w:rPr>
          <w:rFonts w:ascii="GHEA Grapalat" w:hAnsi="GHEA Grapalat"/>
          <w:sz w:val="24"/>
          <w:szCs w:val="24"/>
          <w:lang w:val="hy-AM"/>
        </w:rPr>
        <w:t xml:space="preserve">) </w:t>
      </w:r>
      <w:r w:rsidR="00BA31B0" w:rsidRPr="00B6219B">
        <w:rPr>
          <w:rFonts w:ascii="GHEA Grapalat" w:hAnsi="GHEA Grapalat"/>
          <w:sz w:val="24"/>
          <w:szCs w:val="24"/>
          <w:lang w:val="hy-AM"/>
        </w:rPr>
        <w:t>դրամով</w:t>
      </w:r>
      <w:r w:rsidRPr="00B6219B">
        <w:rPr>
          <w:rFonts w:ascii="GHEA Grapalat" w:hAnsi="GHEA Grapalat"/>
          <w:sz w:val="24"/>
          <w:szCs w:val="24"/>
          <w:lang w:val="hy-AM"/>
        </w:rPr>
        <w:t>՝</w:t>
      </w:r>
      <w:r w:rsidR="00BA31B0" w:rsidRPr="00B621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19B">
        <w:rPr>
          <w:rFonts w:ascii="GHEA Grapalat" w:hAnsi="GHEA Grapalat"/>
          <w:sz w:val="24"/>
          <w:szCs w:val="24"/>
          <w:lang w:val="hy-AM"/>
        </w:rPr>
        <w:t>բյուջետային ծախսերի տնտեսագիտական դասակարգման «Ներքին բաժնետոմսերի և այլ մասն</w:t>
      </w:r>
      <w:r w:rsidR="004B37DA" w:rsidRPr="00B6219B">
        <w:rPr>
          <w:rFonts w:ascii="GHEA Grapalat" w:hAnsi="GHEA Grapalat"/>
          <w:sz w:val="24"/>
          <w:szCs w:val="24"/>
          <w:lang w:val="hy-AM"/>
        </w:rPr>
        <w:t>աբաժինների ձեռքբերում» հոդվածով</w:t>
      </w:r>
      <w:r w:rsidRPr="00B6219B">
        <w:rPr>
          <w:rFonts w:ascii="GHEA Grapalat" w:hAnsi="GHEA Grapalat"/>
          <w:sz w:val="24"/>
          <w:szCs w:val="24"/>
          <w:lang w:val="hy-AM"/>
        </w:rPr>
        <w:t>:</w:t>
      </w:r>
    </w:p>
    <w:p w:rsidR="00B6219B" w:rsidRPr="00424340" w:rsidRDefault="00B6219B" w:rsidP="00B6219B">
      <w:pPr>
        <w:pStyle w:val="ListParagraph"/>
        <w:numPr>
          <w:ilvl w:val="0"/>
          <w:numId w:val="4"/>
        </w:numPr>
        <w:suppressAutoHyphens w:val="0"/>
        <w:spacing w:after="0" w:line="360" w:lineRule="auto"/>
        <w:ind w:left="0" w:firstLine="475"/>
        <w:jc w:val="both"/>
        <w:rPr>
          <w:rFonts w:ascii="GHEA Grapalat" w:hAnsi="GHEA Grapalat" w:cs="Sylfaen"/>
          <w:noProof/>
          <w:sz w:val="24"/>
          <w:szCs w:val="24"/>
          <w:lang w:val="hy-AM" w:eastAsia="ru-RU"/>
        </w:rPr>
      </w:pPr>
      <w:r w:rsidRPr="00424340"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«Հայաստանի 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>Հանրապետության 2022 թվականի պետական բյուջեի մասին» օրենքի N</w:t>
      </w:r>
      <w:r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 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>1 հավելվածի N 2 աղյուսակում կատարել վերաբաշխում, 2-րդ և 3-րդ հոդվածների աղյուսակներում</w:t>
      </w:r>
      <w:r>
        <w:rPr>
          <w:rFonts w:ascii="GHEA Grapalat" w:hAnsi="GHEA Grapalat" w:cs="Sylfaen"/>
          <w:noProof/>
          <w:sz w:val="24"/>
          <w:szCs w:val="24"/>
          <w:lang w:val="hy-AM" w:eastAsia="ru-RU"/>
        </w:rPr>
        <w:t>,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 N</w:t>
      </w:r>
      <w:r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 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>1 հավելվածի N 3 աղյուսակում, N</w:t>
      </w:r>
      <w:r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 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>3 հավելվածի N</w:t>
      </w:r>
      <w:r>
        <w:rPr>
          <w:rFonts w:ascii="GHEA Grapalat" w:hAnsi="GHEA Grapalat" w:cs="Sylfaen"/>
          <w:noProof/>
          <w:sz w:val="24"/>
          <w:szCs w:val="24"/>
          <w:lang w:eastAsia="ru-RU"/>
        </w:rPr>
        <w:t>N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 1 և 1.1 աղյուսակներում և Հայաստանի Հանրապետության կառավարության 2021 թվականի դեկտեմբերի 23-ի «Հայաստանի Հանրապետության 2022 թվականի պետական բյուջեի կատարումն ապահովող 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lastRenderedPageBreak/>
        <w:t xml:space="preserve">միջոցառումների մասին» N 2121-Ն որոշման N 1 հավելվածի </w:t>
      </w:r>
      <w:r w:rsidRPr="0055331A">
        <w:rPr>
          <w:rFonts w:ascii="GHEA Grapalat" w:hAnsi="GHEA Grapalat" w:cs="Sylfaen"/>
          <w:noProof/>
          <w:sz w:val="24"/>
          <w:szCs w:val="24"/>
          <w:lang w:eastAsia="ru-RU"/>
        </w:rPr>
        <w:t>N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>N 1, 2 և 5 աղյուսակներում,  N 5 հավելվածի N</w:t>
      </w:r>
      <w:r w:rsidRPr="0055331A">
        <w:rPr>
          <w:rFonts w:ascii="GHEA Grapalat" w:hAnsi="GHEA Grapalat" w:cs="Sylfaen"/>
          <w:noProof/>
          <w:sz w:val="24"/>
          <w:szCs w:val="24"/>
          <w:lang w:eastAsia="ru-RU"/>
        </w:rPr>
        <w:t>N</w:t>
      </w:r>
      <w:r w:rsidRPr="0055331A">
        <w:rPr>
          <w:rFonts w:ascii="GHEA Grapalat" w:hAnsi="GHEA Grapalat" w:cs="Sylfaen"/>
          <w:noProof/>
          <w:sz w:val="24"/>
          <w:szCs w:val="24"/>
          <w:lang w:val="hy-AM" w:eastAsia="ru-RU"/>
        </w:rPr>
        <w:t xml:space="preserve"> 1 և 2 աղյուսակներում, NN 3, 4, 9, 9.1 և 10 հավելվածներում կատարել փոփոխություններ և լրացումներ` համաձայն NN 1, 2, 3, 4, 5, 6, 7, 8, 9, 10 և 11 հավելվածների:</w:t>
      </w:r>
    </w:p>
    <w:p w:rsidR="003E35C0" w:rsidRPr="00B6219B" w:rsidRDefault="00D976A5" w:rsidP="00B6219B">
      <w:pPr>
        <w:spacing w:after="0" w:line="360" w:lineRule="auto"/>
        <w:ind w:firstLine="47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B6219B">
        <w:rPr>
          <w:rFonts w:ascii="GHEA Grapalat" w:hAnsi="GHEA Grapalat"/>
          <w:sz w:val="24"/>
          <w:szCs w:val="24"/>
          <w:lang w:val="hy-AM"/>
        </w:rPr>
        <w:t>3</w:t>
      </w:r>
      <w:r w:rsidR="00023449" w:rsidRPr="00B6219B">
        <w:rPr>
          <w:rFonts w:ascii="GHEA Grapalat" w:hAnsi="GHEA Grapalat"/>
          <w:sz w:val="24"/>
          <w:szCs w:val="24"/>
          <w:lang w:val="hy-AM"/>
        </w:rPr>
        <w:t xml:space="preserve">. </w:t>
      </w:r>
      <w:r w:rsidR="004D599C" w:rsidRPr="00B6219B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</w:t>
      </w:r>
      <w:r w:rsidR="00340852" w:rsidRPr="00B6219B">
        <w:rPr>
          <w:rFonts w:ascii="GHEA Grapalat" w:hAnsi="GHEA Grapalat"/>
          <w:sz w:val="24"/>
          <w:szCs w:val="24"/>
          <w:lang w:val="hy-AM"/>
        </w:rPr>
        <w:t xml:space="preserve"> նախարարին</w:t>
      </w:r>
      <w:r w:rsidR="00340852" w:rsidRPr="00B6219B">
        <w:rPr>
          <w:rFonts w:ascii="GHEA Grapalat" w:hAnsi="GHEA Grapalat"/>
          <w:sz w:val="24"/>
          <w:szCs w:val="24"/>
          <w:lang w:val="af-ZA"/>
        </w:rPr>
        <w:t>`</w:t>
      </w:r>
      <w:r w:rsidR="000F3188" w:rsidRPr="00B6219B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5C0" w:rsidRPr="00B6219B">
        <w:rPr>
          <w:rFonts w:ascii="GHEA Grapalat" w:hAnsi="GHEA Grapalat"/>
          <w:sz w:val="24"/>
          <w:szCs w:val="24"/>
          <w:lang w:val="hy-AM"/>
        </w:rPr>
        <w:t>ս</w:t>
      </w:r>
      <w:r w:rsidR="00023449" w:rsidRPr="00B6219B">
        <w:rPr>
          <w:rFonts w:ascii="GHEA Grapalat" w:hAnsi="GHEA Grapalat"/>
          <w:sz w:val="24"/>
          <w:szCs w:val="24"/>
          <w:lang w:val="hy-AM"/>
        </w:rPr>
        <w:t xml:space="preserve">ույն որոշումն ուժի մեջ մտնելուց </w:t>
      </w:r>
      <w:r w:rsidR="003E35C0" w:rsidRPr="00B6219B">
        <w:rPr>
          <w:rFonts w:ascii="GHEA Grapalat" w:hAnsi="GHEA Grapalat"/>
          <w:sz w:val="24"/>
          <w:szCs w:val="24"/>
          <w:lang w:val="hy-AM"/>
        </w:rPr>
        <w:t xml:space="preserve">հետո, </w:t>
      </w:r>
      <w:r w:rsidRPr="00B6219B">
        <w:rPr>
          <w:rFonts w:ascii="GHEA Grapalat" w:hAnsi="GHEA Grapalat"/>
          <w:sz w:val="24"/>
          <w:szCs w:val="24"/>
          <w:lang w:val="hy-AM"/>
        </w:rPr>
        <w:t xml:space="preserve">մեկ ամսյա </w:t>
      </w:r>
      <w:r w:rsidR="003E35C0" w:rsidRPr="00B6219B">
        <w:rPr>
          <w:rFonts w:ascii="GHEA Grapalat" w:hAnsi="GHEA Grapalat"/>
          <w:sz w:val="24"/>
          <w:szCs w:val="24"/>
          <w:lang w:val="hy-AM"/>
        </w:rPr>
        <w:t>ժամկետում ապահովել սույն որոշման 1-ին կետում նշված դրամական միջոցների ներդրումը ընկերության կանոնադրական կապիտալում</w:t>
      </w:r>
      <w:r w:rsidR="00426E20" w:rsidRPr="00B6219B">
        <w:rPr>
          <w:rFonts w:ascii="GHEA Grapalat" w:hAnsi="GHEA Grapalat"/>
          <w:sz w:val="24"/>
          <w:szCs w:val="24"/>
          <w:lang w:val="hy-AM"/>
        </w:rPr>
        <w:t>,</w:t>
      </w:r>
      <w:r w:rsidR="00657C57" w:rsidRPr="00B6219B">
        <w:rPr>
          <w:rFonts w:ascii="GHEA Grapalat" w:hAnsi="GHEA Grapalat"/>
          <w:sz w:val="24"/>
          <w:szCs w:val="24"/>
          <w:lang w:val="hy-AM"/>
        </w:rPr>
        <w:t xml:space="preserve"> ընկերության կանոնադրության փոփոխության հաստատումը</w:t>
      </w:r>
      <w:r w:rsidR="003E35C0" w:rsidRPr="00B6219B">
        <w:rPr>
          <w:rFonts w:ascii="GHEA Grapalat" w:hAnsi="GHEA Grapalat"/>
          <w:sz w:val="24"/>
          <w:szCs w:val="24"/>
          <w:lang w:val="hy-AM"/>
        </w:rPr>
        <w:t xml:space="preserve"> և կանոնադրական կապիտալի փոփոխմամբ պայմանավորված՝ կանոնադրության փոփոխության պետական գրանցումը՝ կանոնադրական կապիտալի փոփոխության հետ կապված ծախսերն իրականացնելով ընկերության միջոցների հաշվին:</w:t>
      </w:r>
    </w:p>
    <w:p w:rsidR="00340852" w:rsidRPr="00B6219B" w:rsidRDefault="004D599C" w:rsidP="00B6219B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B6219B">
        <w:rPr>
          <w:rFonts w:ascii="GHEA Grapalat" w:hAnsi="GHEA Grapalat" w:cs="GHEA Grapalat"/>
          <w:sz w:val="24"/>
          <w:szCs w:val="24"/>
          <w:lang w:val="hy-AM"/>
        </w:rPr>
        <w:t>4</w:t>
      </w:r>
      <w:r w:rsidR="00340852" w:rsidRPr="00B6219B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340852" w:rsidRPr="00B6219B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 հաջորդող օրվանից:</w:t>
      </w:r>
    </w:p>
    <w:p w:rsidR="00340852" w:rsidRPr="00B6219B" w:rsidRDefault="00340852" w:rsidP="00B6219B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b/>
          <w:bCs/>
          <w:lang w:val="af-ZA"/>
        </w:rPr>
      </w:pPr>
    </w:p>
    <w:p w:rsidR="004F06C2" w:rsidRPr="00B6219B" w:rsidRDefault="00D827C9" w:rsidP="00B6219B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r w:rsidRPr="00B6219B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:rsidR="004F06C2" w:rsidRPr="00B6219B" w:rsidRDefault="00D827C9" w:rsidP="00B6219B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b/>
          <w:bCs/>
          <w:lang w:val="af-ZA"/>
        </w:rPr>
      </w:pPr>
      <w:r w:rsidRPr="00B6219B">
        <w:rPr>
          <w:rFonts w:ascii="GHEA Grapalat" w:hAnsi="GHEA Grapalat"/>
          <w:b/>
          <w:bCs/>
          <w:lang w:val="af-ZA"/>
        </w:rPr>
        <w:t xml:space="preserve">    ՎԱՐՉԱՊԵՏ </w:t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</w:r>
      <w:r w:rsidRPr="00B6219B">
        <w:rPr>
          <w:rFonts w:ascii="GHEA Grapalat" w:hAnsi="GHEA Grapalat"/>
          <w:b/>
          <w:bCs/>
          <w:lang w:val="af-ZA"/>
        </w:rPr>
        <w:tab/>
        <w:t>Ն․ՓԱՇԻՆՅԱՆ</w:t>
      </w:r>
    </w:p>
    <w:sectPr w:rsidR="004F06C2" w:rsidRPr="00B6219B" w:rsidSect="00B6219B">
      <w:pgSz w:w="12240" w:h="15840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F15E4A2E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GHEA Grapalat" w:eastAsia="Times New Roman" w:hAnsi="GHEA Grapalat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C38DA"/>
    <w:multiLevelType w:val="hybridMultilevel"/>
    <w:tmpl w:val="E462376C"/>
    <w:lvl w:ilvl="0" w:tplc="F0F47688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2430D7"/>
    <w:multiLevelType w:val="hybridMultilevel"/>
    <w:tmpl w:val="6726B1F4"/>
    <w:lvl w:ilvl="0" w:tplc="E89C4EF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23449"/>
    <w:rsid w:val="0005794B"/>
    <w:rsid w:val="000A70F5"/>
    <w:rsid w:val="000C17FA"/>
    <w:rsid w:val="000F3188"/>
    <w:rsid w:val="001260C5"/>
    <w:rsid w:val="00130013"/>
    <w:rsid w:val="001D0104"/>
    <w:rsid w:val="002912F2"/>
    <w:rsid w:val="002F5FA7"/>
    <w:rsid w:val="00340852"/>
    <w:rsid w:val="003B4C0D"/>
    <w:rsid w:val="003E35C0"/>
    <w:rsid w:val="00426E20"/>
    <w:rsid w:val="004763D7"/>
    <w:rsid w:val="004B37DA"/>
    <w:rsid w:val="004D1513"/>
    <w:rsid w:val="004D599C"/>
    <w:rsid w:val="004F06C2"/>
    <w:rsid w:val="00564C0D"/>
    <w:rsid w:val="006039B1"/>
    <w:rsid w:val="006066C1"/>
    <w:rsid w:val="0065555B"/>
    <w:rsid w:val="00657C57"/>
    <w:rsid w:val="00687EFC"/>
    <w:rsid w:val="006966B9"/>
    <w:rsid w:val="006B1D8B"/>
    <w:rsid w:val="006E73E1"/>
    <w:rsid w:val="0071371A"/>
    <w:rsid w:val="00757C7C"/>
    <w:rsid w:val="007715F9"/>
    <w:rsid w:val="007852FF"/>
    <w:rsid w:val="007F15C5"/>
    <w:rsid w:val="00824D7F"/>
    <w:rsid w:val="00856E3D"/>
    <w:rsid w:val="00876016"/>
    <w:rsid w:val="00877FEF"/>
    <w:rsid w:val="00892D6D"/>
    <w:rsid w:val="008A053F"/>
    <w:rsid w:val="008C02B9"/>
    <w:rsid w:val="008D7843"/>
    <w:rsid w:val="00993A94"/>
    <w:rsid w:val="009F3330"/>
    <w:rsid w:val="00A677DD"/>
    <w:rsid w:val="00A83EED"/>
    <w:rsid w:val="00A8746B"/>
    <w:rsid w:val="00AC0CAA"/>
    <w:rsid w:val="00AE36A4"/>
    <w:rsid w:val="00AF2C34"/>
    <w:rsid w:val="00B1663E"/>
    <w:rsid w:val="00B17A73"/>
    <w:rsid w:val="00B6219B"/>
    <w:rsid w:val="00B8555E"/>
    <w:rsid w:val="00B93913"/>
    <w:rsid w:val="00BA31B0"/>
    <w:rsid w:val="00BC057D"/>
    <w:rsid w:val="00C070CD"/>
    <w:rsid w:val="00C40015"/>
    <w:rsid w:val="00C42611"/>
    <w:rsid w:val="00C75CF4"/>
    <w:rsid w:val="00CC48D6"/>
    <w:rsid w:val="00CF6102"/>
    <w:rsid w:val="00D03FAC"/>
    <w:rsid w:val="00D327A6"/>
    <w:rsid w:val="00D36297"/>
    <w:rsid w:val="00D827C9"/>
    <w:rsid w:val="00D976A5"/>
    <w:rsid w:val="00DF684E"/>
    <w:rsid w:val="00E54D8F"/>
    <w:rsid w:val="00EA4A54"/>
    <w:rsid w:val="00EC16CF"/>
    <w:rsid w:val="00F410AE"/>
    <w:rsid w:val="00F43D4C"/>
    <w:rsid w:val="00F52410"/>
    <w:rsid w:val="00F8107E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0EF0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7F18-498E-4C06-8956-BA30E404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https://mul2.gov.am/tasks/675016/oneclick/3f521b25c87d0f0cfa091255436f84573efd62ddce0200f2497683e926b06bdc.docx?token=ef9aca592c812a9c86c8842a81d9a5e2</cp:keywords>
  <dc:description/>
  <cp:lastModifiedBy>Ashot Pirumyan</cp:lastModifiedBy>
  <cp:revision>11</cp:revision>
  <cp:lastPrinted>2022-09-09T11:17:00Z</cp:lastPrinted>
  <dcterms:created xsi:type="dcterms:W3CDTF">2022-08-24T04:30:00Z</dcterms:created>
  <dcterms:modified xsi:type="dcterms:W3CDTF">2022-09-19T14:06:00Z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