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461C2" w:rsidRPr="004E137C" w:rsidRDefault="00227B4B" w:rsidP="00890B14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>«ԵՐԵՎԱՆ ՔԱՂԱՔՈՒՄ ՏԵՂԱԿԱՆ ԻՆՔՆԱԿԱՌԱՎԱՐՄԱՆ ՄԱՍԻՆ» ՕՐԵՆՔՈՒՄ ԼՐԱՑՈՒՄ ԿԱՏԱՐԵԼՈՒ ՄԱՍԻՆ»</w:t>
      </w:r>
      <w:r w:rsidR="003E073D" w:rsidRPr="004E137C">
        <w:rPr>
          <w:rFonts w:ascii="GHEA Grapalat" w:hAnsi="GHEA Grapalat"/>
          <w:b/>
          <w:sz w:val="24"/>
          <w:szCs w:val="24"/>
          <w:lang w:val="hy-AM"/>
        </w:rPr>
        <w:t>,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GoBack"/>
      <w:bookmarkEnd w:id="0"/>
      <w:r w:rsidR="003E073D" w:rsidRPr="004E137C">
        <w:rPr>
          <w:rFonts w:ascii="GHEA Grapalat" w:hAnsi="GHEA Grapalat"/>
          <w:b/>
          <w:sz w:val="24"/>
          <w:szCs w:val="24"/>
          <w:lang w:val="hy-AM"/>
        </w:rPr>
        <w:t xml:space="preserve">«ՏԵՂԱԿԱՆ ԻՆՔՆԱԿԱՌԱՎԱՐՄԱՆ ՄԱՍԻՆ» ՕՐԵՆՔՈՒՄ ԼՐԱՑՈՒՄ ԿԱՏԱՐԵԼՈՒ ՄԱՍԻՆ» </w:t>
      </w:r>
      <w:r w:rsidR="004E137C" w:rsidRPr="004E137C">
        <w:rPr>
          <w:rFonts w:ascii="GHEA Grapalat" w:hAnsi="GHEA Grapalat"/>
          <w:b/>
          <w:sz w:val="24"/>
          <w:szCs w:val="24"/>
          <w:lang w:val="hy-AM"/>
        </w:rPr>
        <w:t xml:space="preserve">ԵՎ «ՎԱՐՉԱԿԱՆ ԻՐԱՎԱԽԱԽՏՈՒՄՆԵՐԻ ՎԵՐԱԲԵՐՅԱԼ ՀԱՅԱՍՏԱՆԻ ՀԱՆՐԱՊԵՏՈՒԹՅԱՆ ՕՐԵՆՍԳՐՔՈՒՄ ԼՐԱՑՈՒՄՆԵՐ ԿԱՏԱՐԵԼՈՒ ՄԱՍԻՆ» 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3E073D" w:rsidRPr="004E137C">
        <w:rPr>
          <w:rFonts w:ascii="GHEA Grapalat" w:hAnsi="GHEA Grapalat"/>
          <w:b/>
          <w:sz w:val="24"/>
          <w:szCs w:val="24"/>
          <w:lang w:val="hy-AM"/>
        </w:rPr>
        <w:t>ՆԵՐ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>Ի ՆԱԽԱԳԾ</w:t>
      </w:r>
      <w:r w:rsidR="003E073D" w:rsidRPr="004E137C">
        <w:rPr>
          <w:rFonts w:ascii="GHEA Grapalat" w:hAnsi="GHEA Grapalat"/>
          <w:b/>
          <w:sz w:val="24"/>
          <w:szCs w:val="24"/>
          <w:lang w:val="hy-AM"/>
        </w:rPr>
        <w:t>ԵՐ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>Ի ԸՆԴՈՒՆՄԱՆ</w:t>
      </w:r>
    </w:p>
    <w:p w:rsidR="003E073D" w:rsidRPr="004E137C" w:rsidRDefault="003E073D" w:rsidP="00890B14">
      <w:pPr>
        <w:pStyle w:val="ListParagraph"/>
        <w:tabs>
          <w:tab w:val="left" w:pos="9540"/>
        </w:tabs>
        <w:spacing w:after="0" w:line="360" w:lineRule="auto"/>
        <w:ind w:left="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461C2" w:rsidRPr="004E137C" w:rsidRDefault="00A461C2" w:rsidP="00890B14">
      <w:pPr>
        <w:pStyle w:val="ListParagraph"/>
        <w:tabs>
          <w:tab w:val="left" w:pos="709"/>
        </w:tabs>
        <w:spacing w:after="0" w:line="360" w:lineRule="auto"/>
        <w:ind w:right="90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>1. Անհրաժեշտություն</w:t>
      </w:r>
    </w:p>
    <w:p w:rsidR="00A461C2" w:rsidRPr="0069067B" w:rsidRDefault="008A756A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>ախագծ</w:t>
      </w:r>
      <w:r w:rsidR="003E073D" w:rsidRPr="004E137C">
        <w:rPr>
          <w:rFonts w:ascii="GHEA Grapalat" w:hAnsi="GHEA Grapalat"/>
          <w:sz w:val="24"/>
          <w:szCs w:val="24"/>
          <w:lang w:val="hy-AM"/>
        </w:rPr>
        <w:t>եր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ի ընդունումը պայմանավորված է Երևան քաղաքի </w:t>
      </w:r>
      <w:r w:rsidR="003E073D" w:rsidRPr="004E137C">
        <w:rPr>
          <w:rFonts w:ascii="GHEA Grapalat" w:hAnsi="GHEA Grapalat"/>
          <w:sz w:val="24"/>
          <w:szCs w:val="24"/>
          <w:lang w:val="hy-AM"/>
        </w:rPr>
        <w:t xml:space="preserve">և քաղաքային բնակավայրերի </w:t>
      </w:r>
      <w:r w:rsidR="002D33C6">
        <w:rPr>
          <w:rFonts w:ascii="GHEA Grapalat" w:hAnsi="GHEA Grapalat"/>
          <w:sz w:val="24"/>
          <w:szCs w:val="24"/>
          <w:lang w:val="hy-AM"/>
        </w:rPr>
        <w:t>բացօթյա վայրերում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(փողոց, մայթ, հրապարակ, այգի, պուրակ և այլն) </w:t>
      </w:r>
      <w:r>
        <w:rPr>
          <w:rFonts w:ascii="GHEA Grapalat" w:hAnsi="GHEA Grapalat"/>
          <w:sz w:val="24"/>
          <w:szCs w:val="24"/>
          <w:lang w:val="hy-AM"/>
        </w:rPr>
        <w:t>ստեղծագործական, մշակութային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(երաժշտական, գրական, պարային և այլն)</w:t>
      </w:r>
      <w:r>
        <w:rPr>
          <w:rFonts w:ascii="GHEA Grapalat" w:hAnsi="GHEA Grapalat"/>
          <w:sz w:val="24"/>
          <w:szCs w:val="24"/>
          <w:lang w:val="hy-AM"/>
        </w:rPr>
        <w:t xml:space="preserve"> գործունեություն իրականացնողների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գործունեությունը (այսուհետ՝ նաև փողոցային ստեղծագործական ելույթ) կանոնակարգելու անհրաժեշտությամբ</w:t>
      </w:r>
      <w:r w:rsidR="0069067B" w:rsidRPr="0069067B">
        <w:rPr>
          <w:rFonts w:ascii="GHEA Grapalat" w:hAnsi="GHEA Grapalat"/>
          <w:sz w:val="24"/>
          <w:szCs w:val="24"/>
          <w:lang w:val="hy-AM"/>
        </w:rPr>
        <w:t>: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</w:t>
      </w:r>
      <w:r w:rsidR="006C090C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4E137C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A461C2" w:rsidRPr="008A756A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sz w:val="24"/>
          <w:szCs w:val="24"/>
          <w:lang w:val="hy-AM"/>
        </w:rPr>
        <w:t>ՀՀ Սահմանադրության 43-րդ հոդվածի համաձայն՝ յուրաքանչյուր ոք ունի գրական, գեղարվեստական, գիտական և տեխնիկական ստեղծագործության ազատություն, իսկ «Մշակութային օրենսդրության հիմունքների մասին» օրենքի</w:t>
      </w:r>
      <w:r w:rsidR="008A756A">
        <w:rPr>
          <w:rFonts w:ascii="GHEA Grapalat" w:hAnsi="GHEA Grapalat"/>
          <w:sz w:val="24"/>
          <w:szCs w:val="24"/>
          <w:lang w:val="hy-AM"/>
        </w:rPr>
        <w:t xml:space="preserve"> 9-րդ և</w:t>
      </w:r>
      <w:r w:rsidRPr="004E137C">
        <w:rPr>
          <w:rFonts w:ascii="GHEA Grapalat" w:hAnsi="GHEA Grapalat"/>
          <w:sz w:val="24"/>
          <w:szCs w:val="24"/>
          <w:lang w:val="hy-AM"/>
        </w:rPr>
        <w:t xml:space="preserve"> 10-րդ </w:t>
      </w:r>
      <w:r w:rsidR="008A756A">
        <w:rPr>
          <w:rFonts w:ascii="GHEA Grapalat" w:hAnsi="GHEA Grapalat"/>
          <w:sz w:val="24"/>
          <w:szCs w:val="24"/>
          <w:lang w:val="hy-AM"/>
        </w:rPr>
        <w:t>հոդվածների</w:t>
      </w:r>
      <w:r w:rsidRPr="004E137C">
        <w:rPr>
          <w:rFonts w:ascii="GHEA Grapalat" w:hAnsi="GHEA Grapalat"/>
          <w:sz w:val="24"/>
          <w:szCs w:val="24"/>
          <w:lang w:val="hy-AM"/>
        </w:rPr>
        <w:t xml:space="preserve"> համաձայն՝ յուրաքանչյուր մարդ իրավունք ունի իրականացնելու ստեղծագործական գործունեություն: Ստեղծագործական գործունեության իրավունքը կարող է իրականանալ և' մասնագիտորեն, և' ոչ մասնագիտորեն (սիրողաբար):</w:t>
      </w:r>
      <w:r w:rsidR="008A756A" w:rsidRPr="008A756A">
        <w:rPr>
          <w:rFonts w:ascii="Sylfaen" w:hAnsi="Sylfaen"/>
          <w:color w:val="000000"/>
          <w:sz w:val="23"/>
          <w:szCs w:val="23"/>
          <w:shd w:val="clear" w:color="auto" w:fill="FFFFFF"/>
          <w:lang w:val="hy-AM"/>
        </w:rPr>
        <w:t xml:space="preserve"> </w:t>
      </w:r>
      <w:r w:rsidR="008A756A" w:rsidRPr="008A756A">
        <w:rPr>
          <w:rFonts w:ascii="GHEA Grapalat" w:hAnsi="GHEA Grapalat"/>
          <w:sz w:val="24"/>
          <w:szCs w:val="24"/>
          <w:lang w:val="hy-AM"/>
        </w:rPr>
        <w:t>Հայաստանի Հանրապետության տարածքում հասարակության մշակութային կյանքին մասնակցելը</w:t>
      </w:r>
      <w:r w:rsidR="008A756A" w:rsidRPr="008A756A">
        <w:rPr>
          <w:rFonts w:ascii="Calibri" w:hAnsi="Calibri" w:cs="Calibri"/>
          <w:sz w:val="24"/>
          <w:szCs w:val="24"/>
          <w:lang w:val="hy-AM"/>
        </w:rPr>
        <w:t> </w:t>
      </w:r>
      <w:r w:rsidR="008A756A" w:rsidRPr="008A756A">
        <w:rPr>
          <w:rFonts w:ascii="GHEA Grapalat" w:hAnsi="GHEA Grapalat"/>
          <w:sz w:val="24"/>
          <w:szCs w:val="24"/>
          <w:lang w:val="hy-AM"/>
        </w:rPr>
        <w:t>և մշակութային գործունեություն իրականացնելը յուրաքանչյուր մարդու անկապտելի իրավունքն է` անկախ նրա ազգությունից, ռասայից, սեռից, լեզվից, դավանանքից, համոզմունքներից, սոցիալական ծագումից, գույքային կամ այլ դրությունից:</w:t>
      </w:r>
    </w:p>
    <w:p w:rsidR="00A461C2" w:rsidRPr="004E137C" w:rsidRDefault="008A756A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Հանրային վայրերում </w:t>
      </w:r>
      <w:r w:rsidRPr="008A756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բացօթյա վայրերում</w:t>
      </w:r>
      <w:r w:rsidRPr="008A756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>իրականացվող ստեղծագործական</w:t>
      </w:r>
      <w:r>
        <w:rPr>
          <w:rFonts w:ascii="GHEA Grapalat" w:hAnsi="GHEA Grapalat"/>
          <w:sz w:val="24"/>
          <w:szCs w:val="24"/>
          <w:lang w:val="hy-AM"/>
        </w:rPr>
        <w:t>, մշակութային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գործունեությունը, սակայն, կարող է լուրջ անհարմարություններ պատճառել այլ քաղաքացիներին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>Նշված խնդիրը չի կանոնակարգվում</w:t>
      </w:r>
      <w:r w:rsidR="000B7D94">
        <w:rPr>
          <w:rFonts w:ascii="GHEA Grapalat" w:hAnsi="GHEA Grapalat"/>
          <w:sz w:val="24"/>
          <w:szCs w:val="24"/>
          <w:lang w:val="hy-AM"/>
        </w:rPr>
        <w:t xml:space="preserve"> 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lastRenderedPageBreak/>
        <w:t xml:space="preserve">իրավախախտումների </w:t>
      </w:r>
      <w:r w:rsidR="000B7D94">
        <w:rPr>
          <w:rFonts w:ascii="GHEA Grapalat" w:hAnsi="GHEA Grapalat"/>
          <w:sz w:val="24"/>
          <w:szCs w:val="24"/>
          <w:lang w:val="hy-AM"/>
        </w:rPr>
        <w:t>վերաբերյալ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օրենսգրքով, «Երևան քաղաքում տեղական ինքնակառավարման մասին», «Տեղական ինքնակառավարման մասին», «Առևտրի և ծառայությունների մասին» օրենքներով, այլ իրավական ակտերով: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sz w:val="24"/>
          <w:szCs w:val="24"/>
          <w:lang w:val="hy-AM"/>
        </w:rPr>
        <w:t xml:space="preserve">Փողոցային ստեղծագործական ելույթների բնագավառի կանոնակարգման բացակայությունը հանգեցրել է մի իրավիճակի, երբ ցանկացած փողոցային ստեղծագործական ելույթ իրականացնող անձ կամ խումբ առանց որևէ սահմանափակումների կարող է իրականացնել գործունեություն, որը կարող է անհարմարություն պատճառել բնակիչներին և զբոսաշրջիկներին, խոչընդոտել քաղաքացու հանգիստն ու ազատ ժամանցը կազմակերպելու իրավունքի իրացմանը, ինչպես նաև խաթարել բազմաբնակարան շենքերի բնակիչների անդորրը: 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3. Կարգավորման նպատակը </w:t>
      </w:r>
      <w:r w:rsidR="008A756A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4E137C">
        <w:rPr>
          <w:rFonts w:ascii="GHEA Grapalat" w:hAnsi="GHEA Grapalat"/>
          <w:b/>
          <w:sz w:val="24"/>
          <w:szCs w:val="24"/>
          <w:lang w:val="hy-AM"/>
        </w:rPr>
        <w:t>բնույթը.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8A756A">
        <w:rPr>
          <w:rFonts w:ascii="GHEA Grapalat" w:hAnsi="GHEA Grapalat"/>
          <w:sz w:val="24"/>
          <w:szCs w:val="24"/>
          <w:lang w:val="hy-AM"/>
        </w:rPr>
        <w:t>նախագծերով</w:t>
      </w:r>
      <w:r w:rsidRPr="004E137C">
        <w:rPr>
          <w:rFonts w:ascii="GHEA Grapalat" w:hAnsi="GHEA Grapalat"/>
          <w:sz w:val="24"/>
          <w:szCs w:val="24"/>
          <w:lang w:val="hy-AM"/>
        </w:rPr>
        <w:t xml:space="preserve"> նախատեսված դրույթների ընդունմամբ փողոցային ստեղծագործական ելույթների կանոնակարգման լիազորությունները կվերապահվեն </w:t>
      </w:r>
      <w:r w:rsidR="003E073D" w:rsidRPr="004E137C">
        <w:rPr>
          <w:rFonts w:ascii="GHEA Grapalat" w:hAnsi="GHEA Grapalat"/>
          <w:sz w:val="24"/>
          <w:szCs w:val="24"/>
          <w:lang w:val="hy-AM"/>
        </w:rPr>
        <w:t>համայնքի</w:t>
      </w:r>
      <w:r w:rsidRPr="004E137C">
        <w:rPr>
          <w:rFonts w:ascii="GHEA Grapalat" w:hAnsi="GHEA Grapalat"/>
          <w:sz w:val="24"/>
          <w:szCs w:val="24"/>
          <w:lang w:val="hy-AM"/>
        </w:rPr>
        <w:t xml:space="preserve"> ավագանուն, որը կսահմանի</w:t>
      </w:r>
      <w:r w:rsidR="008A756A" w:rsidRPr="008A756A">
        <w:rPr>
          <w:rFonts w:ascii="GHEA Grapalat" w:hAnsi="GHEA Grapalat"/>
          <w:sz w:val="24"/>
          <w:szCs w:val="24"/>
          <w:lang w:val="hy-AM"/>
        </w:rPr>
        <w:t xml:space="preserve"> բացօթյա վայրերում (փողոց, մայթ, հրապարակ, այգի, պուրակ և այլն) մշակութային գործունեության իրականացման կարգը</w:t>
      </w:r>
      <w:r w:rsidRPr="004E137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8A756A">
        <w:rPr>
          <w:rFonts w:ascii="GHEA Grapalat" w:hAnsi="GHEA Grapalat"/>
          <w:b/>
          <w:sz w:val="24"/>
          <w:szCs w:val="24"/>
          <w:lang w:val="hy-AM"/>
        </w:rPr>
        <w:t>Նախագծերի</w:t>
      </w: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  <w:r w:rsidR="001D7B63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4E137C">
        <w:rPr>
          <w:rFonts w:ascii="GHEA Grapalat" w:hAnsi="GHEA Grapalat"/>
          <w:b/>
          <w:sz w:val="24"/>
          <w:szCs w:val="24"/>
          <w:lang w:val="hy-AM"/>
        </w:rPr>
        <w:t>անձինք.</w:t>
      </w:r>
    </w:p>
    <w:p w:rsidR="00A461C2" w:rsidRPr="004E137C" w:rsidRDefault="003E073D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նախարարություն, Երևանի քաղաքապետարան:</w:t>
      </w:r>
    </w:p>
    <w:p w:rsidR="00A461C2" w:rsidRPr="004E137C" w:rsidRDefault="00A461C2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5. Իրավական </w:t>
      </w:r>
      <w:r w:rsidR="008A756A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4E137C">
        <w:rPr>
          <w:rFonts w:ascii="GHEA Grapalat" w:hAnsi="GHEA Grapalat"/>
          <w:b/>
          <w:sz w:val="24"/>
          <w:szCs w:val="24"/>
          <w:lang w:val="hy-AM"/>
        </w:rPr>
        <w:t xml:space="preserve"> կիրառման դեպքում ակնկալվող արդյունքը.</w:t>
      </w:r>
    </w:p>
    <w:p w:rsidR="00A461C2" w:rsidRPr="004E137C" w:rsidRDefault="008A756A" w:rsidP="00890B14">
      <w:pPr>
        <w:pStyle w:val="ListParagraph"/>
        <w:tabs>
          <w:tab w:val="left" w:pos="9540"/>
        </w:tabs>
        <w:spacing w:after="0" w:line="360" w:lineRule="auto"/>
        <w:ind w:left="0"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Նախագծերի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ընդունվելու դեպքում կհստակեցվեն քաղաք</w:t>
      </w:r>
      <w:r w:rsidR="003E073D" w:rsidRPr="004E137C">
        <w:rPr>
          <w:rFonts w:ascii="GHEA Grapalat" w:hAnsi="GHEA Grapalat"/>
          <w:sz w:val="24"/>
          <w:szCs w:val="24"/>
          <w:lang w:val="hy-AM"/>
        </w:rPr>
        <w:t>ներ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>ում փողոցային ստեղծագործական ելույթների հետ կապված իրավահարաբերությունները:</w:t>
      </w:r>
    </w:p>
    <w:p w:rsidR="00890B14" w:rsidRPr="00C3470F" w:rsidRDefault="00890B14" w:rsidP="00890B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Pr="00C3470F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C3470F">
        <w:rPr>
          <w:rFonts w:ascii="GHEA Grapalat" w:hAnsi="GHEA Grapalat"/>
          <w:sz w:val="24"/>
          <w:szCs w:val="24"/>
          <w:lang w:val="hy-AM"/>
        </w:rPr>
        <w:t>.</w:t>
      </w:r>
    </w:p>
    <w:p w:rsidR="00890B14" w:rsidRPr="00C3470F" w:rsidRDefault="008F0B86" w:rsidP="00890B14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Նախագծերի</w:t>
      </w:r>
      <w:r w:rsidR="00890B14" w:rsidRPr="00C3470F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 չի առաջանում, պետական և տեղական ինքնակառավարման </w:t>
      </w:r>
      <w:r w:rsidR="00890B14" w:rsidRPr="00C3470F">
        <w:rPr>
          <w:rFonts w:ascii="GHEA Grapalat" w:hAnsi="GHEA Grapalat"/>
          <w:sz w:val="24"/>
          <w:szCs w:val="24"/>
          <w:lang w:val="hy-AM"/>
        </w:rPr>
        <w:lastRenderedPageBreak/>
        <w:t>մարմինների բյուջեներում ծախսերի և եկամուտների էական ավելացում և նվազեցում չի նախատեսվում:</w:t>
      </w:r>
    </w:p>
    <w:p w:rsidR="00890B14" w:rsidRPr="00C3470F" w:rsidRDefault="00890B14" w:rsidP="00890B14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7. </w:t>
      </w:r>
      <w:r w:rsidR="008F0B86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Pr="00C3470F"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890B14" w:rsidRPr="008F0B86" w:rsidRDefault="008F0B86" w:rsidP="00890B14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Նախագծերի</w:t>
      </w:r>
      <w:r w:rsidR="00890B14" w:rsidRPr="00C3470F">
        <w:rPr>
          <w:rFonts w:ascii="GHEA Grapalat" w:hAnsi="GHEA Grapalat"/>
          <w:sz w:val="24"/>
          <w:szCs w:val="24"/>
          <w:lang w:val="hy-AM"/>
        </w:rPr>
        <w:t xml:space="preserve"> ընդունումն այլ իրավական ակտերում փոփոխություններ կատարելու անհրաժեշտություն չի առաջացնում</w:t>
      </w:r>
      <w:r>
        <w:rPr>
          <w:rFonts w:ascii="GHEA Grapalat" w:hAnsi="GHEA Grapalat"/>
          <w:sz w:val="24"/>
          <w:szCs w:val="24"/>
          <w:lang w:val="hy-AM"/>
        </w:rPr>
        <w:t>, Նախագծերի ընդունման պարագայում  ընդունվելու են համայնքի ավագանու որոշումներ</w:t>
      </w:r>
      <w:r w:rsidRPr="008F0B86">
        <w:rPr>
          <w:rFonts w:ascii="GHEA Grapalat" w:hAnsi="GHEA Grapalat"/>
          <w:sz w:val="24"/>
          <w:szCs w:val="24"/>
          <w:lang w:val="hy-AM"/>
        </w:rPr>
        <w:t>:</w:t>
      </w:r>
    </w:p>
    <w:p w:rsidR="00A461C2" w:rsidRPr="004E137C" w:rsidRDefault="00890B14" w:rsidP="00890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8</w:t>
      </w:r>
      <w:r w:rsidR="008A756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A461C2" w:rsidRPr="004E137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="00A461C2" w:rsidRPr="004E137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461C2" w:rsidRPr="004E137C" w:rsidRDefault="00A461C2" w:rsidP="00890B1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137C">
        <w:rPr>
          <w:rFonts w:ascii="GHEA Grapalat" w:hAnsi="GHEA Grapalat" w:cs="Arial"/>
          <w:color w:val="1C1E21"/>
          <w:sz w:val="24"/>
          <w:szCs w:val="24"/>
          <w:lang w:val="hy-AM"/>
        </w:rPr>
        <w:t>Կապը ռազմավարական փաստաթղթերի հետ բացակայում է:</w:t>
      </w:r>
    </w:p>
    <w:sectPr w:rsidR="00A461C2" w:rsidRPr="004E137C" w:rsidSect="00DE1BE6">
      <w:pgSz w:w="12240" w:h="15840"/>
      <w:pgMar w:top="900" w:right="1183" w:bottom="72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9A8"/>
    <w:rsid w:val="000B7D94"/>
    <w:rsid w:val="001A2A2A"/>
    <w:rsid w:val="001D7B63"/>
    <w:rsid w:val="00227B4B"/>
    <w:rsid w:val="002D33C6"/>
    <w:rsid w:val="003E073D"/>
    <w:rsid w:val="004E137C"/>
    <w:rsid w:val="005D43A0"/>
    <w:rsid w:val="0069067B"/>
    <w:rsid w:val="006C090C"/>
    <w:rsid w:val="00737803"/>
    <w:rsid w:val="00890B14"/>
    <w:rsid w:val="008A756A"/>
    <w:rsid w:val="008F0B86"/>
    <w:rsid w:val="00950C6D"/>
    <w:rsid w:val="009C2FDE"/>
    <w:rsid w:val="00A461C2"/>
    <w:rsid w:val="00CC512A"/>
    <w:rsid w:val="00D879A7"/>
    <w:rsid w:val="00DA2D04"/>
    <w:rsid w:val="00DE1BE6"/>
    <w:rsid w:val="00E242CC"/>
    <w:rsid w:val="00F0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45387E-9E1D-4C77-8AAD-37619C3B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1C2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1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0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9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</dc:creator>
  <cp:keywords>https://mul2-mta.gov.am/tasks/1178102/oneclick/Himnavorum.docx?token=b9d1a23f8cbf7f33158a7aba68c2ef88</cp:keywords>
  <dc:description/>
  <cp:lastModifiedBy>irav2 || Armine Sargsyan</cp:lastModifiedBy>
  <cp:revision>19</cp:revision>
  <cp:lastPrinted>2022-05-06T06:59:00Z</cp:lastPrinted>
  <dcterms:created xsi:type="dcterms:W3CDTF">2022-03-30T07:19:00Z</dcterms:created>
  <dcterms:modified xsi:type="dcterms:W3CDTF">2022-09-20T13:06:00Z</dcterms:modified>
</cp:coreProperties>
</file>