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C7664B" w:rsidRDefault="00324B34" w:rsidP="008B1A13">
      <w:pPr>
        <w:pStyle w:val="mechtex"/>
        <w:rPr>
          <w:rFonts w:ascii="GHEA Mariam" w:hAnsi="GHEA Mariam" w:cs="Sylfaen"/>
          <w:b/>
          <w:sz w:val="28"/>
          <w:szCs w:val="40"/>
        </w:rPr>
      </w:pPr>
    </w:p>
    <w:p w:rsidR="006F6A3A" w:rsidRPr="007B259F" w:rsidRDefault="006F6A3A" w:rsidP="008B1A13">
      <w:pPr>
        <w:pStyle w:val="mechtex"/>
        <w:rPr>
          <w:rFonts w:ascii="GHEA Mariam" w:hAnsi="GHEA Mariam" w:cs="Sylfaen"/>
          <w:b/>
          <w:sz w:val="20"/>
          <w:szCs w:val="40"/>
        </w:rPr>
      </w:pPr>
    </w:p>
    <w:p w:rsidR="006F6A3A" w:rsidRPr="007B259F" w:rsidRDefault="00A8739B" w:rsidP="008B1A13">
      <w:pPr>
        <w:pStyle w:val="mechtex"/>
        <w:rPr>
          <w:rFonts w:ascii="GHEA Mariam" w:hAnsi="GHEA Mariam" w:cs="Sylfaen"/>
          <w:sz w:val="40"/>
          <w:szCs w:val="40"/>
          <w:lang w:val="hy-AM"/>
        </w:rPr>
      </w:pPr>
      <w:r>
        <w:rPr>
          <w:rFonts w:ascii="GHEA Mariam" w:hAnsi="GHEA Mariam" w:cs="Sylfaen"/>
          <w:sz w:val="24"/>
          <w:szCs w:val="24"/>
          <w:lang w:val="hy-AM"/>
        </w:rPr>
        <w:t>2</w:t>
      </w:r>
      <w:r>
        <w:rPr>
          <w:rFonts w:ascii="GHEA Mariam" w:hAnsi="GHEA Mariam" w:cs="Sylfaen"/>
          <w:sz w:val="24"/>
          <w:szCs w:val="24"/>
          <w:lang w:val="en-GB"/>
        </w:rPr>
        <w:t>9</w:t>
      </w:r>
      <w:r w:rsidR="006F6A3A" w:rsidRPr="006D737E">
        <w:rPr>
          <w:rFonts w:ascii="GHEA Mariam" w:hAnsi="GHEA Mariam" w:cs="Sylfaen"/>
          <w:sz w:val="24"/>
          <w:szCs w:val="24"/>
          <w:lang w:val="hy-AM"/>
        </w:rPr>
        <w:t xml:space="preserve"> սեպտեմբերի 2022 թվականի N          -</w:t>
      </w:r>
      <w:r w:rsidR="007B259F">
        <w:rPr>
          <w:rFonts w:ascii="GHEA Mariam" w:hAnsi="GHEA Mariam" w:cs="Sylfaen"/>
          <w:sz w:val="24"/>
          <w:szCs w:val="24"/>
          <w:lang w:val="hy-AM"/>
        </w:rPr>
        <w:t>Ա</w:t>
      </w:r>
    </w:p>
    <w:p w:rsidR="006F6A3A" w:rsidRPr="00C7664B" w:rsidRDefault="006F6A3A" w:rsidP="008B1A13">
      <w:pPr>
        <w:pStyle w:val="mechtex"/>
        <w:rPr>
          <w:rFonts w:ascii="GHEA Mariam" w:hAnsi="GHEA Mariam" w:cs="Sylfaen"/>
          <w:b/>
          <w:sz w:val="44"/>
          <w:szCs w:val="40"/>
          <w:lang w:val="hy-AM"/>
        </w:rPr>
      </w:pPr>
    </w:p>
    <w:p w:rsidR="007B259F" w:rsidRDefault="007B259F" w:rsidP="007B259F">
      <w:pPr>
        <w:pStyle w:val="mechtex"/>
        <w:rPr>
          <w:rFonts w:ascii="GHEA Mariam" w:hAnsi="GHEA Mariam"/>
          <w:sz w:val="24"/>
          <w:szCs w:val="24"/>
          <w:lang w:val="hy-AM" w:eastAsia="en-US"/>
        </w:rPr>
      </w:pPr>
      <w:r w:rsidRPr="007B259F">
        <w:rPr>
          <w:rFonts w:ascii="GHEA Mariam" w:hAnsi="GHEA Mariam" w:cs="GHEA Grapalat"/>
          <w:color w:val="000000" w:themeColor="text1"/>
          <w:spacing w:val="-2"/>
          <w:sz w:val="24"/>
          <w:szCs w:val="24"/>
          <w:lang w:val="hy-AM"/>
        </w:rPr>
        <w:t>«</w:t>
      </w:r>
      <w:r w:rsidRPr="007B259F">
        <w:rPr>
          <w:rFonts w:ascii="GHEA Mariam" w:hAnsi="GHEA Mariam" w:cs="Arial"/>
          <w:spacing w:val="-2"/>
          <w:sz w:val="24"/>
          <w:szCs w:val="24"/>
          <w:lang w:val="hy-AM"/>
        </w:rPr>
        <w:t>ԱՎՏՈՏՐԱՆՍՊՈՐՏԱՅԻՆ</w:t>
      </w:r>
      <w:r w:rsidRPr="007B259F">
        <w:rPr>
          <w:rFonts w:ascii="GHEA Mariam" w:hAnsi="GHEA Mariam"/>
          <w:spacing w:val="-2"/>
          <w:sz w:val="24"/>
          <w:szCs w:val="24"/>
          <w:lang w:val="hy-AM"/>
        </w:rPr>
        <w:t xml:space="preserve"> </w:t>
      </w:r>
      <w:r w:rsidRPr="007B259F">
        <w:rPr>
          <w:rFonts w:ascii="GHEA Mariam" w:hAnsi="GHEA Mariam" w:cs="Arial"/>
          <w:spacing w:val="-2"/>
          <w:sz w:val="24"/>
          <w:szCs w:val="24"/>
          <w:lang w:val="hy-AM"/>
        </w:rPr>
        <w:t>ՄԻՋՈՑՆԵՐԻ</w:t>
      </w:r>
      <w:r w:rsidRPr="007B259F">
        <w:rPr>
          <w:rFonts w:ascii="GHEA Mariam" w:hAnsi="GHEA Mariam"/>
          <w:spacing w:val="-2"/>
          <w:sz w:val="24"/>
          <w:szCs w:val="24"/>
          <w:lang w:val="hy-AM"/>
        </w:rPr>
        <w:t xml:space="preserve"> </w:t>
      </w:r>
      <w:r w:rsidRPr="007B259F">
        <w:rPr>
          <w:rFonts w:ascii="GHEA Mariam" w:hAnsi="GHEA Mariam" w:cs="Arial"/>
          <w:spacing w:val="-2"/>
          <w:sz w:val="24"/>
          <w:szCs w:val="24"/>
          <w:lang w:val="hy-AM"/>
        </w:rPr>
        <w:t>ԿԱՅԱՆԱՏԵՂԵՐԻ</w:t>
      </w:r>
      <w:r w:rsidRPr="007B259F">
        <w:rPr>
          <w:rFonts w:ascii="GHEA Mariam" w:hAnsi="GHEA Mariam"/>
          <w:spacing w:val="-2"/>
          <w:sz w:val="24"/>
          <w:szCs w:val="24"/>
          <w:lang w:val="hy-AM"/>
        </w:rPr>
        <w:t xml:space="preserve"> </w:t>
      </w:r>
      <w:r w:rsidRPr="007B259F">
        <w:rPr>
          <w:rFonts w:ascii="GHEA Mariam" w:hAnsi="GHEA Mariam" w:cs="Arial"/>
          <w:spacing w:val="-2"/>
          <w:sz w:val="24"/>
          <w:szCs w:val="24"/>
          <w:lang w:val="hy-AM"/>
        </w:rPr>
        <w:t>ՏԵՂԱԿԱՆ</w:t>
      </w:r>
      <w:r w:rsidRPr="007B259F">
        <w:rPr>
          <w:rFonts w:ascii="GHEA Mariam" w:hAnsi="GHEA Mariam"/>
          <w:sz w:val="24"/>
          <w:szCs w:val="24"/>
          <w:lang w:val="hy-AM"/>
        </w:rPr>
        <w:t xml:space="preserve"> </w:t>
      </w:r>
      <w:r w:rsidRPr="007B259F">
        <w:rPr>
          <w:rFonts w:ascii="GHEA Mariam" w:hAnsi="GHEA Mariam" w:cs="Arial"/>
          <w:spacing w:val="-4"/>
          <w:sz w:val="24"/>
          <w:szCs w:val="24"/>
          <w:lang w:val="hy-AM"/>
        </w:rPr>
        <w:t>ՎՃԱՐԻ</w:t>
      </w:r>
      <w:r w:rsidRPr="007B259F">
        <w:rPr>
          <w:rFonts w:ascii="GHEA Mariam" w:hAnsi="GHEA Mariam"/>
          <w:spacing w:val="-4"/>
          <w:sz w:val="24"/>
          <w:szCs w:val="24"/>
          <w:lang w:val="hy-AM"/>
        </w:rPr>
        <w:t xml:space="preserve"> </w:t>
      </w:r>
      <w:r w:rsidRPr="007B259F">
        <w:rPr>
          <w:rFonts w:ascii="GHEA Mariam" w:hAnsi="GHEA Mariam" w:cs="Arial"/>
          <w:spacing w:val="-4"/>
          <w:sz w:val="24"/>
          <w:szCs w:val="24"/>
          <w:lang w:val="hy-AM"/>
        </w:rPr>
        <w:t>ԵՎ</w:t>
      </w:r>
      <w:r w:rsidRPr="007B259F">
        <w:rPr>
          <w:rFonts w:ascii="GHEA Mariam" w:hAnsi="GHEA Mariam"/>
          <w:spacing w:val="-4"/>
          <w:sz w:val="24"/>
          <w:szCs w:val="24"/>
          <w:lang w:val="hy-AM"/>
        </w:rPr>
        <w:t xml:space="preserve"> </w:t>
      </w:r>
      <w:r w:rsidRPr="007B259F">
        <w:rPr>
          <w:rFonts w:ascii="GHEA Mariam" w:hAnsi="GHEA Mariam" w:cs="Arial"/>
          <w:spacing w:val="-4"/>
          <w:sz w:val="24"/>
          <w:szCs w:val="24"/>
          <w:lang w:val="hy-AM"/>
        </w:rPr>
        <w:t>ՎԱՐՉԱԿԱՆ</w:t>
      </w:r>
      <w:r w:rsidRPr="007B259F">
        <w:rPr>
          <w:rFonts w:ascii="GHEA Mariam" w:hAnsi="GHEA Mariam"/>
          <w:spacing w:val="-4"/>
          <w:sz w:val="24"/>
          <w:szCs w:val="24"/>
          <w:lang w:val="hy-AM"/>
        </w:rPr>
        <w:t xml:space="preserve"> </w:t>
      </w:r>
      <w:r w:rsidRPr="007B259F">
        <w:rPr>
          <w:rFonts w:ascii="GHEA Mariam" w:hAnsi="GHEA Mariam" w:cs="Arial"/>
          <w:spacing w:val="-4"/>
          <w:sz w:val="24"/>
          <w:szCs w:val="24"/>
          <w:lang w:val="hy-AM"/>
        </w:rPr>
        <w:t>ՎԱՐՈՒՅԹԻ</w:t>
      </w:r>
      <w:r w:rsidRPr="007B259F">
        <w:rPr>
          <w:rFonts w:ascii="GHEA Mariam" w:hAnsi="GHEA Mariam"/>
          <w:spacing w:val="-4"/>
          <w:sz w:val="24"/>
          <w:szCs w:val="24"/>
          <w:lang w:val="hy-AM"/>
        </w:rPr>
        <w:t xml:space="preserve"> </w:t>
      </w:r>
      <w:r w:rsidRPr="007B259F">
        <w:rPr>
          <w:rFonts w:ascii="GHEA Mariam" w:hAnsi="GHEA Mariam" w:cs="Arial"/>
          <w:spacing w:val="-4"/>
          <w:sz w:val="24"/>
          <w:szCs w:val="24"/>
          <w:lang w:val="hy-AM"/>
        </w:rPr>
        <w:t>ԱՌԱՆՁՆԱՀԱՏԿՈՒԹՅՈՒՆՆԵՐԻ</w:t>
      </w:r>
      <w:r w:rsidRPr="007B259F">
        <w:rPr>
          <w:rFonts w:ascii="GHEA Mariam" w:hAnsi="GHEA Mariam"/>
          <w:sz w:val="24"/>
          <w:szCs w:val="24"/>
          <w:lang w:val="hy-AM"/>
        </w:rPr>
        <w:t xml:space="preserve"> </w:t>
      </w:r>
      <w:r w:rsidRPr="007B259F">
        <w:rPr>
          <w:rFonts w:ascii="GHEA Mariam" w:hAnsi="GHEA Mariam" w:cs="Arial"/>
          <w:sz w:val="24"/>
          <w:szCs w:val="24"/>
          <w:lang w:val="hy-AM"/>
        </w:rPr>
        <w:t>ՄԱՍԻՆ</w:t>
      </w:r>
      <w:r w:rsidRPr="007B259F">
        <w:rPr>
          <w:rFonts w:ascii="GHEA Mariam" w:hAnsi="GHEA Mariam" w:cs="GHEA Grapalat"/>
          <w:color w:val="000000" w:themeColor="text1"/>
          <w:sz w:val="24"/>
          <w:szCs w:val="24"/>
          <w:lang w:val="hy-AM"/>
        </w:rPr>
        <w:t xml:space="preserve">» </w:t>
      </w:r>
      <w:r w:rsidRPr="007B259F">
        <w:rPr>
          <w:rFonts w:ascii="GHEA Mariam" w:hAnsi="GHEA Mariam" w:cs="Arial"/>
          <w:color w:val="000000" w:themeColor="text1"/>
          <w:sz w:val="24"/>
          <w:szCs w:val="24"/>
          <w:lang w:val="hy-AM"/>
        </w:rPr>
        <w:t>ՕՐԵՆՔՈՒՄ</w:t>
      </w:r>
      <w:r w:rsidRPr="007B259F">
        <w:rPr>
          <w:rFonts w:ascii="GHEA Mariam" w:hAnsi="GHEA Mariam" w:cs="GHEA Grapalat"/>
          <w:color w:val="000000" w:themeColor="text1"/>
          <w:sz w:val="24"/>
          <w:szCs w:val="24"/>
          <w:lang w:val="hy-AM"/>
        </w:rPr>
        <w:t xml:space="preserve"> </w:t>
      </w:r>
      <w:r w:rsidRPr="007B259F">
        <w:rPr>
          <w:rFonts w:ascii="GHEA Mariam" w:hAnsi="GHEA Mariam" w:cs="Arial"/>
          <w:color w:val="000000" w:themeColor="text1"/>
          <w:sz w:val="24"/>
          <w:szCs w:val="24"/>
          <w:lang w:val="hy-AM"/>
        </w:rPr>
        <w:t>ՓՈՓՈԽՈՒԹՅՈՒՆ</w:t>
      </w:r>
      <w:r w:rsidRPr="007B259F">
        <w:rPr>
          <w:rFonts w:ascii="GHEA Mariam" w:hAnsi="GHEA Mariam" w:cs="GHEA Grapalat"/>
          <w:color w:val="000000" w:themeColor="text1"/>
          <w:sz w:val="24"/>
          <w:szCs w:val="24"/>
          <w:lang w:val="hy-AM"/>
        </w:rPr>
        <w:t xml:space="preserve"> </w:t>
      </w:r>
      <w:r w:rsidRPr="007B259F">
        <w:rPr>
          <w:rFonts w:ascii="GHEA Mariam" w:hAnsi="GHEA Mariam" w:cs="Arial"/>
          <w:color w:val="000000" w:themeColor="text1"/>
          <w:sz w:val="24"/>
          <w:szCs w:val="24"/>
          <w:lang w:val="hy-AM"/>
        </w:rPr>
        <w:t>ԿԱՏԱՐԵԼՈՒ</w:t>
      </w:r>
      <w:r w:rsidRPr="007B259F">
        <w:rPr>
          <w:rFonts w:ascii="GHEA Mariam" w:hAnsi="GHEA Mariam" w:cs="GHEA Grapalat"/>
          <w:color w:val="000000" w:themeColor="text1"/>
          <w:sz w:val="24"/>
          <w:szCs w:val="24"/>
          <w:lang w:val="hy-AM"/>
        </w:rPr>
        <w:t xml:space="preserve"> </w:t>
      </w:r>
      <w:r w:rsidRPr="007B259F">
        <w:rPr>
          <w:rFonts w:ascii="GHEA Mariam" w:hAnsi="GHEA Mariam" w:cs="Arial"/>
          <w:color w:val="000000" w:themeColor="text1"/>
          <w:sz w:val="24"/>
          <w:szCs w:val="24"/>
          <w:lang w:val="hy-AM"/>
        </w:rPr>
        <w:t>ՄԱՍԻՆ</w:t>
      </w:r>
      <w:r w:rsidRPr="007B259F">
        <w:rPr>
          <w:rFonts w:ascii="GHEA Mariam" w:hAnsi="GHEA Mariam" w:cs="Arial Armenian"/>
          <w:color w:val="000000" w:themeColor="text1"/>
          <w:sz w:val="24"/>
          <w:szCs w:val="24"/>
          <w:lang w:val="hy-AM"/>
        </w:rPr>
        <w:t>»</w:t>
      </w:r>
      <w:r w:rsidRPr="007B259F">
        <w:rPr>
          <w:rFonts w:ascii="GHEA Mariam" w:hAnsi="GHEA Mariam" w:cs="GHEA Grapalat"/>
          <w:color w:val="000000" w:themeColor="text1"/>
          <w:sz w:val="24"/>
          <w:szCs w:val="24"/>
          <w:lang w:val="hy-AM"/>
        </w:rPr>
        <w:t xml:space="preserve"> </w:t>
      </w:r>
      <w:r w:rsidRPr="007B259F">
        <w:rPr>
          <w:rFonts w:ascii="GHEA Mariam" w:hAnsi="GHEA Mariam" w:cs="Arial"/>
          <w:color w:val="000000"/>
          <w:sz w:val="24"/>
          <w:szCs w:val="24"/>
          <w:lang w:val="fr-FR"/>
        </w:rPr>
        <w:t>Հ</w:t>
      </w:r>
      <w:r w:rsidRPr="007B259F">
        <w:rPr>
          <w:rFonts w:ascii="GHEA Mariam" w:hAnsi="GHEA Mariam" w:cs="Arial"/>
          <w:color w:val="000000"/>
          <w:sz w:val="24"/>
          <w:szCs w:val="24"/>
          <w:lang w:val="hy-AM"/>
        </w:rPr>
        <w:t>ԱՅԱՍՏԱՆԻ</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hy-AM"/>
        </w:rPr>
        <w:t>ՀԱՆՐԱՊԵՏՈՒԹՅԱՆ</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fr-FR"/>
        </w:rPr>
        <w:t>ՕՐԵՆՔԻ</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fr-FR"/>
        </w:rPr>
        <w:t>ՆԱԽԱԳԾԻ</w:t>
      </w:r>
      <w:r w:rsidRPr="007B259F">
        <w:rPr>
          <w:rFonts w:ascii="GHEA Mariam" w:hAnsi="GHEA Mariam" w:cs="Arial"/>
          <w:color w:val="000000"/>
          <w:sz w:val="24"/>
          <w:szCs w:val="24"/>
          <w:lang w:val="hy-AM"/>
        </w:rPr>
        <w:t>Ն</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fr-FR"/>
        </w:rPr>
        <w:t>ՀԱՎԱՆՈՒԹՅՈՒՆ</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fr-FR"/>
        </w:rPr>
        <w:t>ՏԱԼՈՒ</w:t>
      </w:r>
      <w:r w:rsidRPr="007B259F">
        <w:rPr>
          <w:rFonts w:ascii="GHEA Mariam" w:hAnsi="GHEA Mariam"/>
          <w:color w:val="000000"/>
          <w:sz w:val="24"/>
          <w:szCs w:val="24"/>
          <w:lang w:val="hy-AM"/>
        </w:rPr>
        <w:t xml:space="preserve"> </w:t>
      </w:r>
      <w:r w:rsidRPr="007B259F">
        <w:rPr>
          <w:rFonts w:ascii="GHEA Mariam" w:hAnsi="GHEA Mariam" w:cs="Arial"/>
          <w:color w:val="000000"/>
          <w:sz w:val="24"/>
          <w:szCs w:val="24"/>
          <w:lang w:val="fr-FR"/>
        </w:rPr>
        <w:t>ՄԱՍԻՆ</w:t>
      </w:r>
    </w:p>
    <w:p w:rsidR="007B259F" w:rsidRPr="007B259F" w:rsidRDefault="007B259F" w:rsidP="007B259F">
      <w:pPr>
        <w:pStyle w:val="mechtex"/>
        <w:rPr>
          <w:rFonts w:ascii="GHEA Mariam" w:hAnsi="GHEA Mariam"/>
          <w:sz w:val="24"/>
          <w:szCs w:val="24"/>
          <w:lang w:val="hy-AM" w:eastAsia="en-US"/>
        </w:rPr>
      </w:pPr>
      <w:r>
        <w:rPr>
          <w:rFonts w:ascii="GHEA Mariam" w:hAnsi="GHEA Mariam"/>
          <w:sz w:val="24"/>
          <w:szCs w:val="24"/>
          <w:lang w:val="hy-AM" w:eastAsia="en-US"/>
        </w:rPr>
        <w:t>------------------------------------------------------------------------------------------------------</w:t>
      </w:r>
    </w:p>
    <w:p w:rsidR="007B259F" w:rsidRPr="00C7664B" w:rsidRDefault="007B259F" w:rsidP="007B259F">
      <w:pPr>
        <w:spacing w:line="360" w:lineRule="auto"/>
        <w:jc w:val="both"/>
        <w:rPr>
          <w:rFonts w:ascii="GHEA Grapalat" w:hAnsi="GHEA Grapalat"/>
          <w:szCs w:val="24"/>
          <w:lang w:val="hy-AM"/>
        </w:rPr>
      </w:pPr>
      <w:bookmarkStart w:id="0" w:name="_GoBack"/>
      <w:bookmarkEnd w:id="0"/>
    </w:p>
    <w:p w:rsidR="007B259F" w:rsidRPr="007B259F" w:rsidRDefault="007B259F" w:rsidP="007B259F">
      <w:pPr>
        <w:pStyle w:val="norm"/>
        <w:spacing w:line="360" w:lineRule="auto"/>
        <w:rPr>
          <w:rFonts w:ascii="GHEA Mariam" w:hAnsi="GHEA Mariam"/>
          <w:sz w:val="24"/>
          <w:szCs w:val="24"/>
          <w:lang w:val="hy-AM"/>
        </w:rPr>
      </w:pPr>
      <w:r w:rsidRPr="007B259F">
        <w:rPr>
          <w:rFonts w:ascii="GHEA Mariam" w:hAnsi="GHEA Mariam" w:cs="Arial"/>
          <w:sz w:val="24"/>
          <w:szCs w:val="24"/>
          <w:lang w:val="hy-AM"/>
        </w:rPr>
        <w:t>Հիմք</w:t>
      </w:r>
      <w:r w:rsidRPr="007B259F">
        <w:rPr>
          <w:rFonts w:ascii="GHEA Mariam" w:hAnsi="GHEA Mariam"/>
          <w:sz w:val="24"/>
          <w:szCs w:val="24"/>
          <w:lang w:val="hy-AM"/>
        </w:rPr>
        <w:t xml:space="preserve"> </w:t>
      </w:r>
      <w:r w:rsidRPr="007B259F">
        <w:rPr>
          <w:rFonts w:ascii="GHEA Mariam" w:hAnsi="GHEA Mariam" w:cs="Arial"/>
          <w:sz w:val="24"/>
          <w:szCs w:val="24"/>
          <w:lang w:val="hy-AM"/>
        </w:rPr>
        <w:t>ընդունելով</w:t>
      </w:r>
      <w:r w:rsidRPr="007B259F">
        <w:rPr>
          <w:rFonts w:ascii="GHEA Mariam" w:hAnsi="GHEA Mariam"/>
          <w:sz w:val="24"/>
          <w:szCs w:val="24"/>
          <w:lang w:val="hy-AM"/>
        </w:rPr>
        <w:t xml:space="preserve"> </w:t>
      </w:r>
      <w:r w:rsidRPr="007B259F">
        <w:rPr>
          <w:rFonts w:ascii="GHEA Mariam" w:hAnsi="GHEA Mariam" w:cs="Arial Armenian"/>
          <w:sz w:val="24"/>
          <w:szCs w:val="24"/>
          <w:lang w:val="hy-AM"/>
        </w:rPr>
        <w:t>«</w:t>
      </w:r>
      <w:r w:rsidRPr="007B259F">
        <w:rPr>
          <w:rFonts w:ascii="GHEA Mariam" w:hAnsi="GHEA Mariam" w:cs="Arial"/>
          <w:sz w:val="24"/>
          <w:szCs w:val="24"/>
          <w:lang w:val="hy-AM"/>
        </w:rPr>
        <w:t>Ազգային</w:t>
      </w:r>
      <w:r w:rsidRPr="007B259F">
        <w:rPr>
          <w:rFonts w:ascii="GHEA Mariam" w:hAnsi="GHEA Mariam"/>
          <w:sz w:val="24"/>
          <w:szCs w:val="24"/>
          <w:lang w:val="hy-AM"/>
        </w:rPr>
        <w:t xml:space="preserve"> </w:t>
      </w:r>
      <w:r w:rsidRPr="007B259F">
        <w:rPr>
          <w:rFonts w:ascii="GHEA Mariam" w:hAnsi="GHEA Mariam" w:cs="Arial"/>
          <w:sz w:val="24"/>
          <w:szCs w:val="24"/>
          <w:lang w:val="hy-AM"/>
        </w:rPr>
        <w:t>ժողովի</w:t>
      </w:r>
      <w:r w:rsidRPr="007B259F">
        <w:rPr>
          <w:rFonts w:ascii="GHEA Mariam" w:hAnsi="GHEA Mariam"/>
          <w:sz w:val="24"/>
          <w:szCs w:val="24"/>
          <w:lang w:val="hy-AM"/>
        </w:rPr>
        <w:t xml:space="preserve"> </w:t>
      </w:r>
      <w:r w:rsidRPr="007B259F">
        <w:rPr>
          <w:rFonts w:ascii="GHEA Mariam" w:hAnsi="GHEA Mariam" w:cs="Arial"/>
          <w:sz w:val="24"/>
          <w:szCs w:val="24"/>
          <w:lang w:val="hy-AM"/>
        </w:rPr>
        <w:t>կանոնակարգ</w:t>
      </w:r>
      <w:r w:rsidRPr="007B259F">
        <w:rPr>
          <w:rFonts w:ascii="GHEA Mariam" w:hAnsi="GHEA Mariam" w:cs="Arial Armenian"/>
          <w:sz w:val="24"/>
          <w:szCs w:val="24"/>
          <w:lang w:val="hy-AM"/>
        </w:rPr>
        <w:t>»</w:t>
      </w:r>
      <w:r w:rsidRPr="007B259F">
        <w:rPr>
          <w:rFonts w:ascii="GHEA Mariam" w:hAnsi="GHEA Mariam"/>
          <w:sz w:val="24"/>
          <w:szCs w:val="24"/>
          <w:lang w:val="hy-AM"/>
        </w:rPr>
        <w:t xml:space="preserve"> </w:t>
      </w:r>
      <w:r w:rsidRPr="007B259F">
        <w:rPr>
          <w:rFonts w:ascii="GHEA Mariam" w:hAnsi="GHEA Mariam" w:cs="Arial"/>
          <w:sz w:val="24"/>
          <w:szCs w:val="24"/>
          <w:lang w:val="hy-AM"/>
        </w:rPr>
        <w:t>Հայաստանի</w:t>
      </w:r>
      <w:r w:rsidRPr="007B259F">
        <w:rPr>
          <w:rFonts w:ascii="GHEA Mariam" w:hAnsi="GHEA Mariam"/>
          <w:sz w:val="24"/>
          <w:szCs w:val="24"/>
          <w:lang w:val="hy-AM"/>
        </w:rPr>
        <w:t xml:space="preserve"> </w:t>
      </w:r>
      <w:r w:rsidRPr="007B259F">
        <w:rPr>
          <w:rFonts w:ascii="GHEA Mariam" w:hAnsi="GHEA Mariam" w:cs="Arial"/>
          <w:sz w:val="24"/>
          <w:szCs w:val="24"/>
          <w:lang w:val="hy-AM"/>
        </w:rPr>
        <w:t>Հանրա</w:t>
      </w:r>
      <w:r w:rsidRPr="007B259F">
        <w:rPr>
          <w:rFonts w:ascii="GHEA Mariam" w:hAnsi="GHEA Mariam"/>
          <w:sz w:val="24"/>
          <w:szCs w:val="24"/>
          <w:lang w:val="hy-AM"/>
        </w:rPr>
        <w:softHyphen/>
      </w:r>
      <w:r w:rsidRPr="007B259F">
        <w:rPr>
          <w:rFonts w:ascii="GHEA Mariam" w:hAnsi="GHEA Mariam" w:cs="Arial"/>
          <w:sz w:val="24"/>
          <w:szCs w:val="24"/>
          <w:lang w:val="hy-AM"/>
        </w:rPr>
        <w:t>պե</w:t>
      </w:r>
      <w:r w:rsidRPr="007B259F">
        <w:rPr>
          <w:rFonts w:ascii="GHEA Mariam" w:hAnsi="GHEA Mariam"/>
          <w:sz w:val="24"/>
          <w:szCs w:val="24"/>
          <w:lang w:val="hy-AM"/>
        </w:rPr>
        <w:softHyphen/>
      </w:r>
      <w:r w:rsidRPr="007B259F">
        <w:rPr>
          <w:rFonts w:ascii="GHEA Mariam" w:hAnsi="GHEA Mariam" w:cs="Arial"/>
          <w:sz w:val="24"/>
          <w:szCs w:val="24"/>
          <w:lang w:val="hy-AM"/>
        </w:rPr>
        <w:t>տու</w:t>
      </w:r>
      <w:r w:rsidRPr="007B259F">
        <w:rPr>
          <w:rFonts w:ascii="GHEA Mariam" w:hAnsi="GHEA Mariam"/>
          <w:sz w:val="24"/>
          <w:szCs w:val="24"/>
          <w:lang w:val="hy-AM"/>
        </w:rPr>
        <w:softHyphen/>
      </w:r>
      <w:r w:rsidRPr="007B259F">
        <w:rPr>
          <w:rFonts w:ascii="GHEA Mariam" w:hAnsi="GHEA Mariam" w:cs="Arial"/>
          <w:sz w:val="24"/>
          <w:szCs w:val="24"/>
          <w:lang w:val="hy-AM"/>
        </w:rPr>
        <w:t>թյան</w:t>
      </w:r>
      <w:r w:rsidRPr="007B259F">
        <w:rPr>
          <w:rFonts w:ascii="GHEA Mariam" w:hAnsi="GHEA Mariam"/>
          <w:sz w:val="24"/>
          <w:szCs w:val="24"/>
          <w:lang w:val="hy-AM"/>
        </w:rPr>
        <w:t xml:space="preserve"> </w:t>
      </w:r>
      <w:r w:rsidRPr="007B259F">
        <w:rPr>
          <w:rFonts w:ascii="GHEA Mariam" w:hAnsi="GHEA Mariam" w:cs="Arial"/>
          <w:sz w:val="24"/>
          <w:szCs w:val="24"/>
          <w:lang w:val="hy-AM"/>
        </w:rPr>
        <w:t>սահմանադրական</w:t>
      </w:r>
      <w:r w:rsidRPr="007B259F">
        <w:rPr>
          <w:rFonts w:ascii="GHEA Mariam" w:hAnsi="GHEA Mariam"/>
          <w:sz w:val="24"/>
          <w:szCs w:val="24"/>
          <w:lang w:val="hy-AM"/>
        </w:rPr>
        <w:t xml:space="preserve"> </w:t>
      </w:r>
      <w:r w:rsidRPr="007B259F">
        <w:rPr>
          <w:rFonts w:ascii="GHEA Mariam" w:hAnsi="GHEA Mariam" w:cs="Arial"/>
          <w:sz w:val="24"/>
          <w:szCs w:val="24"/>
          <w:lang w:val="hy-AM"/>
        </w:rPr>
        <w:t>օրենքի</w:t>
      </w:r>
      <w:r w:rsidRPr="007B259F">
        <w:rPr>
          <w:rFonts w:ascii="GHEA Mariam" w:hAnsi="GHEA Mariam"/>
          <w:sz w:val="24"/>
          <w:szCs w:val="24"/>
          <w:lang w:val="hy-AM"/>
        </w:rPr>
        <w:t xml:space="preserve"> 65-</w:t>
      </w:r>
      <w:r w:rsidRPr="007B259F">
        <w:rPr>
          <w:rFonts w:ascii="GHEA Mariam" w:hAnsi="GHEA Mariam" w:cs="Arial"/>
          <w:sz w:val="24"/>
          <w:szCs w:val="24"/>
          <w:lang w:val="hy-AM"/>
        </w:rPr>
        <w:t>րդ</w:t>
      </w:r>
      <w:r w:rsidRPr="007B259F">
        <w:rPr>
          <w:rFonts w:ascii="GHEA Mariam" w:hAnsi="GHEA Mariam"/>
          <w:sz w:val="24"/>
          <w:szCs w:val="24"/>
          <w:lang w:val="hy-AM"/>
        </w:rPr>
        <w:t xml:space="preserve"> </w:t>
      </w:r>
      <w:r w:rsidRPr="007B259F">
        <w:rPr>
          <w:rFonts w:ascii="GHEA Mariam" w:hAnsi="GHEA Mariam" w:cs="Arial"/>
          <w:sz w:val="24"/>
          <w:szCs w:val="24"/>
          <w:lang w:val="hy-AM"/>
        </w:rPr>
        <w:t>հոդվածի</w:t>
      </w:r>
      <w:r w:rsidRPr="007B259F">
        <w:rPr>
          <w:rFonts w:ascii="GHEA Mariam" w:hAnsi="GHEA Mariam"/>
          <w:sz w:val="24"/>
          <w:szCs w:val="24"/>
          <w:lang w:val="hy-AM"/>
        </w:rPr>
        <w:t xml:space="preserve"> 3-</w:t>
      </w:r>
      <w:r w:rsidRPr="007B259F">
        <w:rPr>
          <w:rFonts w:ascii="GHEA Mariam" w:hAnsi="GHEA Mariam" w:cs="Arial"/>
          <w:sz w:val="24"/>
          <w:szCs w:val="24"/>
          <w:lang w:val="hy-AM"/>
        </w:rPr>
        <w:t>րդ</w:t>
      </w:r>
      <w:r w:rsidRPr="007B259F">
        <w:rPr>
          <w:rFonts w:ascii="GHEA Mariam" w:hAnsi="GHEA Mariam"/>
          <w:sz w:val="24"/>
          <w:szCs w:val="24"/>
          <w:lang w:val="hy-AM"/>
        </w:rPr>
        <w:t xml:space="preserve"> </w:t>
      </w:r>
      <w:r w:rsidRPr="007B259F">
        <w:rPr>
          <w:rFonts w:ascii="GHEA Mariam" w:hAnsi="GHEA Mariam" w:cs="Arial"/>
          <w:sz w:val="24"/>
          <w:szCs w:val="24"/>
          <w:lang w:val="hy-AM"/>
        </w:rPr>
        <w:t>մասը՝</w:t>
      </w:r>
      <w:r w:rsidRPr="007B259F">
        <w:rPr>
          <w:rFonts w:ascii="GHEA Mariam" w:hAnsi="GHEA Mariam"/>
          <w:sz w:val="24"/>
          <w:szCs w:val="24"/>
          <w:lang w:val="hy-AM"/>
        </w:rPr>
        <w:t xml:space="preserve"> </w:t>
      </w:r>
      <w:r w:rsidRPr="007B259F">
        <w:rPr>
          <w:rFonts w:ascii="GHEA Mariam" w:eastAsia="Arial Unicode MS" w:hAnsi="GHEA Mariam" w:cs="Sylfaen"/>
          <w:sz w:val="24"/>
          <w:szCs w:val="24"/>
          <w:shd w:val="clear" w:color="auto" w:fill="FFFFFF"/>
          <w:lang w:val="hy-AM"/>
        </w:rPr>
        <w:t>Հայաստանի</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Հանրապետության</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կառավարությունը</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ո</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ր</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ո</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շ</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ու</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մ</w:t>
      </w:r>
      <w:r w:rsidRPr="007B259F">
        <w:rPr>
          <w:rFonts w:ascii="GHEA Mariam" w:eastAsia="Arial Unicode MS" w:hAnsi="GHEA Mariam" w:cs="Arial Armenian"/>
          <w:sz w:val="24"/>
          <w:szCs w:val="24"/>
          <w:shd w:val="clear" w:color="auto" w:fill="FFFFFF"/>
          <w:lang w:val="hy-AM"/>
        </w:rPr>
        <w:t xml:space="preserve">   </w:t>
      </w:r>
      <w:r w:rsidRPr="007B259F">
        <w:rPr>
          <w:rFonts w:ascii="GHEA Mariam" w:eastAsia="Arial Unicode MS" w:hAnsi="GHEA Mariam" w:cs="Sylfaen"/>
          <w:sz w:val="24"/>
          <w:szCs w:val="24"/>
          <w:shd w:val="clear" w:color="auto" w:fill="FFFFFF"/>
          <w:lang w:val="hy-AM"/>
        </w:rPr>
        <w:t>է</w:t>
      </w:r>
      <w:r w:rsidRPr="007B259F">
        <w:rPr>
          <w:rFonts w:ascii="GHEA Mariam" w:eastAsia="Arial Unicode MS" w:hAnsi="GHEA Mariam" w:cs="Arial Armenian"/>
          <w:sz w:val="24"/>
          <w:szCs w:val="24"/>
          <w:shd w:val="clear" w:color="auto" w:fill="FFFFFF"/>
          <w:lang w:val="hy-AM"/>
        </w:rPr>
        <w:t>.</w:t>
      </w:r>
    </w:p>
    <w:p w:rsidR="00C7664B" w:rsidRPr="00C7664B" w:rsidRDefault="007B259F" w:rsidP="00C7664B">
      <w:pPr>
        <w:pStyle w:val="norm"/>
        <w:spacing w:line="360" w:lineRule="auto"/>
        <w:rPr>
          <w:rFonts w:ascii="GHEA Mariam" w:hAnsi="GHEA Mariam" w:cs="Sylfaen"/>
          <w:spacing w:val="-6"/>
          <w:sz w:val="24"/>
          <w:szCs w:val="24"/>
          <w:lang w:val="hy-AM"/>
        </w:rPr>
      </w:pPr>
      <w:r>
        <w:rPr>
          <w:rFonts w:ascii="GHEA Mariam" w:eastAsiaTheme="minorHAnsi" w:hAnsi="GHEA Mariam" w:cs="Arial"/>
          <w:sz w:val="24"/>
          <w:szCs w:val="24"/>
          <w:lang w:val="hy-AM"/>
        </w:rPr>
        <w:t xml:space="preserve">1. </w:t>
      </w:r>
      <w:r w:rsidRPr="007B259F">
        <w:rPr>
          <w:rFonts w:ascii="GHEA Mariam" w:eastAsiaTheme="minorHAnsi" w:hAnsi="GHEA Mariam" w:cs="Arial"/>
          <w:sz w:val="24"/>
          <w:szCs w:val="24"/>
          <w:lang w:val="hy-AM"/>
        </w:rPr>
        <w:t>Հավանություն</w:t>
      </w:r>
      <w:r w:rsidRPr="007B259F">
        <w:rPr>
          <w:rFonts w:ascii="GHEA Mariam" w:eastAsiaTheme="minorHAnsi" w:hAnsi="GHEA Mariam"/>
          <w:sz w:val="24"/>
          <w:szCs w:val="24"/>
          <w:lang w:val="hy-AM"/>
        </w:rPr>
        <w:t xml:space="preserve"> </w:t>
      </w:r>
      <w:r w:rsidRPr="007B259F">
        <w:rPr>
          <w:rFonts w:ascii="GHEA Mariam" w:eastAsiaTheme="minorHAnsi" w:hAnsi="GHEA Mariam" w:cs="Arial"/>
          <w:sz w:val="24"/>
          <w:szCs w:val="24"/>
          <w:lang w:val="hy-AM"/>
        </w:rPr>
        <w:t>տալ</w:t>
      </w:r>
      <w:r w:rsidRPr="007B259F">
        <w:rPr>
          <w:rFonts w:ascii="GHEA Mariam" w:eastAsiaTheme="minorHAnsi" w:hAnsi="GHEA Mariam"/>
          <w:sz w:val="24"/>
          <w:szCs w:val="24"/>
          <w:lang w:val="hy-AM"/>
        </w:rPr>
        <w:t xml:space="preserve"> </w:t>
      </w:r>
      <w:r w:rsidRPr="007B259F">
        <w:rPr>
          <w:rFonts w:ascii="GHEA Mariam" w:hAnsi="GHEA Mariam"/>
          <w:sz w:val="24"/>
          <w:szCs w:val="24"/>
          <w:lang w:val="hy-AM"/>
        </w:rPr>
        <w:t>«</w:t>
      </w:r>
      <w:r w:rsidRPr="007B259F">
        <w:rPr>
          <w:rFonts w:ascii="GHEA Mariam" w:hAnsi="GHEA Mariam" w:cs="Arial"/>
          <w:sz w:val="24"/>
          <w:szCs w:val="24"/>
          <w:lang w:val="hy-AM"/>
        </w:rPr>
        <w:t>Ավտոտրանսպորտային</w:t>
      </w:r>
      <w:r w:rsidRPr="007B259F">
        <w:rPr>
          <w:rFonts w:ascii="GHEA Mariam" w:hAnsi="GHEA Mariam"/>
          <w:sz w:val="24"/>
          <w:szCs w:val="24"/>
          <w:lang w:val="hy-AM"/>
        </w:rPr>
        <w:t xml:space="preserve"> </w:t>
      </w:r>
      <w:r w:rsidRPr="007B259F">
        <w:rPr>
          <w:rFonts w:ascii="GHEA Mariam" w:hAnsi="GHEA Mariam" w:cs="Arial"/>
          <w:sz w:val="24"/>
          <w:szCs w:val="24"/>
          <w:lang w:val="hy-AM"/>
        </w:rPr>
        <w:t>միջոցների</w:t>
      </w:r>
      <w:r w:rsidRPr="007B259F">
        <w:rPr>
          <w:rFonts w:ascii="GHEA Mariam" w:hAnsi="GHEA Mariam"/>
          <w:sz w:val="24"/>
          <w:szCs w:val="24"/>
          <w:lang w:val="hy-AM"/>
        </w:rPr>
        <w:t xml:space="preserve"> </w:t>
      </w:r>
      <w:r w:rsidRPr="007B259F">
        <w:rPr>
          <w:rFonts w:ascii="GHEA Mariam" w:hAnsi="GHEA Mariam" w:cs="Arial"/>
          <w:sz w:val="24"/>
          <w:szCs w:val="24"/>
          <w:lang w:val="hy-AM"/>
        </w:rPr>
        <w:t>կայանատեղերի</w:t>
      </w:r>
      <w:r w:rsidRPr="007B259F">
        <w:rPr>
          <w:rFonts w:ascii="GHEA Mariam" w:hAnsi="GHEA Mariam"/>
          <w:sz w:val="24"/>
          <w:szCs w:val="24"/>
          <w:lang w:val="hy-AM"/>
        </w:rPr>
        <w:t xml:space="preserve"> </w:t>
      </w:r>
      <w:r w:rsidRPr="007B259F">
        <w:rPr>
          <w:rFonts w:ascii="GHEA Mariam" w:hAnsi="GHEA Mariam" w:cs="Arial"/>
          <w:sz w:val="24"/>
          <w:szCs w:val="24"/>
          <w:lang w:val="hy-AM"/>
        </w:rPr>
        <w:t>տեղական</w:t>
      </w:r>
      <w:r w:rsidRPr="007B259F">
        <w:rPr>
          <w:rFonts w:ascii="GHEA Mariam" w:hAnsi="GHEA Mariam"/>
          <w:sz w:val="24"/>
          <w:szCs w:val="24"/>
          <w:lang w:val="hy-AM"/>
        </w:rPr>
        <w:t xml:space="preserve"> </w:t>
      </w:r>
      <w:r w:rsidRPr="007B259F">
        <w:rPr>
          <w:rFonts w:ascii="GHEA Mariam" w:hAnsi="GHEA Mariam" w:cs="Arial"/>
          <w:sz w:val="24"/>
          <w:szCs w:val="24"/>
          <w:lang w:val="hy-AM"/>
        </w:rPr>
        <w:t>վճարի</w:t>
      </w:r>
      <w:r w:rsidRPr="007B259F">
        <w:rPr>
          <w:rFonts w:ascii="GHEA Mariam" w:hAnsi="GHEA Mariam"/>
          <w:sz w:val="24"/>
          <w:szCs w:val="24"/>
          <w:lang w:val="hy-AM"/>
        </w:rPr>
        <w:t xml:space="preserve"> </w:t>
      </w:r>
      <w:r w:rsidRPr="007B259F">
        <w:rPr>
          <w:rFonts w:ascii="GHEA Mariam" w:hAnsi="GHEA Mariam" w:cs="Arial"/>
          <w:sz w:val="24"/>
          <w:szCs w:val="24"/>
          <w:lang w:val="hy-AM"/>
        </w:rPr>
        <w:t>և</w:t>
      </w:r>
      <w:r w:rsidRPr="007B259F">
        <w:rPr>
          <w:rFonts w:ascii="GHEA Mariam" w:hAnsi="GHEA Mariam"/>
          <w:sz w:val="24"/>
          <w:szCs w:val="24"/>
          <w:lang w:val="hy-AM"/>
        </w:rPr>
        <w:t xml:space="preserve"> </w:t>
      </w:r>
      <w:r w:rsidRPr="007B259F">
        <w:rPr>
          <w:rFonts w:ascii="GHEA Mariam" w:hAnsi="GHEA Mariam" w:cs="Arial"/>
          <w:sz w:val="24"/>
          <w:szCs w:val="24"/>
          <w:lang w:val="hy-AM"/>
        </w:rPr>
        <w:t>վարչական</w:t>
      </w:r>
      <w:r w:rsidRPr="007B259F">
        <w:rPr>
          <w:rFonts w:ascii="GHEA Mariam" w:hAnsi="GHEA Mariam"/>
          <w:sz w:val="24"/>
          <w:szCs w:val="24"/>
          <w:lang w:val="hy-AM"/>
        </w:rPr>
        <w:t xml:space="preserve"> </w:t>
      </w:r>
      <w:r w:rsidRPr="007B259F">
        <w:rPr>
          <w:rFonts w:ascii="GHEA Mariam" w:hAnsi="GHEA Mariam" w:cs="Arial"/>
          <w:sz w:val="24"/>
          <w:szCs w:val="24"/>
          <w:lang w:val="hy-AM"/>
        </w:rPr>
        <w:t>վարույթի</w:t>
      </w:r>
      <w:r w:rsidRPr="007B259F">
        <w:rPr>
          <w:rFonts w:ascii="GHEA Mariam" w:hAnsi="GHEA Mariam"/>
          <w:sz w:val="24"/>
          <w:szCs w:val="24"/>
          <w:lang w:val="hy-AM"/>
        </w:rPr>
        <w:t xml:space="preserve"> </w:t>
      </w:r>
      <w:r w:rsidRPr="007B259F">
        <w:rPr>
          <w:rFonts w:ascii="GHEA Mariam" w:hAnsi="GHEA Mariam" w:cs="Arial"/>
          <w:sz w:val="24"/>
          <w:szCs w:val="24"/>
          <w:lang w:val="hy-AM"/>
        </w:rPr>
        <w:t>առանձնահատկությունների</w:t>
      </w:r>
      <w:r w:rsidRPr="007B259F">
        <w:rPr>
          <w:rFonts w:ascii="GHEA Mariam" w:hAnsi="GHEA Mariam"/>
          <w:sz w:val="24"/>
          <w:szCs w:val="24"/>
          <w:lang w:val="hy-AM"/>
        </w:rPr>
        <w:t xml:space="preserve"> </w:t>
      </w:r>
      <w:r w:rsidRPr="007B259F">
        <w:rPr>
          <w:rFonts w:ascii="GHEA Mariam" w:hAnsi="GHEA Mariam" w:cs="Arial"/>
          <w:sz w:val="24"/>
          <w:szCs w:val="24"/>
          <w:lang w:val="hy-AM"/>
        </w:rPr>
        <w:t>մասին</w:t>
      </w:r>
      <w:r w:rsidRPr="007B259F">
        <w:rPr>
          <w:rFonts w:ascii="GHEA Mariam" w:hAnsi="GHEA Mariam" w:cs="GHEA Grapalat"/>
          <w:bCs/>
          <w:color w:val="000000" w:themeColor="text1"/>
          <w:sz w:val="24"/>
          <w:szCs w:val="24"/>
          <w:lang w:val="hy-AM"/>
        </w:rPr>
        <w:t xml:space="preserve">» </w:t>
      </w:r>
      <w:r w:rsidRPr="00C7664B">
        <w:rPr>
          <w:rFonts w:ascii="GHEA Mariam" w:hAnsi="GHEA Mariam" w:cs="Arial"/>
          <w:bCs/>
          <w:color w:val="000000" w:themeColor="text1"/>
          <w:spacing w:val="-6"/>
          <w:sz w:val="24"/>
          <w:szCs w:val="24"/>
          <w:lang w:val="hy-AM"/>
        </w:rPr>
        <w:t>օրենքում</w:t>
      </w:r>
      <w:r w:rsidRPr="00C7664B">
        <w:rPr>
          <w:rFonts w:ascii="GHEA Mariam" w:hAnsi="GHEA Mariam" w:cs="GHEA Grapalat"/>
          <w:bCs/>
          <w:color w:val="000000" w:themeColor="text1"/>
          <w:spacing w:val="-6"/>
          <w:sz w:val="24"/>
          <w:szCs w:val="24"/>
          <w:lang w:val="hy-AM"/>
        </w:rPr>
        <w:t xml:space="preserve"> </w:t>
      </w:r>
      <w:r w:rsidRPr="00C7664B">
        <w:rPr>
          <w:rFonts w:ascii="GHEA Mariam" w:hAnsi="GHEA Mariam" w:cs="Arial"/>
          <w:bCs/>
          <w:color w:val="000000" w:themeColor="text1"/>
          <w:spacing w:val="-6"/>
          <w:sz w:val="24"/>
          <w:szCs w:val="24"/>
          <w:lang w:val="hy-AM"/>
        </w:rPr>
        <w:t>փոփոխություն</w:t>
      </w:r>
      <w:r w:rsidRPr="00C7664B">
        <w:rPr>
          <w:rFonts w:ascii="GHEA Mariam" w:hAnsi="GHEA Mariam" w:cs="GHEA Grapalat"/>
          <w:bCs/>
          <w:color w:val="000000" w:themeColor="text1"/>
          <w:spacing w:val="-6"/>
          <w:sz w:val="24"/>
          <w:szCs w:val="24"/>
          <w:lang w:val="hy-AM"/>
        </w:rPr>
        <w:t xml:space="preserve"> </w:t>
      </w:r>
      <w:r w:rsidRPr="00C7664B">
        <w:rPr>
          <w:rFonts w:ascii="GHEA Mariam" w:hAnsi="GHEA Mariam" w:cs="Arial"/>
          <w:bCs/>
          <w:color w:val="000000" w:themeColor="text1"/>
          <w:spacing w:val="-6"/>
          <w:sz w:val="24"/>
          <w:szCs w:val="24"/>
          <w:lang w:val="hy-AM"/>
        </w:rPr>
        <w:t>կատարելու</w:t>
      </w:r>
      <w:r w:rsidRPr="00C7664B">
        <w:rPr>
          <w:rFonts w:ascii="GHEA Mariam" w:hAnsi="GHEA Mariam" w:cs="GHEA Grapalat"/>
          <w:bCs/>
          <w:color w:val="000000" w:themeColor="text1"/>
          <w:spacing w:val="-6"/>
          <w:sz w:val="24"/>
          <w:szCs w:val="24"/>
          <w:lang w:val="hy-AM"/>
        </w:rPr>
        <w:t xml:space="preserve"> </w:t>
      </w:r>
      <w:r w:rsidRPr="00C7664B">
        <w:rPr>
          <w:rFonts w:ascii="GHEA Mariam" w:hAnsi="GHEA Mariam" w:cs="Arial"/>
          <w:bCs/>
          <w:color w:val="000000" w:themeColor="text1"/>
          <w:spacing w:val="-6"/>
          <w:sz w:val="24"/>
          <w:szCs w:val="24"/>
          <w:lang w:val="hy-AM"/>
        </w:rPr>
        <w:t>մասին</w:t>
      </w:r>
      <w:r w:rsidRPr="00C7664B">
        <w:rPr>
          <w:rFonts w:ascii="GHEA Mariam" w:hAnsi="GHEA Mariam" w:cs="Arial Armenian"/>
          <w:bCs/>
          <w:color w:val="000000" w:themeColor="text1"/>
          <w:spacing w:val="-6"/>
          <w:sz w:val="24"/>
          <w:szCs w:val="24"/>
          <w:lang w:val="hy-AM"/>
        </w:rPr>
        <w:t>»</w:t>
      </w:r>
      <w:r w:rsidRPr="00C7664B">
        <w:rPr>
          <w:rFonts w:ascii="GHEA Mariam" w:hAnsi="GHEA Mariam" w:cs="GHEA Grapalat"/>
          <w:bCs/>
          <w:color w:val="000000" w:themeColor="text1"/>
          <w:spacing w:val="-6"/>
          <w:sz w:val="24"/>
          <w:szCs w:val="24"/>
          <w:lang w:val="hy-AM"/>
        </w:rPr>
        <w:t xml:space="preserve"> </w:t>
      </w:r>
      <w:r w:rsidRPr="00C7664B">
        <w:rPr>
          <w:rFonts w:ascii="GHEA Mariam" w:eastAsiaTheme="minorHAnsi" w:hAnsi="GHEA Mariam" w:cs="Arial"/>
          <w:spacing w:val="-6"/>
          <w:sz w:val="24"/>
          <w:szCs w:val="24"/>
          <w:lang w:val="hy-AM"/>
        </w:rPr>
        <w:t>Հայաստանի</w:t>
      </w:r>
      <w:r w:rsidRPr="00C7664B">
        <w:rPr>
          <w:rFonts w:ascii="GHEA Mariam" w:eastAsiaTheme="minorHAnsi" w:hAnsi="GHEA Mariam"/>
          <w:spacing w:val="-6"/>
          <w:sz w:val="24"/>
          <w:szCs w:val="24"/>
          <w:lang w:val="hy-AM"/>
        </w:rPr>
        <w:t xml:space="preserve"> </w:t>
      </w:r>
      <w:r w:rsidRPr="00C7664B">
        <w:rPr>
          <w:rFonts w:ascii="GHEA Mariam" w:eastAsiaTheme="minorHAnsi" w:hAnsi="GHEA Mariam" w:cs="Arial"/>
          <w:spacing w:val="-6"/>
          <w:sz w:val="24"/>
          <w:szCs w:val="24"/>
          <w:lang w:val="hy-AM"/>
        </w:rPr>
        <w:t>Հանրապետության</w:t>
      </w:r>
      <w:r w:rsidRPr="00C7664B">
        <w:rPr>
          <w:rFonts w:ascii="GHEA Mariam" w:eastAsiaTheme="minorHAnsi" w:hAnsi="GHEA Mariam"/>
          <w:spacing w:val="-6"/>
          <w:sz w:val="24"/>
          <w:szCs w:val="24"/>
          <w:lang w:val="hy-AM"/>
        </w:rPr>
        <w:t xml:space="preserve"> </w:t>
      </w:r>
      <w:r w:rsidRPr="00C7664B">
        <w:rPr>
          <w:rFonts w:ascii="GHEA Mariam" w:eastAsiaTheme="minorHAnsi" w:hAnsi="GHEA Mariam" w:cs="Arial"/>
          <w:spacing w:val="-6"/>
          <w:sz w:val="24"/>
          <w:szCs w:val="24"/>
          <w:lang w:val="hy-AM"/>
        </w:rPr>
        <w:t>օրենքի</w:t>
      </w:r>
      <w:r w:rsidRPr="007B259F">
        <w:rPr>
          <w:rFonts w:ascii="GHEA Mariam" w:eastAsiaTheme="minorHAnsi" w:hAnsi="GHEA Mariam"/>
          <w:sz w:val="24"/>
          <w:szCs w:val="24"/>
          <w:lang w:val="hy-AM"/>
        </w:rPr>
        <w:t xml:space="preserve"> </w:t>
      </w:r>
      <w:r w:rsidR="00C7664B">
        <w:rPr>
          <w:rFonts w:ascii="GHEA Mariam" w:eastAsiaTheme="minorHAnsi" w:hAnsi="GHEA Mariam" w:cs="Arial"/>
          <w:sz w:val="24"/>
          <w:szCs w:val="24"/>
          <w:lang w:val="hy-AM"/>
        </w:rPr>
        <w:t xml:space="preserve">նախագծի </w:t>
      </w:r>
      <w:r w:rsidR="00C7664B" w:rsidRPr="00C7664B">
        <w:rPr>
          <w:rFonts w:ascii="GHEA Mariam" w:hAnsi="GHEA Mariam" w:cs="Arial"/>
          <w:spacing w:val="-6"/>
          <w:sz w:val="24"/>
          <w:szCs w:val="24"/>
          <w:lang w:val="hy-AM"/>
        </w:rPr>
        <w:t>վերաբերյալ</w:t>
      </w:r>
      <w:r w:rsidR="00C7664B" w:rsidRPr="00C7664B">
        <w:rPr>
          <w:rFonts w:ascii="GHEA Mariam" w:hAnsi="GHEA Mariam" w:cs="Sylfaen"/>
          <w:spacing w:val="-6"/>
          <w:sz w:val="24"/>
          <w:szCs w:val="24"/>
          <w:lang w:val="hy-AM"/>
        </w:rPr>
        <w:t xml:space="preserve"> </w:t>
      </w:r>
      <w:r w:rsidR="00C7664B" w:rsidRPr="00C7664B">
        <w:rPr>
          <w:rFonts w:ascii="GHEA Mariam" w:hAnsi="GHEA Mariam" w:cs="Sylfaen"/>
          <w:bCs/>
          <w:color w:val="000000"/>
          <w:spacing w:val="-6"/>
          <w:sz w:val="24"/>
          <w:szCs w:val="24"/>
          <w:lang w:val="fr-FR" w:eastAsia="en-US"/>
        </w:rPr>
        <w:t>Հայաստանի</w:t>
      </w:r>
      <w:r w:rsidR="00C7664B" w:rsidRPr="00C7664B">
        <w:rPr>
          <w:rFonts w:ascii="GHEA Mariam" w:hAnsi="GHEA Mariam" w:cs="Arial Armenian"/>
          <w:bCs/>
          <w:color w:val="000000"/>
          <w:spacing w:val="-6"/>
          <w:sz w:val="24"/>
          <w:szCs w:val="24"/>
          <w:lang w:val="fr-FR" w:eastAsia="en-US"/>
        </w:rPr>
        <w:t xml:space="preserve"> </w:t>
      </w:r>
      <w:r w:rsidR="00C7664B" w:rsidRPr="00C7664B">
        <w:rPr>
          <w:rFonts w:ascii="GHEA Mariam" w:hAnsi="GHEA Mariam" w:cs="Sylfaen"/>
          <w:bCs/>
          <w:color w:val="000000"/>
          <w:spacing w:val="-6"/>
          <w:sz w:val="24"/>
          <w:szCs w:val="24"/>
          <w:lang w:val="fr-FR" w:eastAsia="en-US"/>
        </w:rPr>
        <w:t>Հան</w:t>
      </w:r>
      <w:r w:rsidR="00C7664B" w:rsidRPr="00C7664B">
        <w:rPr>
          <w:rFonts w:ascii="GHEA Mariam" w:hAnsi="GHEA Mariam" w:cs="Sylfaen"/>
          <w:bCs/>
          <w:color w:val="000000"/>
          <w:spacing w:val="-6"/>
          <w:sz w:val="24"/>
          <w:szCs w:val="24"/>
          <w:lang w:val="fr-FR" w:eastAsia="en-US"/>
        </w:rPr>
        <w:softHyphen/>
        <w:t>րա</w:t>
      </w:r>
      <w:r w:rsidR="00C7664B" w:rsidRPr="00C7664B">
        <w:rPr>
          <w:rFonts w:ascii="GHEA Mariam" w:hAnsi="GHEA Mariam" w:cs="Sylfaen"/>
          <w:bCs/>
          <w:color w:val="000000"/>
          <w:spacing w:val="-6"/>
          <w:sz w:val="24"/>
          <w:szCs w:val="24"/>
          <w:lang w:val="fr-FR" w:eastAsia="en-US"/>
        </w:rPr>
        <w:softHyphen/>
      </w:r>
      <w:r w:rsidR="00C7664B" w:rsidRPr="00C7664B">
        <w:rPr>
          <w:rFonts w:ascii="GHEA Mariam" w:hAnsi="GHEA Mariam" w:cs="Sylfaen"/>
          <w:bCs/>
          <w:color w:val="000000"/>
          <w:spacing w:val="-6"/>
          <w:sz w:val="24"/>
          <w:szCs w:val="24"/>
          <w:lang w:val="fr-FR" w:eastAsia="en-US"/>
        </w:rPr>
        <w:softHyphen/>
        <w:t>պե</w:t>
      </w:r>
      <w:r w:rsidR="00C7664B" w:rsidRPr="00C7664B">
        <w:rPr>
          <w:rFonts w:ascii="GHEA Mariam" w:hAnsi="GHEA Mariam" w:cs="Sylfaen"/>
          <w:bCs/>
          <w:color w:val="000000"/>
          <w:spacing w:val="-6"/>
          <w:sz w:val="24"/>
          <w:szCs w:val="24"/>
          <w:lang w:val="fr-FR" w:eastAsia="en-US"/>
        </w:rPr>
        <w:softHyphen/>
        <w:t>տության</w:t>
      </w:r>
      <w:r w:rsidR="00C7664B" w:rsidRPr="00C7664B">
        <w:rPr>
          <w:rFonts w:ascii="GHEA Mariam" w:hAnsi="GHEA Mariam" w:cs="Sylfaen"/>
          <w:bCs/>
          <w:color w:val="000000"/>
          <w:spacing w:val="-6"/>
          <w:sz w:val="24"/>
          <w:szCs w:val="24"/>
          <w:lang w:val="hy-AM" w:eastAsia="en-US"/>
        </w:rPr>
        <w:t xml:space="preserve"> կ</w:t>
      </w:r>
      <w:r w:rsidR="00C7664B" w:rsidRPr="00C7664B">
        <w:rPr>
          <w:rFonts w:ascii="GHEA Mariam" w:hAnsi="GHEA Mariam" w:cs="Arial"/>
          <w:spacing w:val="-6"/>
          <w:sz w:val="24"/>
          <w:szCs w:val="24"/>
          <w:lang w:val="hy-AM"/>
        </w:rPr>
        <w:t>առավարու</w:t>
      </w:r>
      <w:r w:rsidR="00C7664B" w:rsidRPr="00C7664B">
        <w:rPr>
          <w:rFonts w:ascii="GHEA Mariam" w:hAnsi="GHEA Mariam" w:cs="Sylfaen"/>
          <w:spacing w:val="-6"/>
          <w:sz w:val="24"/>
          <w:szCs w:val="24"/>
          <w:lang w:val="hy-AM"/>
        </w:rPr>
        <w:softHyphen/>
      </w:r>
      <w:r w:rsidR="00C7664B" w:rsidRPr="00C7664B">
        <w:rPr>
          <w:rFonts w:ascii="GHEA Mariam" w:hAnsi="GHEA Mariam" w:cs="Arial"/>
          <w:spacing w:val="-6"/>
          <w:sz w:val="24"/>
          <w:szCs w:val="24"/>
          <w:lang w:val="hy-AM"/>
        </w:rPr>
        <w:t>թյան</w:t>
      </w:r>
      <w:r w:rsidR="00C7664B" w:rsidRPr="00C7664B">
        <w:rPr>
          <w:rFonts w:ascii="GHEA Mariam" w:hAnsi="GHEA Mariam" w:cs="Sylfaen"/>
          <w:spacing w:val="-6"/>
          <w:sz w:val="24"/>
          <w:szCs w:val="24"/>
          <w:lang w:val="hy-AM"/>
        </w:rPr>
        <w:t xml:space="preserve"> </w:t>
      </w:r>
      <w:r w:rsidR="00C7664B" w:rsidRPr="00C7664B">
        <w:rPr>
          <w:rFonts w:ascii="GHEA Mariam" w:hAnsi="GHEA Mariam" w:cs="Arial"/>
          <w:spacing w:val="-6"/>
          <w:sz w:val="24"/>
          <w:szCs w:val="24"/>
          <w:lang w:val="hy-AM"/>
        </w:rPr>
        <w:t>օրենսդրական</w:t>
      </w:r>
      <w:r w:rsidR="00C7664B" w:rsidRPr="00C7664B">
        <w:rPr>
          <w:rFonts w:ascii="GHEA Mariam" w:hAnsi="GHEA Mariam" w:cs="Sylfaen"/>
          <w:spacing w:val="-6"/>
          <w:sz w:val="24"/>
          <w:szCs w:val="24"/>
          <w:lang w:val="hy-AM"/>
        </w:rPr>
        <w:t xml:space="preserve"> </w:t>
      </w:r>
      <w:r w:rsidR="00C7664B" w:rsidRPr="00C7664B">
        <w:rPr>
          <w:rFonts w:ascii="GHEA Mariam" w:hAnsi="GHEA Mariam" w:cs="Arial"/>
          <w:spacing w:val="-6"/>
          <w:sz w:val="24"/>
          <w:szCs w:val="24"/>
          <w:lang w:val="hy-AM"/>
        </w:rPr>
        <w:t>նախա</w:t>
      </w:r>
      <w:r w:rsidR="00C7664B" w:rsidRPr="00C7664B">
        <w:rPr>
          <w:rFonts w:ascii="GHEA Mariam" w:hAnsi="GHEA Mariam" w:cs="Sylfaen"/>
          <w:spacing w:val="-6"/>
          <w:sz w:val="24"/>
          <w:szCs w:val="24"/>
          <w:lang w:val="hy-AM"/>
        </w:rPr>
        <w:softHyphen/>
      </w:r>
      <w:r w:rsidR="00C7664B" w:rsidRPr="00C7664B">
        <w:rPr>
          <w:rFonts w:ascii="GHEA Mariam" w:hAnsi="GHEA Mariam" w:cs="Arial"/>
          <w:spacing w:val="-6"/>
          <w:sz w:val="24"/>
          <w:szCs w:val="24"/>
          <w:lang w:val="hy-AM"/>
        </w:rPr>
        <w:t>ձեռնությանը</w:t>
      </w:r>
      <w:r w:rsidR="00C7664B" w:rsidRPr="00C7664B">
        <w:rPr>
          <w:rFonts w:ascii="GHEA Mariam" w:hAnsi="GHEA Mariam" w:cs="Sylfaen"/>
          <w:spacing w:val="-6"/>
          <w:sz w:val="24"/>
          <w:szCs w:val="24"/>
          <w:lang w:val="hy-AM"/>
        </w:rPr>
        <w:t>:</w:t>
      </w:r>
    </w:p>
    <w:p w:rsidR="00C7664B" w:rsidRPr="00C7664B" w:rsidRDefault="00C7664B" w:rsidP="00C7664B">
      <w:pPr>
        <w:spacing w:line="360" w:lineRule="auto"/>
        <w:ind w:firstLine="709"/>
        <w:jc w:val="both"/>
        <w:rPr>
          <w:rFonts w:ascii="GHEA Mariam" w:hAnsi="GHEA Mariam"/>
          <w:sz w:val="24"/>
          <w:szCs w:val="24"/>
          <w:lang w:val="hy-AM"/>
        </w:rPr>
      </w:pPr>
      <w:r w:rsidRPr="00C7664B">
        <w:rPr>
          <w:rFonts w:ascii="GHEA Mariam" w:hAnsi="GHEA Mariam" w:cs="Sylfaen"/>
          <w:sz w:val="24"/>
          <w:szCs w:val="24"/>
          <w:lang w:val="hy-AM"/>
        </w:rPr>
        <w:t xml:space="preserve">2. </w:t>
      </w:r>
      <w:r w:rsidRPr="00C7664B">
        <w:rPr>
          <w:rFonts w:ascii="GHEA Mariam" w:hAnsi="GHEA Mariam" w:cs="Sylfaen"/>
          <w:bCs/>
          <w:color w:val="000000"/>
          <w:spacing w:val="-8"/>
          <w:sz w:val="24"/>
          <w:szCs w:val="24"/>
          <w:lang w:val="fr-FR" w:eastAsia="en-US"/>
        </w:rPr>
        <w:t>Հայաստանի</w:t>
      </w:r>
      <w:r w:rsidRPr="00C7664B">
        <w:rPr>
          <w:rFonts w:ascii="GHEA Mariam" w:hAnsi="GHEA Mariam" w:cs="Arial Armenian"/>
          <w:bCs/>
          <w:color w:val="000000"/>
          <w:spacing w:val="-8"/>
          <w:sz w:val="24"/>
          <w:szCs w:val="24"/>
          <w:lang w:val="fr-FR" w:eastAsia="en-US"/>
        </w:rPr>
        <w:t xml:space="preserve"> </w:t>
      </w:r>
      <w:r w:rsidRPr="00C7664B">
        <w:rPr>
          <w:rFonts w:ascii="GHEA Mariam" w:hAnsi="GHEA Mariam" w:cs="Sylfaen"/>
          <w:bCs/>
          <w:color w:val="000000"/>
          <w:spacing w:val="-8"/>
          <w:sz w:val="24"/>
          <w:szCs w:val="24"/>
          <w:lang w:val="fr-FR" w:eastAsia="en-US"/>
        </w:rPr>
        <w:t>Հանրա</w:t>
      </w:r>
      <w:r w:rsidRPr="00C7664B">
        <w:rPr>
          <w:rFonts w:ascii="GHEA Mariam" w:hAnsi="GHEA Mariam" w:cs="Sylfaen"/>
          <w:bCs/>
          <w:color w:val="000000"/>
          <w:spacing w:val="-8"/>
          <w:sz w:val="24"/>
          <w:szCs w:val="24"/>
          <w:lang w:val="fr-FR" w:eastAsia="en-US"/>
        </w:rPr>
        <w:softHyphen/>
        <w:t>պետության</w:t>
      </w:r>
      <w:r w:rsidRPr="00C7664B">
        <w:rPr>
          <w:rFonts w:ascii="GHEA Mariam" w:hAnsi="GHEA Mariam" w:cs="Sylfaen"/>
          <w:bCs/>
          <w:color w:val="000000"/>
          <w:spacing w:val="-8"/>
          <w:sz w:val="24"/>
          <w:szCs w:val="24"/>
          <w:lang w:val="hy-AM" w:eastAsia="en-US"/>
        </w:rPr>
        <w:t xml:space="preserve"> կ</w:t>
      </w:r>
      <w:r w:rsidRPr="00C7664B">
        <w:rPr>
          <w:rFonts w:ascii="GHEA Mariam" w:hAnsi="GHEA Mariam" w:cs="Arial"/>
          <w:sz w:val="24"/>
          <w:szCs w:val="24"/>
          <w:lang w:val="hy-AM"/>
        </w:rPr>
        <w:t>առավարության</w:t>
      </w:r>
      <w:r w:rsidRPr="00C7664B">
        <w:rPr>
          <w:rFonts w:ascii="GHEA Mariam" w:hAnsi="GHEA Mariam" w:cs="Sylfaen"/>
          <w:sz w:val="24"/>
          <w:szCs w:val="24"/>
          <w:lang w:val="hy-AM"/>
        </w:rPr>
        <w:t xml:space="preserve"> </w:t>
      </w:r>
      <w:r w:rsidRPr="00C7664B">
        <w:rPr>
          <w:rFonts w:ascii="GHEA Mariam" w:hAnsi="GHEA Mariam" w:cs="Arial"/>
          <w:sz w:val="24"/>
          <w:szCs w:val="24"/>
          <w:lang w:val="hy-AM"/>
        </w:rPr>
        <w:t>օրենսդրական</w:t>
      </w:r>
      <w:r w:rsidRPr="00C7664B">
        <w:rPr>
          <w:rFonts w:ascii="GHEA Mariam" w:hAnsi="GHEA Mariam" w:cs="Sylfaen"/>
          <w:sz w:val="24"/>
          <w:szCs w:val="24"/>
          <w:lang w:val="hy-AM"/>
        </w:rPr>
        <w:t xml:space="preserve"> </w:t>
      </w:r>
      <w:r w:rsidRPr="00C7664B">
        <w:rPr>
          <w:rFonts w:ascii="GHEA Mariam" w:hAnsi="GHEA Mariam" w:cs="Arial"/>
          <w:sz w:val="24"/>
          <w:szCs w:val="24"/>
          <w:lang w:val="hy-AM"/>
        </w:rPr>
        <w:t>նախա</w:t>
      </w:r>
      <w:r w:rsidRPr="00C7664B">
        <w:rPr>
          <w:rFonts w:ascii="GHEA Mariam" w:hAnsi="GHEA Mariam" w:cs="Sylfaen"/>
          <w:sz w:val="24"/>
          <w:szCs w:val="24"/>
          <w:lang w:val="hy-AM"/>
        </w:rPr>
        <w:softHyphen/>
      </w:r>
      <w:r w:rsidRPr="00C7664B">
        <w:rPr>
          <w:rFonts w:ascii="GHEA Mariam" w:hAnsi="GHEA Mariam" w:cs="Arial"/>
          <w:sz w:val="24"/>
          <w:szCs w:val="24"/>
          <w:lang w:val="hy-AM"/>
        </w:rPr>
        <w:t>ձեռ</w:t>
      </w:r>
      <w:r w:rsidRPr="00C7664B">
        <w:rPr>
          <w:rFonts w:ascii="GHEA Mariam" w:hAnsi="GHEA Mariam" w:cs="Sylfaen"/>
          <w:sz w:val="24"/>
          <w:szCs w:val="24"/>
          <w:lang w:val="hy-AM"/>
        </w:rPr>
        <w:softHyphen/>
      </w:r>
      <w:r w:rsidRPr="00C7664B">
        <w:rPr>
          <w:rFonts w:ascii="GHEA Mariam" w:hAnsi="GHEA Mariam" w:cs="Arial"/>
          <w:sz w:val="24"/>
          <w:szCs w:val="24"/>
          <w:lang w:val="hy-AM"/>
        </w:rPr>
        <w:t>նությունը</w:t>
      </w:r>
      <w:r w:rsidRPr="00C7664B">
        <w:rPr>
          <w:rFonts w:ascii="GHEA Mariam" w:hAnsi="GHEA Mariam"/>
          <w:sz w:val="24"/>
          <w:szCs w:val="24"/>
          <w:lang w:val="hy-AM"/>
        </w:rPr>
        <w:t xml:space="preserve"> </w:t>
      </w:r>
      <w:r w:rsidRPr="00C7664B">
        <w:rPr>
          <w:rFonts w:ascii="GHEA Mariam" w:hAnsi="GHEA Mariam" w:cs="Arial"/>
          <w:sz w:val="24"/>
          <w:szCs w:val="24"/>
          <w:lang w:val="hy-AM"/>
        </w:rPr>
        <w:t>սահմանված</w:t>
      </w:r>
      <w:r w:rsidRPr="00C7664B">
        <w:rPr>
          <w:rFonts w:ascii="GHEA Mariam" w:hAnsi="GHEA Mariam"/>
          <w:sz w:val="24"/>
          <w:szCs w:val="24"/>
          <w:lang w:val="hy-AM"/>
        </w:rPr>
        <w:t xml:space="preserve"> </w:t>
      </w:r>
      <w:r w:rsidRPr="00C7664B">
        <w:rPr>
          <w:rFonts w:ascii="GHEA Mariam" w:hAnsi="GHEA Mariam" w:cs="Arial"/>
          <w:sz w:val="24"/>
          <w:szCs w:val="24"/>
          <w:lang w:val="hy-AM"/>
        </w:rPr>
        <w:t>կարգով</w:t>
      </w:r>
      <w:r w:rsidRPr="00C7664B">
        <w:rPr>
          <w:rFonts w:ascii="GHEA Mariam" w:hAnsi="GHEA Mariam"/>
          <w:sz w:val="24"/>
          <w:szCs w:val="24"/>
          <w:lang w:val="hy-AM"/>
        </w:rPr>
        <w:t xml:space="preserve"> </w:t>
      </w:r>
      <w:r w:rsidRPr="00C7664B">
        <w:rPr>
          <w:rFonts w:ascii="GHEA Mariam" w:hAnsi="GHEA Mariam" w:cs="Arial"/>
          <w:sz w:val="24"/>
          <w:szCs w:val="24"/>
          <w:lang w:val="hy-AM"/>
        </w:rPr>
        <w:t>ներկայացնել</w:t>
      </w:r>
      <w:r w:rsidRPr="00C7664B">
        <w:rPr>
          <w:rFonts w:ascii="GHEA Mariam" w:hAnsi="GHEA Mariam"/>
          <w:sz w:val="24"/>
          <w:szCs w:val="24"/>
          <w:lang w:val="hy-AM"/>
        </w:rPr>
        <w:t xml:space="preserve"> </w:t>
      </w:r>
      <w:r w:rsidRPr="00C7664B">
        <w:rPr>
          <w:rFonts w:ascii="GHEA Mariam" w:hAnsi="GHEA Mariam" w:cs="Sylfaen"/>
          <w:bCs/>
          <w:color w:val="000000"/>
          <w:spacing w:val="-8"/>
          <w:sz w:val="24"/>
          <w:szCs w:val="24"/>
          <w:lang w:val="fr-FR" w:eastAsia="en-US"/>
        </w:rPr>
        <w:t>Հայաստանի</w:t>
      </w:r>
      <w:r w:rsidRPr="00C7664B">
        <w:rPr>
          <w:rFonts w:ascii="GHEA Mariam" w:hAnsi="GHEA Mariam" w:cs="Arial Armenian"/>
          <w:bCs/>
          <w:color w:val="000000"/>
          <w:spacing w:val="-8"/>
          <w:sz w:val="24"/>
          <w:szCs w:val="24"/>
          <w:lang w:val="fr-FR" w:eastAsia="en-US"/>
        </w:rPr>
        <w:t xml:space="preserve"> </w:t>
      </w:r>
      <w:r w:rsidRPr="00C7664B">
        <w:rPr>
          <w:rFonts w:ascii="GHEA Mariam" w:hAnsi="GHEA Mariam" w:cs="Sylfaen"/>
          <w:bCs/>
          <w:color w:val="000000"/>
          <w:spacing w:val="-8"/>
          <w:sz w:val="24"/>
          <w:szCs w:val="24"/>
          <w:lang w:val="fr-FR" w:eastAsia="en-US"/>
        </w:rPr>
        <w:t>Հանրա</w:t>
      </w:r>
      <w:r w:rsidRPr="00C7664B">
        <w:rPr>
          <w:rFonts w:ascii="GHEA Mariam" w:hAnsi="GHEA Mariam" w:cs="Sylfaen"/>
          <w:bCs/>
          <w:color w:val="000000"/>
          <w:spacing w:val="-8"/>
          <w:sz w:val="24"/>
          <w:szCs w:val="24"/>
          <w:lang w:val="fr-FR" w:eastAsia="en-US"/>
        </w:rPr>
        <w:softHyphen/>
        <w:t>պետության</w:t>
      </w:r>
      <w:r w:rsidRPr="00C7664B">
        <w:rPr>
          <w:rFonts w:ascii="GHEA Mariam" w:hAnsi="GHEA Mariam"/>
          <w:sz w:val="24"/>
          <w:szCs w:val="24"/>
          <w:lang w:val="hy-AM"/>
        </w:rPr>
        <w:t xml:space="preserve"> </w:t>
      </w:r>
      <w:r w:rsidRPr="00C7664B">
        <w:rPr>
          <w:rFonts w:ascii="GHEA Mariam" w:hAnsi="GHEA Mariam" w:cs="Arial"/>
          <w:sz w:val="24"/>
          <w:szCs w:val="24"/>
          <w:lang w:val="hy-AM"/>
        </w:rPr>
        <w:t>Ազգային</w:t>
      </w:r>
      <w:r w:rsidRPr="00C7664B">
        <w:rPr>
          <w:rFonts w:ascii="GHEA Mariam" w:hAnsi="GHEA Mariam"/>
          <w:sz w:val="24"/>
          <w:szCs w:val="24"/>
          <w:lang w:val="hy-AM"/>
        </w:rPr>
        <w:t xml:space="preserve"> </w:t>
      </w:r>
      <w:r w:rsidRPr="00C7664B">
        <w:rPr>
          <w:rFonts w:ascii="GHEA Mariam" w:hAnsi="GHEA Mariam" w:cs="Arial"/>
          <w:sz w:val="24"/>
          <w:szCs w:val="24"/>
          <w:lang w:val="hy-AM"/>
        </w:rPr>
        <w:t>ժողով</w:t>
      </w:r>
      <w:r w:rsidRPr="00C7664B">
        <w:rPr>
          <w:rFonts w:ascii="GHEA Mariam" w:hAnsi="GHEA Mariam"/>
          <w:sz w:val="24"/>
          <w:szCs w:val="24"/>
          <w:lang w:val="hy-AM"/>
        </w:rPr>
        <w:t xml:space="preserve">: </w:t>
      </w:r>
    </w:p>
    <w:p w:rsidR="006F6A3A" w:rsidRDefault="006F6A3A" w:rsidP="00C7664B">
      <w:pPr>
        <w:pStyle w:val="norm"/>
        <w:spacing w:line="360" w:lineRule="auto"/>
        <w:rPr>
          <w:rFonts w:ascii="GHEA Mariam" w:hAnsi="GHEA Mariam"/>
          <w:b/>
          <w:sz w:val="24"/>
          <w:szCs w:val="24"/>
          <w:lang w:val="hy-AM"/>
        </w:rPr>
      </w:pPr>
    </w:p>
    <w:p w:rsidR="007B259F" w:rsidRPr="000D5CEE" w:rsidRDefault="007B259F"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B259F" w:rsidRPr="000D5CEE" w:rsidRDefault="007B259F"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B259F" w:rsidRPr="00EF7ACC" w:rsidRDefault="007B259F" w:rsidP="00B46EE8">
      <w:pPr>
        <w:pStyle w:val="mechtex"/>
        <w:jc w:val="left"/>
        <w:rPr>
          <w:rFonts w:ascii="GHEA Mariam" w:hAnsi="GHEA Mariam" w:cs="Sylfaen"/>
          <w:sz w:val="24"/>
          <w:szCs w:val="24"/>
          <w:lang w:val="hy-AM"/>
        </w:rPr>
      </w:pPr>
    </w:p>
    <w:p w:rsidR="007B259F" w:rsidRPr="007B259F" w:rsidRDefault="007B259F" w:rsidP="00C7664B">
      <w:pPr>
        <w:spacing w:line="360" w:lineRule="auto"/>
        <w:rPr>
          <w:rFonts w:ascii="GHEA Mariam" w:hAnsi="GHEA Mariam"/>
          <w:b/>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7B259F" w:rsidRPr="007B259F" w:rsidSect="007B259F">
      <w:headerReference w:type="even" r:id="rId8"/>
      <w:headerReference w:type="default" r:id="rId9"/>
      <w:footerReference w:type="even" r:id="rId10"/>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43" w:rsidRDefault="00C71D43">
      <w:r>
        <w:separator/>
      </w:r>
    </w:p>
  </w:endnote>
  <w:endnote w:type="continuationSeparator" w:id="0">
    <w:p w:rsidR="00C71D43" w:rsidRDefault="00C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43" w:rsidRDefault="00C71D43">
      <w:r>
        <w:separator/>
      </w:r>
    </w:p>
  </w:footnote>
  <w:footnote w:type="continuationSeparator" w:id="0">
    <w:p w:rsidR="00C71D43" w:rsidRDefault="00C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64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35022"/>
    <w:multiLevelType w:val="hybridMultilevel"/>
    <w:tmpl w:val="FA1EEF12"/>
    <w:lvl w:ilvl="0" w:tplc="065C631E">
      <w:start w:val="1"/>
      <w:numFmt w:val="decimal"/>
      <w:lvlText w:val="%1."/>
      <w:lvlJc w:val="left"/>
      <w:pPr>
        <w:ind w:left="764" w:hanging="360"/>
      </w:pPr>
      <w:rPr>
        <w:b w:val="0"/>
      </w:r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59F"/>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1D43"/>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64B"/>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basedOn w:val="Normal"/>
    <w:uiPriority w:val="99"/>
    <w:qFormat/>
    <w:rsid w:val="007B259F"/>
    <w:pPr>
      <w:spacing w:after="200" w:line="276" w:lineRule="auto"/>
      <w:ind w:left="720"/>
      <w:contextualSpacing/>
    </w:pPr>
    <w:rPr>
      <w:rFonts w:ascii="Calibri" w:eastAsia="Calibri" w:hAnsi="Calibri"/>
      <w:sz w:val="22"/>
      <w:szCs w:val="22"/>
      <w:lang w:val="ru-RU"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B2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887375799">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2022-09-27T10:31:00Z</dcterms:created>
  <dcterms:modified xsi:type="dcterms:W3CDTF">2022-09-27T10:35:00Z</dcterms:modified>
</cp:coreProperties>
</file>