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EBD" w:rsidRDefault="006177B4" w:rsidP="00295EBD">
      <w:pPr>
        <w:shd w:val="clear" w:color="auto" w:fill="FFFFFF" w:themeFill="background1"/>
        <w:spacing w:after="200" w:line="276" w:lineRule="auto"/>
        <w:ind w:right="-822"/>
        <w:jc w:val="center"/>
        <w:rPr>
          <w:rFonts w:ascii="GHEA Grapalat" w:hAnsi="GHEA Grapalat" w:cs="Sylfaen"/>
          <w:b/>
          <w:lang w:val="hy-AM" w:eastAsia="en-US"/>
        </w:rPr>
      </w:pPr>
      <w:r>
        <w:rPr>
          <w:rFonts w:ascii="GHEA Grapalat" w:hAnsi="GHEA Grapalat" w:cs="Sylfaen"/>
          <w:b/>
          <w:lang w:eastAsia="en-US"/>
        </w:rPr>
        <w:t>ՏԵՂԵԿԱՆՔ</w:t>
      </w:r>
      <w:r>
        <w:rPr>
          <w:rFonts w:ascii="GHEA Grapalat" w:hAnsi="GHEA Grapalat" w:cs="Sylfaen"/>
          <w:b/>
          <w:lang w:val="en-US" w:eastAsia="en-US"/>
        </w:rPr>
        <w:t>-</w:t>
      </w:r>
      <w:r w:rsidR="00295EBD" w:rsidRPr="00695428">
        <w:rPr>
          <w:rFonts w:ascii="GHEA Grapalat" w:hAnsi="GHEA Grapalat" w:cs="Sylfaen"/>
          <w:b/>
          <w:lang w:val="hy-AM" w:eastAsia="en-US"/>
        </w:rPr>
        <w:t>ՀԻՄՆԱՎՈՐՈՒՄ</w:t>
      </w:r>
    </w:p>
    <w:p w:rsidR="00E21D04" w:rsidRPr="00E21D04" w:rsidRDefault="00E21D04" w:rsidP="00E21D04">
      <w:pPr>
        <w:tabs>
          <w:tab w:val="left" w:pos="2520"/>
        </w:tabs>
        <w:ind w:left="540" w:firstLine="540"/>
        <w:rPr>
          <w:rFonts w:ascii="GHEA Grapalat" w:hAnsi="GHEA Grapalat"/>
          <w:b/>
          <w:sz w:val="4"/>
          <w:lang w:val="af-ZA"/>
        </w:rPr>
      </w:pPr>
    </w:p>
    <w:p w:rsidR="00C04C50" w:rsidRPr="00EB1A13" w:rsidRDefault="00C04C50" w:rsidP="00C04C5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«ՀԱՅԱՍՏԱՆԻ ՀԱՆՐԱՊԵՏՈՒԹՅԱՆ 202</w:t>
      </w:r>
      <w:r w:rsidRPr="00FD2E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</w:t>
      </w:r>
      <w:r w:rsidR="006177B4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6177B4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ՀԱՅԱՍՏԱՆԻ</w:t>
      </w:r>
      <w:r w:rsidR="006177B4" w:rsidRPr="006177B4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6177B4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ՀԱՆՐԱՊԵՏՈՒԹՅԱՆ</w:t>
      </w:r>
      <w:r w:rsidR="006177B4" w:rsidRPr="006177B4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6177B4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ՕՐԵՆՔՈՒՄ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23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121</w:t>
      </w:r>
      <w:r w:rsidR="004E0535">
        <w:rPr>
          <w:rFonts w:ascii="GHEA Grapalat" w:hAnsi="GHEA Grapalat" w:cs="Sylfaen"/>
          <w:b/>
          <w:lang w:val="hy-AM"/>
        </w:rPr>
        <w:t xml:space="preserve">-Ն ՈՐՈՇՄԱՆ ՄԵՋ </w:t>
      </w:r>
      <w:r w:rsidR="00682F76">
        <w:rPr>
          <w:rFonts w:ascii="GHEA Grapalat" w:hAnsi="GHEA Grapalat" w:cs="Sylfaen"/>
          <w:b/>
          <w:lang w:val="hy-AM"/>
        </w:rPr>
        <w:t>ՓՈՓՈԽՈՒԹՅՈՒՆ</w:t>
      </w:r>
      <w:r w:rsidR="00682F76">
        <w:rPr>
          <w:rFonts w:ascii="GHEA Grapalat" w:hAnsi="GHEA Grapalat" w:cs="Sylfaen"/>
          <w:b/>
          <w:lang w:val="en-US"/>
        </w:rPr>
        <w:t>ՆԵՐ</w:t>
      </w:r>
      <w:r w:rsidR="00682F76" w:rsidRPr="004E0535">
        <w:rPr>
          <w:rFonts w:ascii="GHEA Grapalat" w:hAnsi="GHEA Grapalat" w:cs="Sylfaen"/>
          <w:b/>
          <w:lang w:val="af-ZA"/>
        </w:rPr>
        <w:t xml:space="preserve"> </w:t>
      </w:r>
      <w:r w:rsidR="00682F76" w:rsidRPr="00EB1A13">
        <w:rPr>
          <w:rFonts w:ascii="GHEA Grapalat" w:hAnsi="GHEA Grapalat" w:cs="Sylfaen"/>
          <w:b/>
          <w:lang w:val="hy-AM"/>
        </w:rPr>
        <w:t>ԿԱՏԱՐԵԼՈՒ</w:t>
      </w:r>
      <w:r w:rsidR="00682F76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295EBD" w:rsidRPr="00695428" w:rsidRDefault="00295EBD" w:rsidP="0035549A">
      <w:pPr>
        <w:spacing w:line="276" w:lineRule="auto"/>
        <w:jc w:val="center"/>
        <w:rPr>
          <w:rFonts w:ascii="GHEA Grapalat" w:hAnsi="GHEA Grapalat" w:cs="Times Armenian"/>
          <w:b/>
          <w:lang w:val="hy-AM"/>
        </w:rPr>
      </w:pPr>
      <w:bookmarkStart w:id="0" w:name="_GoBack"/>
      <w:bookmarkEnd w:id="0"/>
    </w:p>
    <w:tbl>
      <w:tblPr>
        <w:tblW w:w="10568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88"/>
        <w:gridCol w:w="10080"/>
      </w:tblGrid>
      <w:tr w:rsidR="00295EBD" w:rsidRPr="00695428" w:rsidTr="0035583D">
        <w:tc>
          <w:tcPr>
            <w:tcW w:w="10568" w:type="dxa"/>
            <w:gridSpan w:val="2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695428">
              <w:rPr>
                <w:rFonts w:ascii="GHEA Grapalat" w:hAnsi="GHEA Grapalat"/>
                <w:b/>
                <w:lang w:val="en-US" w:eastAsia="en-US"/>
              </w:rPr>
              <w:t>Իրավական</w:t>
            </w:r>
            <w:proofErr w:type="spellEnd"/>
            <w:r w:rsidRPr="00695428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695428">
              <w:rPr>
                <w:rFonts w:ascii="GHEA Grapalat" w:hAnsi="GHEA Grapalat"/>
                <w:b/>
                <w:lang w:val="en-US" w:eastAsia="en-US"/>
              </w:rPr>
              <w:t>ակտի</w:t>
            </w:r>
            <w:proofErr w:type="spellEnd"/>
            <w:r w:rsidRPr="00695428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695428">
              <w:rPr>
                <w:rFonts w:ascii="GHEA Grapalat" w:hAnsi="GHEA Grapalat"/>
                <w:b/>
                <w:lang w:val="en-US" w:eastAsia="en-US"/>
              </w:rPr>
              <w:t>հիմնավորումը</w:t>
            </w:r>
            <w:proofErr w:type="spellEnd"/>
          </w:p>
        </w:tc>
      </w:tr>
      <w:tr w:rsidR="00295EBD" w:rsidRPr="00695428" w:rsidTr="0035583D">
        <w:trPr>
          <w:trHeight w:val="422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1.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695428">
              <w:rPr>
                <w:rFonts w:ascii="GHEA Grapalat" w:hAnsi="GHEA Grapalat"/>
                <w:b/>
                <w:lang w:val="en-US" w:eastAsia="en-US"/>
              </w:rPr>
              <w:t>Անհրաժեշտությունը</w:t>
            </w:r>
            <w:proofErr w:type="spellEnd"/>
          </w:p>
        </w:tc>
      </w:tr>
      <w:tr w:rsidR="00295EBD" w:rsidRPr="00A6041F" w:rsidTr="0035583D">
        <w:trPr>
          <w:trHeight w:val="2492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35583D" w:rsidRPr="00893BAA" w:rsidRDefault="00EF0AFD" w:rsidP="00893BAA">
            <w:pPr>
              <w:tabs>
                <w:tab w:val="left" w:pos="1095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bCs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Cs/>
                <w:lang w:val="en-US"/>
              </w:rPr>
              <w:t xml:space="preserve"> 2022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բյուջեի</w:t>
            </w:r>
            <w:proofErr w:type="spellEnd"/>
            <w:r>
              <w:rPr>
                <w:rFonts w:ascii="GHEA Grapalat" w:hAnsi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n-US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lang w:val="en-US"/>
              </w:rPr>
              <w:t xml:space="preserve">» </w:t>
            </w:r>
            <w:r w:rsidR="009E2ADB">
              <w:rPr>
                <w:rFonts w:ascii="GHEA Grapalat" w:hAnsi="GHEA Grapalat" w:cs="GHEA Grapalat"/>
                <w:bCs/>
                <w:lang w:val="hy-AM"/>
              </w:rPr>
              <w:t xml:space="preserve">Հայաստանի Հանրապետության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օրենքում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վերաբաշխում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2021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թվականի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դեկտեմբերի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23-ի N 2121-Ն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որոշման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մեջ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փոփոխություն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կատարելու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lang w:val="en-US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  <w:lang w:val="hy-AM"/>
              </w:rPr>
              <w:t>կառավարության որոշման նախագծի մշակման համար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</w:rPr>
              <w:t>հիմք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</w:rPr>
              <w:t>է</w:t>
            </w:r>
            <w:r w:rsidR="009E2ADB" w:rsidRPr="009E2ADB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r w:rsidR="009E2ADB">
              <w:rPr>
                <w:rFonts w:ascii="GHEA Grapalat" w:hAnsi="GHEA Grapalat" w:cs="GHEA Grapalat"/>
                <w:bCs/>
              </w:rPr>
              <w:t>հանդիսացել</w:t>
            </w:r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Երևան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քաղաքի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առաջին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ատյանի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ընդհանուր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իրավասության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դատարանի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2022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թվականի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օգոստոսի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4-ի ԵԴ/35920/02/20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կատարողական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թերթը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և ՀՀ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հարկադիր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կատարումն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ապահովող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ծառայություն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Կենտրոն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,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Նորք-Մարաշ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և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Էրեբունի-Նուբարաշեն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վարչական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շրջանների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բաժնի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 xml:space="preserve"> </w:t>
            </w:r>
            <w:proofErr w:type="spellStart"/>
            <w:r w:rsidR="005F145E">
              <w:rPr>
                <w:rFonts w:ascii="GHEA Grapalat" w:hAnsi="GHEA Grapalat" w:cs="GHEA Grapalat"/>
                <w:bCs/>
                <w:lang w:val="en-US"/>
              </w:rPr>
              <w:t>որոշումը</w:t>
            </w:r>
            <w:proofErr w:type="spellEnd"/>
            <w:r w:rsidR="005F145E">
              <w:rPr>
                <w:rFonts w:ascii="GHEA Grapalat" w:hAnsi="GHEA Grapalat" w:cs="GHEA Grapalat"/>
                <w:bCs/>
                <w:lang w:val="en-US"/>
              </w:rPr>
              <w:t>:</w:t>
            </w:r>
          </w:p>
        </w:tc>
      </w:tr>
      <w:tr w:rsidR="00295EBD" w:rsidRPr="00695428" w:rsidTr="0035583D">
        <w:trPr>
          <w:trHeight w:val="409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en-US" w:eastAsia="en-US"/>
              </w:rPr>
              <w:t>2.</w:t>
            </w:r>
          </w:p>
        </w:tc>
        <w:tc>
          <w:tcPr>
            <w:tcW w:w="10080" w:type="dxa"/>
          </w:tcPr>
          <w:p w:rsidR="00295EBD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val="hy-AM" w:eastAsia="en-US"/>
              </w:rPr>
              <w:t>Առկա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695428">
              <w:rPr>
                <w:rFonts w:ascii="GHEA Grapalat" w:hAnsi="GHEA Grapalat"/>
                <w:b/>
                <w:lang w:val="en-US" w:eastAsia="en-US"/>
              </w:rPr>
              <w:t>իրավիճակը</w:t>
            </w:r>
            <w:proofErr w:type="spellEnd"/>
            <w:r w:rsidRPr="00695428">
              <w:rPr>
                <w:rFonts w:ascii="GHEA Grapalat" w:hAnsi="GHEA Grapalat"/>
                <w:b/>
                <w:lang w:val="en-US" w:eastAsia="en-US"/>
              </w:rPr>
              <w:t xml:space="preserve"> և </w:t>
            </w:r>
            <w:proofErr w:type="spellStart"/>
            <w:r w:rsidRPr="00695428">
              <w:rPr>
                <w:rFonts w:ascii="GHEA Grapalat" w:hAnsi="GHEA Grapalat"/>
                <w:b/>
                <w:lang w:val="en-US" w:eastAsia="en-US"/>
              </w:rPr>
              <w:t>խնդիրները</w:t>
            </w:r>
            <w:proofErr w:type="spellEnd"/>
          </w:p>
          <w:p w:rsidR="0035583D" w:rsidRPr="0035583D" w:rsidRDefault="0035583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sz w:val="10"/>
                <w:lang w:val="en-US" w:eastAsia="en-US"/>
              </w:rPr>
            </w:pPr>
          </w:p>
        </w:tc>
      </w:tr>
      <w:tr w:rsidR="00295EBD" w:rsidRPr="00A6041F" w:rsidTr="000E4177">
        <w:trPr>
          <w:trHeight w:val="423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A6041F" w:rsidRPr="00A6041F" w:rsidRDefault="00A6041F" w:rsidP="00A6041F">
            <w:pPr>
              <w:tabs>
                <w:tab w:val="left" w:pos="1095"/>
              </w:tabs>
              <w:spacing w:line="276" w:lineRule="auto"/>
              <w:jc w:val="both"/>
              <w:rPr>
                <w:rFonts w:ascii="GHEA Grapalat" w:hAnsi="GHEA Grapalat" w:cs="GHEA Grapalat"/>
                <w:spacing w:val="-6"/>
                <w:lang w:val="hy-AM"/>
              </w:rPr>
            </w:pPr>
            <w:r w:rsidRPr="00A6041F">
              <w:rPr>
                <w:rFonts w:ascii="GHEA Grapalat" w:hAnsi="GHEA Grapalat" w:cs="GHEA Grapalat"/>
                <w:spacing w:val="-6"/>
                <w:lang w:val="hy-AM"/>
              </w:rPr>
              <w:t>Համաձայն Հայաստանի Հանրապետության հարկադիր կատարումն ապահովող ծառայության Երևան քաղաքի Կենտրոն, Նորք-Մարաշ և Էրեբունի-Նուբարաշեն վարչական շրջանների բաժնի որոշման` Հայաստանի Հանրապետության կրթության, գիտության, մշակույթի և սպորտի նախարարությունը պարտավորվում է Լիլիթ Աշոտի Փալանջյանին վճարել 7 121 </w:t>
            </w:r>
            <w:r>
              <w:rPr>
                <w:rFonts w:ascii="GHEA Grapalat" w:hAnsi="GHEA Grapalat" w:cs="GHEA Grapalat"/>
                <w:spacing w:val="-6"/>
                <w:lang w:val="hy-AM"/>
              </w:rPr>
              <w:t>500 ՀՀ դրամ</w:t>
            </w:r>
            <w:r>
              <w:rPr>
                <w:rFonts w:ascii="GHEA Grapalat" w:hAnsi="GHEA Grapalat" w:cs="GHEA Grapalat"/>
                <w:spacing w:val="-6"/>
                <w:lang w:val="en-US"/>
              </w:rPr>
              <w:t>:</w:t>
            </w:r>
            <w:r w:rsidRPr="00A6041F">
              <w:rPr>
                <w:rFonts w:ascii="GHEA Grapalat" w:hAnsi="GHEA Grapalat" w:cs="GHEA Grapalat"/>
                <w:spacing w:val="-6"/>
                <w:lang w:val="hy-AM"/>
              </w:rPr>
              <w:t xml:space="preserve"> </w:t>
            </w:r>
          </w:p>
          <w:p w:rsidR="00262CD8" w:rsidRDefault="00893BAA" w:rsidP="00D470E1">
            <w:pPr>
              <w:spacing w:before="100" w:line="360" w:lineRule="auto"/>
              <w:jc w:val="both"/>
              <w:rPr>
                <w:rFonts w:ascii="GHEA Grapalat" w:hAnsi="GHEA Grapalat" w:cs="GHEA Grapalat"/>
                <w:spacing w:val="-6"/>
                <w:lang w:val="af-ZA"/>
              </w:rPr>
            </w:pP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04.08.2022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թ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.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թիվ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ԵԴ</w:t>
            </w:r>
            <w:r w:rsidR="00597498">
              <w:rPr>
                <w:rFonts w:ascii="GHEA Grapalat" w:hAnsi="GHEA Grapalat" w:cs="GHEA Grapalat"/>
                <w:spacing w:val="-6"/>
                <w:lang w:val="af-ZA"/>
              </w:rPr>
              <w:t xml:space="preserve">/35920/02/20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քաղաքացիական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գործով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կայացված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վճռով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/>
                <w:color w:val="000000" w:themeColor="text1"/>
                <w:lang w:val="hy-AM"/>
              </w:rPr>
              <w:t>Լիլիթ Աշոտի Փալաջյանի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հայցն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ընդդեմ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ՀՀ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կրթության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,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գիտության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,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մշակույթի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և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սպորտի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նախարարության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,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մասնակցությամբ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`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վեճի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առարկայի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նկատմամբ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ինքնուրույն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պահանջ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չներկայացնող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երրորդ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անձ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«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Խորեոգրաֆիայի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պետական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թատրոն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»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ՊՈԱԿ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-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ի՝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չվճարված աշխատավարձի բռնագանձման և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հարկադիր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պարապուրդի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գումարը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բռնագանձելու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պահանջի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մասին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,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բավարարվել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hy-AM"/>
              </w:rPr>
              <w:t>է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։ Համաձայն վերոնշյալ դատական ակտի՝ </w:t>
            </w:r>
            <w:r w:rsidRPr="00893BAA">
              <w:rPr>
                <w:rFonts w:ascii="GHEA Grapalat" w:hAnsi="GHEA Grapalat" w:cs="GHEA Grapalat"/>
                <w:spacing w:val="-6"/>
              </w:rPr>
              <w:t>ՀՀ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կրթության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, </w:t>
            </w:r>
            <w:r w:rsidRPr="00893BAA">
              <w:rPr>
                <w:rFonts w:ascii="GHEA Grapalat" w:hAnsi="GHEA Grapalat" w:cs="GHEA Grapalat"/>
                <w:spacing w:val="-6"/>
              </w:rPr>
              <w:lastRenderedPageBreak/>
              <w:t>գիտության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, </w:t>
            </w:r>
            <w:r w:rsidRPr="00893BAA">
              <w:rPr>
                <w:rFonts w:ascii="GHEA Grapalat" w:hAnsi="GHEA Grapalat" w:cs="GHEA Grapalat"/>
                <w:spacing w:val="-6"/>
              </w:rPr>
              <w:t>մշակույթի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և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սպորտի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նախարարությունից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հօգուտ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/>
                <w:color w:val="000000" w:themeColor="text1"/>
                <w:lang w:val="hy-AM"/>
              </w:rPr>
              <w:t xml:space="preserve">Լիլիթ Փալաջյանի </w:t>
            </w:r>
            <w:r w:rsidRPr="00893BAA">
              <w:rPr>
                <w:rFonts w:ascii="GHEA Grapalat" w:hAnsi="GHEA Grapalat" w:cs="GHEA Grapalat"/>
                <w:spacing w:val="-6"/>
              </w:rPr>
              <w:t>պետք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է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բռնագանձել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հարկադիր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պարապուրդի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ամբողջ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ժամանակահատվածի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(15.12.2020 </w:t>
            </w:r>
            <w:r w:rsidRPr="00893BAA">
              <w:rPr>
                <w:rFonts w:ascii="GHEA Grapalat" w:hAnsi="GHEA Grapalat" w:cs="GHEA Grapalat"/>
                <w:spacing w:val="-6"/>
              </w:rPr>
              <w:t>թվականի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) </w:t>
            </w:r>
            <w:r w:rsidRPr="00893BAA">
              <w:rPr>
                <w:rFonts w:ascii="GHEA Grapalat" w:hAnsi="GHEA Grapalat" w:cs="GHEA Grapalat"/>
                <w:spacing w:val="-6"/>
              </w:rPr>
              <w:t>համար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/>
                <w:color w:val="000000" w:themeColor="text1"/>
                <w:lang w:val="hy-AM"/>
              </w:rPr>
              <w:t xml:space="preserve">Լիլիթ Փալաջյանի </w:t>
            </w:r>
            <w:r w:rsidRPr="00893BAA">
              <w:rPr>
                <w:rFonts w:ascii="GHEA Grapalat" w:hAnsi="GHEA Grapalat" w:cs="GHEA Grapalat"/>
                <w:spacing w:val="-6"/>
              </w:rPr>
              <w:t>միջին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աշխատավարձի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չափով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գումար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, </w:t>
            </w:r>
            <w:r w:rsidRPr="00893BAA">
              <w:rPr>
                <w:rFonts w:ascii="GHEA Grapalat" w:hAnsi="GHEA Grapalat" w:cs="GHEA Grapalat"/>
                <w:spacing w:val="-6"/>
              </w:rPr>
              <w:t>ինչպես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նաև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6</w:t>
            </w:r>
            <w:r w:rsidRPr="00893BAA">
              <w:rPr>
                <w:rFonts w:ascii="Courier New" w:hAnsi="Courier New" w:cs="Courier New"/>
                <w:spacing w:val="-6"/>
                <w:lang w:val="af-ZA"/>
              </w:rPr>
              <w:t> 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726 700 </w:t>
            </w:r>
            <w:r w:rsidRPr="00893BAA">
              <w:rPr>
                <w:rFonts w:ascii="GHEA Grapalat" w:hAnsi="GHEA Grapalat" w:cs="GHEA Grapalat"/>
                <w:spacing w:val="-6"/>
              </w:rPr>
              <w:t>ՀՀ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դրամ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` </w:t>
            </w:r>
            <w:r w:rsidRPr="00893BAA">
              <w:rPr>
                <w:rFonts w:ascii="GHEA Grapalat" w:hAnsi="GHEA Grapalat" w:cs="GHEA Grapalat"/>
                <w:spacing w:val="-6"/>
              </w:rPr>
              <w:t>որպես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աշխատողին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չվճարված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աշխատավարձ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և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ՀՀ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աշխատանքային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օրենսգրքի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198-</w:t>
            </w:r>
            <w:r w:rsidRPr="00893BAA">
              <w:rPr>
                <w:rFonts w:ascii="GHEA Grapalat" w:hAnsi="GHEA Grapalat" w:cs="GHEA Grapalat"/>
                <w:spacing w:val="-6"/>
              </w:rPr>
              <w:t>րդ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հոդվածի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1-</w:t>
            </w:r>
            <w:r w:rsidRPr="00893BAA">
              <w:rPr>
                <w:rFonts w:ascii="GHEA Grapalat" w:hAnsi="GHEA Grapalat" w:cs="GHEA Grapalat"/>
                <w:spacing w:val="-6"/>
              </w:rPr>
              <w:t>ին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մասով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հաշվարկված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տույժի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գումար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</w:rPr>
              <w:t>և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2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50 000 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</w:rPr>
              <w:t>ՀՀ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</w:rPr>
              <w:t>դրամ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` 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</w:rPr>
              <w:t>որպես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</w:rPr>
              <w:t>փաստաբանի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</w:rPr>
              <w:t>խելամիտ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</w:rPr>
              <w:t>վարձատրության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893BAA">
              <w:rPr>
                <w:rFonts w:ascii="GHEA Grapalat" w:hAnsi="GHEA Grapalat"/>
                <w:color w:val="000000" w:themeColor="text1"/>
                <w:shd w:val="clear" w:color="auto" w:fill="FFFFFF"/>
              </w:rPr>
              <w:t>գումար</w:t>
            </w:r>
            <w:r w:rsidR="000E4177"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  <w:t>:</w:t>
            </w:r>
            <w:r w:rsidR="00262CD8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</w:p>
          <w:p w:rsidR="00A6041F" w:rsidRPr="00A6041F" w:rsidRDefault="00262CD8" w:rsidP="00A6041F">
            <w:pPr>
              <w:spacing w:before="100" w:line="360" w:lineRule="auto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af-ZA"/>
              </w:rPr>
            </w:pPr>
            <w:r>
              <w:rPr>
                <w:rFonts w:ascii="GHEA Grapalat" w:hAnsi="GHEA Grapalat" w:cs="GHEA Grapalat"/>
                <w:spacing w:val="-6"/>
                <w:lang w:val="af-ZA"/>
              </w:rPr>
              <w:t>05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>.</w:t>
            </w:r>
            <w:r>
              <w:rPr>
                <w:rFonts w:ascii="GHEA Grapalat" w:hAnsi="GHEA Grapalat" w:cs="GHEA Grapalat"/>
                <w:spacing w:val="-6"/>
                <w:lang w:val="af-ZA"/>
              </w:rPr>
              <w:t>08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>.20</w:t>
            </w:r>
            <w:r>
              <w:rPr>
                <w:rFonts w:ascii="GHEA Grapalat" w:hAnsi="GHEA Grapalat" w:cs="GHEA Grapalat"/>
                <w:spacing w:val="-6"/>
                <w:lang w:val="af-ZA"/>
              </w:rPr>
              <w:t>22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թ. </w:t>
            </w:r>
            <w:r w:rsidRPr="005C4A81">
              <w:rPr>
                <w:rFonts w:ascii="GHEA Grapalat" w:hAnsi="GHEA Grapalat" w:cs="GHEA Grapalat"/>
                <w:spacing w:val="-6"/>
              </w:rPr>
              <w:t>թի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վ </w:t>
            </w:r>
            <w:r>
              <w:rPr>
                <w:rFonts w:ascii="GHEA Grapalat" w:hAnsi="GHEA Grapalat" w:cs="GHEA Grapalat"/>
                <w:spacing w:val="-6"/>
                <w:lang w:val="af-ZA"/>
              </w:rPr>
              <w:t>09407230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5C4A81">
              <w:rPr>
                <w:rFonts w:ascii="GHEA Grapalat" w:hAnsi="GHEA Grapalat" w:cs="GHEA Grapalat"/>
                <w:spacing w:val="-6"/>
              </w:rPr>
              <w:t>կատարողակա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ն </w:t>
            </w:r>
            <w:r w:rsidRPr="005C4A81">
              <w:rPr>
                <w:rFonts w:ascii="GHEA Grapalat" w:hAnsi="GHEA Grapalat" w:cs="GHEA Grapalat"/>
                <w:spacing w:val="-6"/>
              </w:rPr>
              <w:t>վարույթ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ի </w:t>
            </w:r>
            <w:r w:rsidRPr="005C4A81">
              <w:rPr>
                <w:rFonts w:ascii="GHEA Grapalat" w:hAnsi="GHEA Grapalat" w:cs="GHEA Grapalat"/>
                <w:spacing w:val="-6"/>
              </w:rPr>
              <w:t>համաձայ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ն </w:t>
            </w:r>
            <w:r w:rsidRPr="005C4A81">
              <w:rPr>
                <w:rFonts w:ascii="GHEA Grapalat" w:hAnsi="GHEA Grapalat" w:cs="GHEA Grapalat"/>
                <w:spacing w:val="-6"/>
              </w:rPr>
              <w:t>Հ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Հ </w:t>
            </w:r>
            <w:r w:rsidRPr="005C4A81">
              <w:rPr>
                <w:rFonts w:ascii="GHEA Grapalat" w:hAnsi="GHEA Grapalat" w:cs="GHEA Grapalat"/>
                <w:spacing w:val="-6"/>
              </w:rPr>
              <w:t>կրթությա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ն, </w:t>
            </w:r>
            <w:r w:rsidRPr="005C4A81">
              <w:rPr>
                <w:rFonts w:ascii="GHEA Grapalat" w:hAnsi="GHEA Grapalat" w:cs="GHEA Grapalat"/>
                <w:spacing w:val="-6"/>
              </w:rPr>
              <w:t>գիտությա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ն, </w:t>
            </w:r>
            <w:r w:rsidRPr="005C4A81">
              <w:rPr>
                <w:rFonts w:ascii="GHEA Grapalat" w:hAnsi="GHEA Grapalat" w:cs="GHEA Grapalat"/>
                <w:spacing w:val="-6"/>
              </w:rPr>
              <w:t>մշակույթ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ի և </w:t>
            </w:r>
            <w:r w:rsidRPr="005C4A81">
              <w:rPr>
                <w:rFonts w:ascii="GHEA Grapalat" w:hAnsi="GHEA Grapalat" w:cs="GHEA Grapalat"/>
                <w:spacing w:val="-6"/>
              </w:rPr>
              <w:t>սպորտ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ի </w:t>
            </w:r>
            <w:r w:rsidRPr="005C4A81">
              <w:rPr>
                <w:rFonts w:ascii="GHEA Grapalat" w:hAnsi="GHEA Grapalat" w:cs="GHEA Grapalat"/>
                <w:spacing w:val="-6"/>
              </w:rPr>
              <w:t>նախարարությանի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ց </w:t>
            </w:r>
            <w:r w:rsidRPr="005C4A81">
              <w:rPr>
                <w:rFonts w:ascii="GHEA Grapalat" w:hAnsi="GHEA Grapalat" w:cs="GHEA Grapalat"/>
                <w:spacing w:val="-6"/>
              </w:rPr>
              <w:t>հօգու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>տ</w:t>
            </w:r>
            <w:r w:rsidRPr="005C4A81">
              <w:rPr>
                <w:rFonts w:ascii="GHEA Grapalat" w:hAnsi="GHEA Grapalat" w:cs="GHEA Grapalat"/>
                <w:color w:val="000000" w:themeColor="text1"/>
                <w:spacing w:val="-6"/>
                <w:lang w:val="hy-AM"/>
              </w:rPr>
              <w:t xml:space="preserve"> </w:t>
            </w:r>
            <w:r w:rsidRPr="005C4A81">
              <w:rPr>
                <w:rFonts w:ascii="GHEA Grapalat" w:hAnsi="GHEA Grapalat"/>
                <w:color w:val="000000" w:themeColor="text1"/>
                <w:lang w:val="hy-AM"/>
              </w:rPr>
              <w:t>Լիլիթ Աշոտի Փալաջյան</w:t>
            </w:r>
            <w:r w:rsidRPr="005C4A81">
              <w:rPr>
                <w:rFonts w:ascii="GHEA Grapalat" w:hAnsi="GHEA Grapalat" w:cs="GHEA Grapalat"/>
                <w:color w:val="000000" w:themeColor="text1"/>
                <w:spacing w:val="-6"/>
                <w:lang w:val="af-ZA"/>
              </w:rPr>
              <w:t>ի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5C4A81">
              <w:rPr>
                <w:rFonts w:ascii="GHEA Grapalat" w:hAnsi="GHEA Grapalat" w:cs="GHEA Grapalat"/>
                <w:spacing w:val="-6"/>
              </w:rPr>
              <w:t>օգտի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ն </w:t>
            </w:r>
            <w:r w:rsidRPr="005C4A81">
              <w:rPr>
                <w:rFonts w:ascii="GHEA Grapalat" w:hAnsi="GHEA Grapalat" w:cs="GHEA Grapalat"/>
                <w:spacing w:val="-6"/>
              </w:rPr>
              <w:t>պետ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ք է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բռնագանձե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լ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6</w:t>
            </w:r>
            <w:r w:rsidRPr="00893BAA">
              <w:rPr>
                <w:rFonts w:ascii="Courier New" w:hAnsi="Courier New" w:cs="Courier New"/>
                <w:spacing w:val="-6"/>
                <w:lang w:val="af-ZA"/>
              </w:rPr>
              <w:t> 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726 700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Հ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Հ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դրա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մ`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որպե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ս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աշխատողի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ն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չվճարվա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ծ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աշխատավար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ձ և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Հ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Հ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աշխատանքայի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ն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օրենսգրք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>ի 198-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ր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դ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հոդված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>ի 1-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ի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ն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մասո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վ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հաշվարկվա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ծ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տույժ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ի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գումա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ր և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250 000 ՀՀ դրամ` որպես փաստաբանի խելամիտ վարձատրության գումար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, </w:t>
            </w:r>
            <w:r w:rsidR="00A6041F" w:rsidRPr="00A6041F">
              <w:rPr>
                <w:rFonts w:ascii="GHEA Grapalat" w:hAnsi="GHEA Grapalat" w:cs="GHEA Grapalat"/>
                <w:spacing w:val="-6"/>
                <w:lang w:val="af-ZA"/>
              </w:rPr>
              <w:t>132</w:t>
            </w:r>
            <w:r w:rsidR="00A6041F" w:rsidRPr="00A6041F">
              <w:rPr>
                <w:rFonts w:ascii="Courier New" w:hAnsi="Courier New" w:cs="Courier New"/>
                <w:spacing w:val="-6"/>
                <w:lang w:val="af-ZA"/>
              </w:rPr>
              <w:t> </w:t>
            </w:r>
            <w:r w:rsidR="00A6041F" w:rsidRPr="00A6041F">
              <w:rPr>
                <w:rFonts w:ascii="GHEA Grapalat" w:hAnsi="GHEA Grapalat" w:cs="GHEA Grapalat"/>
                <w:spacing w:val="-6"/>
                <w:lang w:val="af-ZA"/>
              </w:rPr>
              <w:t>300 ՀՀ դրամ՝ որպես չվճարված աշխատավարձի գումարների նկատմամբ 15.12.2020թ.-15.09.2022թ. ժամանակահատվածի համար հաշվարկված տուժանք,</w:t>
            </w:r>
            <w:r w:rsidR="00A6041F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ինչպե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 xml:space="preserve">ս 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նա</w:t>
            </w:r>
            <w:r w:rsidRPr="005C4A81">
              <w:rPr>
                <w:rFonts w:ascii="GHEA Grapalat" w:hAnsi="GHEA Grapalat" w:cs="GHEA Grapalat"/>
                <w:spacing w:val="-6"/>
                <w:lang w:val="af-ZA"/>
              </w:rPr>
              <w:t>և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 xml:space="preserve"> 12</w:t>
            </w:r>
            <w:r w:rsidRPr="00893BAA">
              <w:rPr>
                <w:rFonts w:ascii="Courier New" w:hAnsi="Courier New" w:cs="Courier New"/>
                <w:spacing w:val="-6"/>
                <w:lang w:val="af-ZA"/>
              </w:rPr>
              <w:t> </w:t>
            </w:r>
            <w:r w:rsidRPr="00893BAA">
              <w:rPr>
                <w:rFonts w:ascii="GHEA Grapalat" w:hAnsi="GHEA Grapalat" w:cs="GHEA Grapalat"/>
                <w:spacing w:val="-6"/>
                <w:lang w:val="af-ZA"/>
              </w:rPr>
              <w:t>500 ՀՀ դրամ` որպես կատարողական գործողությունների կատարման ծախս։</w:t>
            </w:r>
          </w:p>
        </w:tc>
      </w:tr>
      <w:tr w:rsidR="00295EBD" w:rsidRPr="00695428" w:rsidTr="0035583D"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lastRenderedPageBreak/>
              <w:t>3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Կարգավորման նպատակը և բնույթը</w:t>
            </w:r>
          </w:p>
        </w:tc>
      </w:tr>
      <w:tr w:rsidR="00295EBD" w:rsidRPr="00A6041F" w:rsidTr="0035583D">
        <w:trPr>
          <w:trHeight w:val="710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295EBD" w:rsidRDefault="006B64AF" w:rsidP="006A6B67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Համապատասխան </w:t>
            </w:r>
            <w:r w:rsidR="00597498" w:rsidRPr="00597498">
              <w:rPr>
                <w:rFonts w:ascii="GHEA Grapalat" w:hAnsi="GHEA Grapalat"/>
                <w:lang w:val="hy-AM" w:eastAsia="en-US"/>
              </w:rPr>
              <w:t>վերաբաշխումն իրակ</w:t>
            </w:r>
            <w:r w:rsidR="00C55278" w:rsidRPr="00C55278">
              <w:rPr>
                <w:rFonts w:ascii="GHEA Grapalat" w:hAnsi="GHEA Grapalat"/>
                <w:lang w:val="hy-AM" w:eastAsia="en-US"/>
              </w:rPr>
              <w:t>ա</w:t>
            </w:r>
            <w:r w:rsidR="00597498" w:rsidRPr="00597498">
              <w:rPr>
                <w:rFonts w:ascii="GHEA Grapalat" w:hAnsi="GHEA Grapalat"/>
                <w:lang w:val="hy-AM" w:eastAsia="en-US"/>
              </w:rPr>
              <w:t>նացնելով` հնարավոր կլինի մարել Լիլիթ Փալաջյանի նկատմամբ պարտավորությունը</w:t>
            </w:r>
            <w:r w:rsidR="006A6B67" w:rsidRPr="006A6B67">
              <w:rPr>
                <w:rFonts w:ascii="GHEA Grapalat" w:hAnsi="GHEA Grapalat"/>
                <w:lang w:val="hy-AM" w:eastAsia="en-US"/>
              </w:rPr>
              <w:t>:</w:t>
            </w:r>
          </w:p>
          <w:p w:rsidR="0035583D" w:rsidRPr="0035583D" w:rsidRDefault="0035583D" w:rsidP="006A6B67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sz w:val="12"/>
                <w:shd w:val="clear" w:color="auto" w:fill="FFFFFF"/>
                <w:lang w:val="hy-AM"/>
              </w:rPr>
            </w:pPr>
          </w:p>
        </w:tc>
      </w:tr>
      <w:tr w:rsidR="00295EBD" w:rsidRPr="00A6041F" w:rsidTr="0035583D"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t>4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Նախագծի մշակման գործընթացում ներգրավված ինստիտուտները և անձինք</w:t>
            </w:r>
          </w:p>
          <w:p w:rsidR="0035583D" w:rsidRPr="0035583D" w:rsidRDefault="0035583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sz w:val="10"/>
                <w:lang w:val="af-ZA" w:eastAsia="en-US"/>
              </w:rPr>
            </w:pPr>
          </w:p>
        </w:tc>
      </w:tr>
      <w:tr w:rsidR="00295EBD" w:rsidRPr="00A6041F" w:rsidTr="0035583D">
        <w:trPr>
          <w:trHeight w:val="411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295EBD" w:rsidRPr="00893BAA" w:rsidRDefault="00683F78" w:rsidP="00262CD8">
            <w:pPr>
              <w:spacing w:line="276" w:lineRule="auto"/>
              <w:ind w:left="34" w:right="-1"/>
              <w:jc w:val="both"/>
              <w:rPr>
                <w:rFonts w:ascii="GHEA Grapalat" w:hAnsi="GHEA Grapalat" w:cs="GHEA Grapalat"/>
                <w:bCs/>
                <w:lang w:val="af-ZA"/>
              </w:rPr>
            </w:pPr>
            <w:r w:rsidRPr="00683F78">
              <w:rPr>
                <w:rFonts w:ascii="GHEA Grapalat" w:hAnsi="GHEA Grapalat" w:cs="GHEA Grapalat"/>
                <w:bCs/>
                <w:lang w:val="hy-AM"/>
              </w:rPr>
              <w:t>Ն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ախագիծը մշակվել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է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ՀՀ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կրթության, գիտության, մշակույթի և սպորտի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af-ZA"/>
              </w:rPr>
              <w:t>ն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ա</w:t>
            </w:r>
            <w:r w:rsidRPr="00683F78">
              <w:rPr>
                <w:rFonts w:ascii="GHEA Grapalat" w:hAnsi="GHEA Grapalat" w:cs="GHEA Grapalat"/>
                <w:bCs/>
                <w:lang w:val="hy-AM"/>
              </w:rPr>
              <w:t>խարարության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="0035583D" w:rsidRPr="000D7554">
              <w:rPr>
                <w:rFonts w:ascii="GHEA Grapalat" w:hAnsi="GHEA Grapalat" w:cs="GHEA Grapalat"/>
                <w:bCs/>
                <w:lang w:val="hy-AM"/>
              </w:rPr>
              <w:t>կողմից</w:t>
            </w:r>
            <w:r w:rsidR="0035583D" w:rsidRPr="000D7554">
              <w:rPr>
                <w:rFonts w:ascii="GHEA Grapalat" w:hAnsi="GHEA Grapalat" w:cs="GHEA Grapalat"/>
                <w:bCs/>
                <w:lang w:val="af-ZA"/>
              </w:rPr>
              <w:t>:</w:t>
            </w:r>
          </w:p>
        </w:tc>
      </w:tr>
      <w:tr w:rsidR="00295EBD" w:rsidRPr="00695428" w:rsidTr="0035583D">
        <w:trPr>
          <w:trHeight w:val="186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95428">
              <w:rPr>
                <w:rFonts w:ascii="GHEA Grapalat" w:hAnsi="GHEA Grapalat"/>
                <w:b/>
                <w:lang w:eastAsia="en-US"/>
              </w:rPr>
              <w:t>5</w:t>
            </w:r>
            <w:r w:rsidRPr="00695428">
              <w:rPr>
                <w:rFonts w:ascii="GHEA Grapalat" w:hAnsi="GHEA Grapalat"/>
                <w:b/>
                <w:lang w:val="en-US" w:eastAsia="en-US"/>
              </w:rPr>
              <w:t>.</w:t>
            </w:r>
          </w:p>
        </w:tc>
        <w:tc>
          <w:tcPr>
            <w:tcW w:w="10080" w:type="dxa"/>
          </w:tcPr>
          <w:p w:rsidR="00295EBD" w:rsidRDefault="00295EBD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lang w:val="af-ZA" w:eastAsia="en-US"/>
              </w:rPr>
            </w:pPr>
            <w:r w:rsidRPr="00695428">
              <w:rPr>
                <w:rFonts w:ascii="GHEA Grapalat" w:hAnsi="GHEA Grapalat" w:cs="IRTEK Courier"/>
                <w:b/>
                <w:lang w:val="af-ZA" w:eastAsia="en-US"/>
              </w:rPr>
              <w:t>Ակնկալվող արդյունքը</w:t>
            </w:r>
          </w:p>
          <w:p w:rsidR="00683F78" w:rsidRPr="00683F78" w:rsidRDefault="00683F78" w:rsidP="00A76800">
            <w:pPr>
              <w:shd w:val="clear" w:color="auto" w:fill="FFFFFF" w:themeFill="background1"/>
              <w:spacing w:line="276" w:lineRule="auto"/>
              <w:jc w:val="both"/>
              <w:rPr>
                <w:rFonts w:ascii="GHEA Grapalat" w:hAnsi="GHEA Grapalat" w:cs="IRTEK Courier"/>
                <w:b/>
                <w:sz w:val="14"/>
                <w:lang w:val="af-ZA" w:eastAsia="en-US"/>
              </w:rPr>
            </w:pPr>
          </w:p>
        </w:tc>
      </w:tr>
      <w:tr w:rsidR="00295EBD" w:rsidRPr="00A6041F" w:rsidTr="0035583D">
        <w:trPr>
          <w:trHeight w:val="728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10080" w:type="dxa"/>
          </w:tcPr>
          <w:p w:rsidR="004E2703" w:rsidRPr="00CB12CC" w:rsidRDefault="00262CD8" w:rsidP="00262CD8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որոշումը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հիմք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կհանդիսանա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կրթության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գիտության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մշակույթի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սպորտի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նախարարության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պարտավորությունը</w:t>
            </w:r>
            <w:proofErr w:type="spellEnd"/>
            <w:r w:rsidR="002001C7">
              <w:rPr>
                <w:rFonts w:ascii="GHEA Grapalat" w:hAnsi="GHEA Grapalat"/>
                <w:lang w:val="en-US" w:eastAsia="en-US"/>
              </w:rPr>
              <w:t>`</w:t>
            </w: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Լիլիթ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Փալաջյանի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նկատմամբ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 w:eastAsia="en-US"/>
              </w:rPr>
              <w:t>մարելու</w:t>
            </w:r>
            <w:proofErr w:type="spellEnd"/>
            <w:r>
              <w:rPr>
                <w:rFonts w:ascii="GHEA Grapalat" w:hAnsi="GHEA Grapalat"/>
                <w:lang w:val="en-US" w:eastAsia="en-US"/>
              </w:rPr>
              <w:t>:</w:t>
            </w:r>
          </w:p>
        </w:tc>
      </w:tr>
      <w:tr w:rsidR="00295EBD" w:rsidRPr="00A6041F" w:rsidTr="0035583D"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695428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0080" w:type="dxa"/>
          </w:tcPr>
          <w:p w:rsidR="00295EBD" w:rsidRPr="00695428" w:rsidRDefault="00295EBD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/>
                <w:b/>
                <w:lang w:val="hy-AM" w:eastAsia="en-US"/>
              </w:rPr>
            </w:pPr>
            <w:r w:rsidRPr="00695428">
              <w:rPr>
                <w:rFonts w:ascii="GHEA Grapalat" w:eastAsiaTheme="minorHAnsi" w:hAnsi="GHEA Grapalat" w:cstheme="minorBidi"/>
                <w:b/>
                <w:bCs/>
                <w:lang w:val="hy-AM" w:eastAsia="en-US"/>
              </w:rPr>
              <w:t>Հայաստանի Հանրապետության պետական բյուջեի եկամուտների և ծախսերի փոփոխությունները</w:t>
            </w:r>
            <w:r w:rsidR="00F5613C">
              <w:rPr>
                <w:rFonts w:ascii="GHEA Grapalat" w:eastAsiaTheme="minorHAnsi" w:hAnsi="GHEA Grapalat" w:cstheme="minorBidi"/>
                <w:b/>
                <w:bCs/>
                <w:lang w:val="hy-AM" w:eastAsia="en-US"/>
              </w:rPr>
              <w:t>։</w:t>
            </w:r>
          </w:p>
        </w:tc>
      </w:tr>
      <w:tr w:rsidR="00295EBD" w:rsidRPr="00A6041F" w:rsidTr="00835B80">
        <w:trPr>
          <w:trHeight w:val="1061"/>
        </w:trPr>
        <w:tc>
          <w:tcPr>
            <w:tcW w:w="488" w:type="dxa"/>
          </w:tcPr>
          <w:p w:rsidR="00295EBD" w:rsidRPr="00695428" w:rsidRDefault="00295EBD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295EBD" w:rsidRPr="00D77532" w:rsidRDefault="007D0A65" w:rsidP="007D0A65">
            <w:pPr>
              <w:jc w:val="both"/>
              <w:rPr>
                <w:rFonts w:ascii="GHEA Grapalat" w:hAnsi="GHEA Grapalat"/>
                <w:lang w:val="hy-AM"/>
              </w:rPr>
            </w:pPr>
            <w:r w:rsidRPr="00835B80">
              <w:rPr>
                <w:rFonts w:ascii="GHEA Grapalat" w:hAnsi="GHEA Grapalat"/>
                <w:lang w:val="hy-AM"/>
              </w:rPr>
              <w:t>Հայաստանի Հանրապետության կառավարության որոշման ընդունումը Հայաստանի Հանրապետության պետական բյուջեի եկամուտներում և ծախսերում փոփոխություններ  չի առաջացնում:</w:t>
            </w:r>
          </w:p>
        </w:tc>
      </w:tr>
      <w:tr w:rsidR="0035549A" w:rsidRPr="00A6041F" w:rsidTr="0035583D">
        <w:trPr>
          <w:trHeight w:val="1025"/>
        </w:trPr>
        <w:tc>
          <w:tcPr>
            <w:tcW w:w="488" w:type="dxa"/>
          </w:tcPr>
          <w:p w:rsidR="0035549A" w:rsidRPr="00695428" w:rsidRDefault="0035549A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en-US" w:eastAsia="en-US"/>
              </w:rPr>
            </w:pPr>
            <w:r w:rsidRPr="00695428">
              <w:rPr>
                <w:rFonts w:ascii="GHEA Grapalat" w:hAnsi="GHEA Grapalat"/>
                <w:lang w:val="en-US" w:eastAsia="en-US"/>
              </w:rPr>
              <w:t>7.</w:t>
            </w:r>
          </w:p>
        </w:tc>
        <w:tc>
          <w:tcPr>
            <w:tcW w:w="10080" w:type="dxa"/>
          </w:tcPr>
          <w:p w:rsidR="0035549A" w:rsidRPr="00695428" w:rsidRDefault="0035549A" w:rsidP="00A76800">
            <w:pPr>
              <w:shd w:val="clear" w:color="auto" w:fill="FFFFFF" w:themeFill="background1"/>
              <w:tabs>
                <w:tab w:val="left" w:pos="10620"/>
              </w:tabs>
              <w:spacing w:after="200" w:line="276" w:lineRule="auto"/>
              <w:jc w:val="both"/>
              <w:rPr>
                <w:rFonts w:ascii="GHEA Grapalat" w:hAnsi="GHEA Grapalat" w:cs="Arial Unicode"/>
                <w:b/>
                <w:bCs/>
                <w:lang w:val="hy-AM"/>
              </w:rPr>
            </w:pPr>
            <w:r w:rsidRPr="00695428">
              <w:rPr>
                <w:rFonts w:ascii="GHEA Grapalat" w:hAnsi="GHEA Grapalat" w:cs="Arial Unicode"/>
                <w:b/>
                <w:bCs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ռազմավարությունների հետ</w:t>
            </w:r>
            <w:r w:rsidR="00AB0E50">
              <w:rPr>
                <w:rFonts w:ascii="GHEA Grapalat" w:hAnsi="GHEA Grapalat" w:cs="Arial Unicode"/>
                <w:b/>
                <w:bCs/>
                <w:lang w:val="hy-AM"/>
              </w:rPr>
              <w:t>։</w:t>
            </w:r>
          </w:p>
        </w:tc>
      </w:tr>
      <w:tr w:rsidR="0035549A" w:rsidRPr="00EF0AFD" w:rsidTr="006177B4">
        <w:trPr>
          <w:trHeight w:val="506"/>
        </w:trPr>
        <w:tc>
          <w:tcPr>
            <w:tcW w:w="488" w:type="dxa"/>
          </w:tcPr>
          <w:p w:rsidR="0035549A" w:rsidRPr="00AB0E50" w:rsidRDefault="0035549A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FD5441" w:rsidRPr="00D77532" w:rsidRDefault="00D77532" w:rsidP="00EF0AFD">
            <w:pPr>
              <w:jc w:val="both"/>
              <w:rPr>
                <w:rFonts w:ascii="GHEA Grapalat" w:hAnsi="GHEA Grapalat"/>
                <w:color w:val="000000"/>
                <w:sz w:val="16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</w:t>
            </w:r>
            <w:r w:rsidRPr="00D7753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</w:t>
            </w:r>
            <w:proofErr w:type="spellEnd"/>
          </w:p>
        </w:tc>
      </w:tr>
      <w:tr w:rsidR="002001C7" w:rsidRPr="00A6041F" w:rsidTr="0035583D">
        <w:trPr>
          <w:trHeight w:val="782"/>
        </w:trPr>
        <w:tc>
          <w:tcPr>
            <w:tcW w:w="488" w:type="dxa"/>
          </w:tcPr>
          <w:p w:rsidR="002001C7" w:rsidRPr="00682F76" w:rsidRDefault="002001C7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r w:rsidRPr="00682F76">
              <w:rPr>
                <w:rFonts w:ascii="GHEA Grapalat" w:hAnsi="GHEA Grapalat"/>
                <w:b/>
                <w:lang w:val="en-US" w:eastAsia="en-US"/>
              </w:rPr>
              <w:t>8.</w:t>
            </w:r>
          </w:p>
        </w:tc>
        <w:tc>
          <w:tcPr>
            <w:tcW w:w="10080" w:type="dxa"/>
          </w:tcPr>
          <w:p w:rsidR="002001C7" w:rsidRPr="00682F76" w:rsidRDefault="002001C7" w:rsidP="00EF0AFD">
            <w:pPr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Իրավական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ակտի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ընդունման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կապակցությամբ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այլ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նորմատիվ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իրավական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ակտերի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ընդունման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անհրաժեշտություն</w:t>
            </w:r>
            <w:proofErr w:type="spellEnd"/>
            <w:r w:rsidRPr="00682F76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.</w:t>
            </w:r>
          </w:p>
        </w:tc>
      </w:tr>
      <w:tr w:rsidR="002001C7" w:rsidRPr="002001C7" w:rsidTr="0035583D">
        <w:trPr>
          <w:trHeight w:val="782"/>
        </w:trPr>
        <w:tc>
          <w:tcPr>
            <w:tcW w:w="488" w:type="dxa"/>
          </w:tcPr>
          <w:p w:rsidR="002001C7" w:rsidRPr="00AB0E50" w:rsidRDefault="002001C7" w:rsidP="00A76800">
            <w:pPr>
              <w:shd w:val="clear" w:color="auto" w:fill="FFFFFF" w:themeFill="background1"/>
              <w:spacing w:after="20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0080" w:type="dxa"/>
          </w:tcPr>
          <w:p w:rsidR="002001C7" w:rsidRPr="002001C7" w:rsidRDefault="002001C7" w:rsidP="002001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001C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Այլ իրավական ակտերում փոփոխությունների և/կամ լրացումների անհրաժեշտությունը.</w:t>
            </w:r>
          </w:p>
          <w:p w:rsidR="002001C7" w:rsidRDefault="002001C7" w:rsidP="002001C7">
            <w:pPr>
              <w:ind w:left="360"/>
              <w:jc w:val="both"/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en-US"/>
              </w:rPr>
            </w:pPr>
            <w:proofErr w:type="spellStart"/>
            <w:r w:rsidRPr="002001C7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en-US"/>
              </w:rPr>
              <w:t>Չի</w:t>
            </w:r>
            <w:proofErr w:type="spellEnd"/>
            <w:r w:rsidRPr="002001C7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001C7"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en-US"/>
              </w:rPr>
              <w:t>առաջացնում</w:t>
            </w:r>
            <w:proofErr w:type="spellEnd"/>
          </w:p>
          <w:p w:rsidR="002001C7" w:rsidRPr="002001C7" w:rsidRDefault="002001C7" w:rsidP="002001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>Միջազգային</w:t>
            </w:r>
            <w:proofErr w:type="spellEnd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>պայմանագրերով</w:t>
            </w:r>
            <w:proofErr w:type="spellEnd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>ստանձնած</w:t>
            </w:r>
            <w:proofErr w:type="spellEnd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>պարտավորությունների</w:t>
            </w:r>
            <w:proofErr w:type="spellEnd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proofErr w:type="spellEnd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>համապատասխանությունը</w:t>
            </w:r>
            <w:proofErr w:type="spellEnd"/>
            <w:r w:rsidRPr="002001C7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  <w:p w:rsidR="002001C7" w:rsidRPr="002001C7" w:rsidRDefault="002001C7" w:rsidP="002001C7">
            <w:pPr>
              <w:ind w:left="360"/>
              <w:jc w:val="both"/>
              <w:rPr>
                <w:rFonts w:ascii="GHEA Grapalat" w:hAnsi="GHEA Grapalat"/>
                <w:color w:val="000000"/>
                <w:u w:val="single"/>
                <w:shd w:val="clear" w:color="auto" w:fill="FFFFFF"/>
                <w:lang w:val="en-US"/>
              </w:rPr>
            </w:pPr>
            <w:r w:rsidRPr="002001C7">
              <w:rPr>
                <w:rFonts w:ascii="GHEA Grapalat" w:hAnsi="GHEA Grapalat"/>
                <w:color w:val="000000"/>
                <w:u w:val="single"/>
                <w:shd w:val="clear" w:color="auto" w:fill="FFFFFF"/>
              </w:rPr>
              <w:t xml:space="preserve">Համապատասխանում </w:t>
            </w:r>
            <w:r w:rsidRPr="002001C7">
              <w:rPr>
                <w:rFonts w:ascii="GHEA Grapalat" w:hAnsi="GHEA Grapalat" w:cs="Sylfaen"/>
                <w:color w:val="000000"/>
                <w:u w:val="single"/>
                <w:shd w:val="clear" w:color="auto" w:fill="FFFFFF"/>
              </w:rPr>
              <w:t>է</w:t>
            </w:r>
          </w:p>
        </w:tc>
      </w:tr>
    </w:tbl>
    <w:p w:rsidR="00F32D3A" w:rsidRPr="00876D14" w:rsidRDefault="00F32D3A">
      <w:pPr>
        <w:rPr>
          <w:lang w:val="hy-AM"/>
        </w:rPr>
      </w:pPr>
    </w:p>
    <w:sectPr w:rsidR="00F32D3A" w:rsidRPr="00876D14" w:rsidSect="00695428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18B" w:rsidRDefault="0072218B" w:rsidP="0035549A">
      <w:r>
        <w:separator/>
      </w:r>
    </w:p>
  </w:endnote>
  <w:endnote w:type="continuationSeparator" w:id="0">
    <w:p w:rsidR="0072218B" w:rsidRDefault="0072218B" w:rsidP="003554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18B" w:rsidRDefault="0072218B" w:rsidP="0035549A">
      <w:r>
        <w:separator/>
      </w:r>
    </w:p>
  </w:footnote>
  <w:footnote w:type="continuationSeparator" w:id="0">
    <w:p w:rsidR="0072218B" w:rsidRDefault="0072218B" w:rsidP="003554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9D6"/>
    <w:multiLevelType w:val="hybridMultilevel"/>
    <w:tmpl w:val="63B69B6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53620C4C"/>
    <w:multiLevelType w:val="hybridMultilevel"/>
    <w:tmpl w:val="A8B24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AA60C4"/>
    <w:multiLevelType w:val="hybridMultilevel"/>
    <w:tmpl w:val="AB5C7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EBD"/>
    <w:rsid w:val="0000413B"/>
    <w:rsid w:val="00020646"/>
    <w:rsid w:val="00032E43"/>
    <w:rsid w:val="00046B84"/>
    <w:rsid w:val="000533AA"/>
    <w:rsid w:val="00054DA1"/>
    <w:rsid w:val="00055AE6"/>
    <w:rsid w:val="00062FFE"/>
    <w:rsid w:val="0007573C"/>
    <w:rsid w:val="00076C27"/>
    <w:rsid w:val="000955F6"/>
    <w:rsid w:val="000A68D6"/>
    <w:rsid w:val="000C2ACE"/>
    <w:rsid w:val="000D2333"/>
    <w:rsid w:val="000E2517"/>
    <w:rsid w:val="000E4177"/>
    <w:rsid w:val="000F0727"/>
    <w:rsid w:val="000F7AE0"/>
    <w:rsid w:val="001060D4"/>
    <w:rsid w:val="0010648C"/>
    <w:rsid w:val="00110134"/>
    <w:rsid w:val="00123824"/>
    <w:rsid w:val="00123DCE"/>
    <w:rsid w:val="001325AD"/>
    <w:rsid w:val="00134776"/>
    <w:rsid w:val="0015118D"/>
    <w:rsid w:val="001517B5"/>
    <w:rsid w:val="001551EC"/>
    <w:rsid w:val="00163A99"/>
    <w:rsid w:val="00172C01"/>
    <w:rsid w:val="00183971"/>
    <w:rsid w:val="00193839"/>
    <w:rsid w:val="001A7E1E"/>
    <w:rsid w:val="001B5F3F"/>
    <w:rsid w:val="001B720E"/>
    <w:rsid w:val="001C22E1"/>
    <w:rsid w:val="001D4201"/>
    <w:rsid w:val="001D6905"/>
    <w:rsid w:val="001E0466"/>
    <w:rsid w:val="001E161D"/>
    <w:rsid w:val="001E6689"/>
    <w:rsid w:val="001F1EED"/>
    <w:rsid w:val="002001C7"/>
    <w:rsid w:val="00202934"/>
    <w:rsid w:val="00210A47"/>
    <w:rsid w:val="00212960"/>
    <w:rsid w:val="00235212"/>
    <w:rsid w:val="0023780F"/>
    <w:rsid w:val="00240599"/>
    <w:rsid w:val="002464BB"/>
    <w:rsid w:val="00246F58"/>
    <w:rsid w:val="002558EA"/>
    <w:rsid w:val="00261576"/>
    <w:rsid w:val="00262CD8"/>
    <w:rsid w:val="0028072F"/>
    <w:rsid w:val="00282CB5"/>
    <w:rsid w:val="00291734"/>
    <w:rsid w:val="00292559"/>
    <w:rsid w:val="00295280"/>
    <w:rsid w:val="00295600"/>
    <w:rsid w:val="00295EBD"/>
    <w:rsid w:val="002965EA"/>
    <w:rsid w:val="002A061D"/>
    <w:rsid w:val="002A2EBB"/>
    <w:rsid w:val="002A34FE"/>
    <w:rsid w:val="002A4D4A"/>
    <w:rsid w:val="002B3850"/>
    <w:rsid w:val="002B3BD6"/>
    <w:rsid w:val="002B542E"/>
    <w:rsid w:val="002D6394"/>
    <w:rsid w:val="002E2CBF"/>
    <w:rsid w:val="002E7B5E"/>
    <w:rsid w:val="002F415F"/>
    <w:rsid w:val="002F4FF3"/>
    <w:rsid w:val="002F5587"/>
    <w:rsid w:val="002F5E3A"/>
    <w:rsid w:val="002F7F8B"/>
    <w:rsid w:val="00320D0B"/>
    <w:rsid w:val="00322DA7"/>
    <w:rsid w:val="00323311"/>
    <w:rsid w:val="00333A79"/>
    <w:rsid w:val="0033404F"/>
    <w:rsid w:val="0033674C"/>
    <w:rsid w:val="0035403E"/>
    <w:rsid w:val="00354231"/>
    <w:rsid w:val="0035549A"/>
    <w:rsid w:val="0035583D"/>
    <w:rsid w:val="00357E91"/>
    <w:rsid w:val="00361C04"/>
    <w:rsid w:val="003728EC"/>
    <w:rsid w:val="003767AD"/>
    <w:rsid w:val="00387484"/>
    <w:rsid w:val="003969AF"/>
    <w:rsid w:val="003A3481"/>
    <w:rsid w:val="003C02EE"/>
    <w:rsid w:val="003D0320"/>
    <w:rsid w:val="003D53F3"/>
    <w:rsid w:val="003D61D5"/>
    <w:rsid w:val="003F13EE"/>
    <w:rsid w:val="003F3F86"/>
    <w:rsid w:val="003F6D81"/>
    <w:rsid w:val="00405917"/>
    <w:rsid w:val="004311E5"/>
    <w:rsid w:val="00431362"/>
    <w:rsid w:val="00442E7A"/>
    <w:rsid w:val="00443A64"/>
    <w:rsid w:val="00454ACA"/>
    <w:rsid w:val="0046224E"/>
    <w:rsid w:val="00462A34"/>
    <w:rsid w:val="00462AFA"/>
    <w:rsid w:val="00465025"/>
    <w:rsid w:val="00466B55"/>
    <w:rsid w:val="00472FAD"/>
    <w:rsid w:val="0047661F"/>
    <w:rsid w:val="004A3391"/>
    <w:rsid w:val="004A35A0"/>
    <w:rsid w:val="004A5F20"/>
    <w:rsid w:val="004D6B38"/>
    <w:rsid w:val="004E0535"/>
    <w:rsid w:val="004E07E0"/>
    <w:rsid w:val="004E2703"/>
    <w:rsid w:val="004E2EA7"/>
    <w:rsid w:val="004E7D8C"/>
    <w:rsid w:val="004F0413"/>
    <w:rsid w:val="004F701F"/>
    <w:rsid w:val="004F7219"/>
    <w:rsid w:val="00501AE0"/>
    <w:rsid w:val="00510722"/>
    <w:rsid w:val="005117F6"/>
    <w:rsid w:val="0052122D"/>
    <w:rsid w:val="005218C9"/>
    <w:rsid w:val="00524B0D"/>
    <w:rsid w:val="00526B58"/>
    <w:rsid w:val="00527929"/>
    <w:rsid w:val="00532DCA"/>
    <w:rsid w:val="00533190"/>
    <w:rsid w:val="005436C7"/>
    <w:rsid w:val="00546DF4"/>
    <w:rsid w:val="0055222F"/>
    <w:rsid w:val="00553D6C"/>
    <w:rsid w:val="005545BE"/>
    <w:rsid w:val="00557F48"/>
    <w:rsid w:val="00567DE9"/>
    <w:rsid w:val="00572BAC"/>
    <w:rsid w:val="005738F5"/>
    <w:rsid w:val="00592E2B"/>
    <w:rsid w:val="00594D2A"/>
    <w:rsid w:val="00597498"/>
    <w:rsid w:val="005C5C4A"/>
    <w:rsid w:val="005D61FC"/>
    <w:rsid w:val="005E0AB2"/>
    <w:rsid w:val="005E1880"/>
    <w:rsid w:val="005F145E"/>
    <w:rsid w:val="0060104A"/>
    <w:rsid w:val="0061050E"/>
    <w:rsid w:val="006177B4"/>
    <w:rsid w:val="00625439"/>
    <w:rsid w:val="0063372A"/>
    <w:rsid w:val="00633A39"/>
    <w:rsid w:val="006365EF"/>
    <w:rsid w:val="0063705D"/>
    <w:rsid w:val="00644187"/>
    <w:rsid w:val="00644479"/>
    <w:rsid w:val="006467FA"/>
    <w:rsid w:val="006575CA"/>
    <w:rsid w:val="006615D9"/>
    <w:rsid w:val="006637FC"/>
    <w:rsid w:val="00666D42"/>
    <w:rsid w:val="00682F76"/>
    <w:rsid w:val="00683347"/>
    <w:rsid w:val="00683F78"/>
    <w:rsid w:val="0069217B"/>
    <w:rsid w:val="0069427A"/>
    <w:rsid w:val="00695428"/>
    <w:rsid w:val="006A3900"/>
    <w:rsid w:val="006A6B67"/>
    <w:rsid w:val="006B214B"/>
    <w:rsid w:val="006B64AF"/>
    <w:rsid w:val="006E080E"/>
    <w:rsid w:val="006E21AD"/>
    <w:rsid w:val="006E2889"/>
    <w:rsid w:val="006E34FF"/>
    <w:rsid w:val="006E4D65"/>
    <w:rsid w:val="006F7239"/>
    <w:rsid w:val="00704DA0"/>
    <w:rsid w:val="00721BCD"/>
    <w:rsid w:val="0072218B"/>
    <w:rsid w:val="007221A0"/>
    <w:rsid w:val="00731A9F"/>
    <w:rsid w:val="00747992"/>
    <w:rsid w:val="007605A4"/>
    <w:rsid w:val="007663E6"/>
    <w:rsid w:val="00767DA0"/>
    <w:rsid w:val="007701A6"/>
    <w:rsid w:val="00777EFD"/>
    <w:rsid w:val="0079624E"/>
    <w:rsid w:val="007A2D8B"/>
    <w:rsid w:val="007A40B5"/>
    <w:rsid w:val="007A5550"/>
    <w:rsid w:val="007A7FFE"/>
    <w:rsid w:val="007C403F"/>
    <w:rsid w:val="007C48DB"/>
    <w:rsid w:val="007C5687"/>
    <w:rsid w:val="007D0077"/>
    <w:rsid w:val="007D0A65"/>
    <w:rsid w:val="007D63A8"/>
    <w:rsid w:val="007E0AE7"/>
    <w:rsid w:val="007F3700"/>
    <w:rsid w:val="007F51B8"/>
    <w:rsid w:val="008118E6"/>
    <w:rsid w:val="00811D6F"/>
    <w:rsid w:val="00812BC1"/>
    <w:rsid w:val="00816CB1"/>
    <w:rsid w:val="00822926"/>
    <w:rsid w:val="00833F6F"/>
    <w:rsid w:val="008345C9"/>
    <w:rsid w:val="00835B80"/>
    <w:rsid w:val="0083716A"/>
    <w:rsid w:val="0084092D"/>
    <w:rsid w:val="00854F9E"/>
    <w:rsid w:val="00856892"/>
    <w:rsid w:val="00861BC0"/>
    <w:rsid w:val="0086766F"/>
    <w:rsid w:val="00873171"/>
    <w:rsid w:val="00876D14"/>
    <w:rsid w:val="00876E92"/>
    <w:rsid w:val="00890461"/>
    <w:rsid w:val="00890824"/>
    <w:rsid w:val="00893BAA"/>
    <w:rsid w:val="008A01BC"/>
    <w:rsid w:val="008A115C"/>
    <w:rsid w:val="008A1908"/>
    <w:rsid w:val="008A53D4"/>
    <w:rsid w:val="008B040B"/>
    <w:rsid w:val="008B590A"/>
    <w:rsid w:val="008C4361"/>
    <w:rsid w:val="008D1C7A"/>
    <w:rsid w:val="008D2553"/>
    <w:rsid w:val="008F0690"/>
    <w:rsid w:val="00902C67"/>
    <w:rsid w:val="009111A5"/>
    <w:rsid w:val="009112C3"/>
    <w:rsid w:val="00911E06"/>
    <w:rsid w:val="0093011F"/>
    <w:rsid w:val="00932211"/>
    <w:rsid w:val="009355AB"/>
    <w:rsid w:val="0094055B"/>
    <w:rsid w:val="00940B31"/>
    <w:rsid w:val="009479F4"/>
    <w:rsid w:val="009514B3"/>
    <w:rsid w:val="009560BE"/>
    <w:rsid w:val="00957222"/>
    <w:rsid w:val="00972BF4"/>
    <w:rsid w:val="00982D02"/>
    <w:rsid w:val="00990979"/>
    <w:rsid w:val="00991821"/>
    <w:rsid w:val="009972BA"/>
    <w:rsid w:val="009975C3"/>
    <w:rsid w:val="009B0D36"/>
    <w:rsid w:val="009B28B5"/>
    <w:rsid w:val="009C1935"/>
    <w:rsid w:val="009C4BD3"/>
    <w:rsid w:val="009D020C"/>
    <w:rsid w:val="009D2B09"/>
    <w:rsid w:val="009E2ADB"/>
    <w:rsid w:val="009E4F2C"/>
    <w:rsid w:val="009F375C"/>
    <w:rsid w:val="009F399C"/>
    <w:rsid w:val="009F5AE4"/>
    <w:rsid w:val="00A10BF4"/>
    <w:rsid w:val="00A20916"/>
    <w:rsid w:val="00A215D1"/>
    <w:rsid w:val="00A27203"/>
    <w:rsid w:val="00A50510"/>
    <w:rsid w:val="00A530C8"/>
    <w:rsid w:val="00A57D41"/>
    <w:rsid w:val="00A6041F"/>
    <w:rsid w:val="00A708BB"/>
    <w:rsid w:val="00A70E19"/>
    <w:rsid w:val="00A72014"/>
    <w:rsid w:val="00A73643"/>
    <w:rsid w:val="00A752FC"/>
    <w:rsid w:val="00A77860"/>
    <w:rsid w:val="00A9621B"/>
    <w:rsid w:val="00AA6860"/>
    <w:rsid w:val="00AB01C5"/>
    <w:rsid w:val="00AB0E50"/>
    <w:rsid w:val="00AC429C"/>
    <w:rsid w:val="00AE2FC5"/>
    <w:rsid w:val="00AE560D"/>
    <w:rsid w:val="00B03549"/>
    <w:rsid w:val="00B04EF4"/>
    <w:rsid w:val="00B22257"/>
    <w:rsid w:val="00B23033"/>
    <w:rsid w:val="00B349D6"/>
    <w:rsid w:val="00B358F4"/>
    <w:rsid w:val="00B42D22"/>
    <w:rsid w:val="00B47426"/>
    <w:rsid w:val="00B53657"/>
    <w:rsid w:val="00B55607"/>
    <w:rsid w:val="00B6631A"/>
    <w:rsid w:val="00B81079"/>
    <w:rsid w:val="00B90373"/>
    <w:rsid w:val="00BA59AA"/>
    <w:rsid w:val="00BA7892"/>
    <w:rsid w:val="00BB1B54"/>
    <w:rsid w:val="00BC020F"/>
    <w:rsid w:val="00BC0A43"/>
    <w:rsid w:val="00BC131B"/>
    <w:rsid w:val="00BC5961"/>
    <w:rsid w:val="00BD0527"/>
    <w:rsid w:val="00C01F0C"/>
    <w:rsid w:val="00C04C50"/>
    <w:rsid w:val="00C12931"/>
    <w:rsid w:val="00C16326"/>
    <w:rsid w:val="00C20B9F"/>
    <w:rsid w:val="00C23324"/>
    <w:rsid w:val="00C24592"/>
    <w:rsid w:val="00C32E80"/>
    <w:rsid w:val="00C55278"/>
    <w:rsid w:val="00C553E7"/>
    <w:rsid w:val="00C70C77"/>
    <w:rsid w:val="00C82F2B"/>
    <w:rsid w:val="00C85DD9"/>
    <w:rsid w:val="00CA27D9"/>
    <w:rsid w:val="00CB12CC"/>
    <w:rsid w:val="00CC2664"/>
    <w:rsid w:val="00CC6E6D"/>
    <w:rsid w:val="00CD1FF6"/>
    <w:rsid w:val="00CD6A79"/>
    <w:rsid w:val="00D004D8"/>
    <w:rsid w:val="00D12D03"/>
    <w:rsid w:val="00D32BCC"/>
    <w:rsid w:val="00D4064C"/>
    <w:rsid w:val="00D4104A"/>
    <w:rsid w:val="00D45B91"/>
    <w:rsid w:val="00D4680E"/>
    <w:rsid w:val="00D470E1"/>
    <w:rsid w:val="00D4796D"/>
    <w:rsid w:val="00D513BB"/>
    <w:rsid w:val="00D5166D"/>
    <w:rsid w:val="00D56616"/>
    <w:rsid w:val="00D7158A"/>
    <w:rsid w:val="00D73FDB"/>
    <w:rsid w:val="00D756FC"/>
    <w:rsid w:val="00D77532"/>
    <w:rsid w:val="00D87593"/>
    <w:rsid w:val="00DA3D2D"/>
    <w:rsid w:val="00DB504B"/>
    <w:rsid w:val="00DB7036"/>
    <w:rsid w:val="00DB7668"/>
    <w:rsid w:val="00DE598B"/>
    <w:rsid w:val="00DE6B95"/>
    <w:rsid w:val="00DF10C1"/>
    <w:rsid w:val="00E021B0"/>
    <w:rsid w:val="00E03787"/>
    <w:rsid w:val="00E074FE"/>
    <w:rsid w:val="00E157EF"/>
    <w:rsid w:val="00E21D04"/>
    <w:rsid w:val="00E27971"/>
    <w:rsid w:val="00E407E1"/>
    <w:rsid w:val="00E51260"/>
    <w:rsid w:val="00E52EF9"/>
    <w:rsid w:val="00E542E8"/>
    <w:rsid w:val="00E5462A"/>
    <w:rsid w:val="00E56B0F"/>
    <w:rsid w:val="00E84F8A"/>
    <w:rsid w:val="00E8766C"/>
    <w:rsid w:val="00E9041E"/>
    <w:rsid w:val="00E937E1"/>
    <w:rsid w:val="00E979D3"/>
    <w:rsid w:val="00EA761B"/>
    <w:rsid w:val="00EC0F30"/>
    <w:rsid w:val="00ED2274"/>
    <w:rsid w:val="00ED2EAD"/>
    <w:rsid w:val="00EE109C"/>
    <w:rsid w:val="00EE237B"/>
    <w:rsid w:val="00EE5F14"/>
    <w:rsid w:val="00EF0AFD"/>
    <w:rsid w:val="00EF1EA1"/>
    <w:rsid w:val="00EF4B56"/>
    <w:rsid w:val="00EF4BBB"/>
    <w:rsid w:val="00EF631A"/>
    <w:rsid w:val="00F1002F"/>
    <w:rsid w:val="00F16010"/>
    <w:rsid w:val="00F21D5A"/>
    <w:rsid w:val="00F32023"/>
    <w:rsid w:val="00F32D3A"/>
    <w:rsid w:val="00F33BA2"/>
    <w:rsid w:val="00F46120"/>
    <w:rsid w:val="00F51B68"/>
    <w:rsid w:val="00F5613C"/>
    <w:rsid w:val="00F6314A"/>
    <w:rsid w:val="00F73272"/>
    <w:rsid w:val="00F912F5"/>
    <w:rsid w:val="00F92581"/>
    <w:rsid w:val="00F932F6"/>
    <w:rsid w:val="00F94603"/>
    <w:rsid w:val="00FA2D08"/>
    <w:rsid w:val="00FB5CCC"/>
    <w:rsid w:val="00FC485A"/>
    <w:rsid w:val="00FD5441"/>
    <w:rsid w:val="00FD6D02"/>
    <w:rsid w:val="00FF0391"/>
    <w:rsid w:val="00FF0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qFormat/>
    <w:rsid w:val="00295EB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95EB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554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54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3554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549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431362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431362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27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703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93BAA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93BA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1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DD0EA-5C27-4B9B-B4E8-1299573DC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Gevorg.Khachatryan</dc:creator>
  <cp:lastModifiedBy>Philips</cp:lastModifiedBy>
  <cp:revision>54</cp:revision>
  <cp:lastPrinted>2022-09-08T08:29:00Z</cp:lastPrinted>
  <dcterms:created xsi:type="dcterms:W3CDTF">2022-07-07T17:21:00Z</dcterms:created>
  <dcterms:modified xsi:type="dcterms:W3CDTF">2022-09-30T08:23:00Z</dcterms:modified>
  <cp:keywords>https://mul2.gov.am/tasks/680701/oneclick/Himnavorum.docx?token=527324e1e45c63cb76c431af1825bde5</cp:keywords>
</cp:coreProperties>
</file>