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B60754" w14:textId="77777777" w:rsidR="00F052AC" w:rsidRPr="00984518" w:rsidRDefault="00F052AC" w:rsidP="00984518">
      <w:pPr>
        <w:tabs>
          <w:tab w:val="left" w:pos="1905"/>
        </w:tabs>
        <w:spacing w:line="360" w:lineRule="auto"/>
        <w:jc w:val="center"/>
        <w:rPr>
          <w:rFonts w:ascii="GHEA Grapalat" w:hAnsi="GHEA Grapalat"/>
          <w:b/>
          <w:lang w:val="hy-AM"/>
        </w:rPr>
      </w:pPr>
      <w:r w:rsidRPr="00984518">
        <w:rPr>
          <w:rFonts w:ascii="GHEA Grapalat" w:hAnsi="GHEA Grapalat"/>
          <w:b/>
          <w:lang w:val="hy-AM"/>
        </w:rPr>
        <w:t>ՀԻՄՆԱՎՈՐՈՒՄ</w:t>
      </w:r>
    </w:p>
    <w:p w14:paraId="0043E40E" w14:textId="3AB66B22" w:rsidR="00F052AC" w:rsidRPr="006B6440" w:rsidRDefault="006B6440" w:rsidP="006B644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lang w:val="hy-AM"/>
        </w:rPr>
        <w:t>«</w:t>
      </w:r>
      <w:r w:rsidRPr="006B6440">
        <w:rPr>
          <w:rFonts w:ascii="GHEA Grapalat" w:hAnsi="GHEA Grapalat"/>
          <w:b/>
          <w:bCs/>
          <w:lang w:val="hy-AM"/>
        </w:rPr>
        <w:t xml:space="preserve">ՀԱՅԱՍՏԱՆԻ ՀԱՆՐԱՊԵՏՈՒԹՅԱՆ ԿԱՌԱՎԱՐՈՒԹՅԱՆ 2017 ԹՎԱԿԱՆԻ ՄԱՅԻՍԻ 4-Ի N 526-Ն ՈՐՈՇՄԱՆ ՄԵՋ </w:t>
      </w:r>
      <w:r w:rsidR="00D4690D">
        <w:rPr>
          <w:rFonts w:ascii="GHEA Grapalat" w:hAnsi="GHEA Grapalat"/>
          <w:b/>
          <w:bCs/>
          <w:lang w:val="hy-AM"/>
        </w:rPr>
        <w:t>ՓՈՓՈԽՈՒԹՅՈՒՆՆԵՐ ԵՎ ԼՐԱՑ</w:t>
      </w:r>
      <w:r w:rsidR="00130C0F">
        <w:rPr>
          <w:rFonts w:ascii="GHEA Grapalat" w:hAnsi="GHEA Grapalat"/>
          <w:b/>
          <w:bCs/>
          <w:lang w:val="hy-AM"/>
        </w:rPr>
        <w:t>ՈՒՄ</w:t>
      </w:r>
      <w:r w:rsidR="0015216B">
        <w:rPr>
          <w:rFonts w:ascii="GHEA Grapalat" w:hAnsi="GHEA Grapalat"/>
          <w:b/>
          <w:bCs/>
          <w:lang w:val="hy-AM"/>
        </w:rPr>
        <w:t>ՆԵՐ</w:t>
      </w:r>
      <w:r w:rsidR="00130C0F">
        <w:rPr>
          <w:rFonts w:ascii="GHEA Grapalat" w:hAnsi="GHEA Grapalat"/>
          <w:b/>
          <w:bCs/>
          <w:lang w:val="hy-AM"/>
        </w:rPr>
        <w:t xml:space="preserve"> </w:t>
      </w:r>
      <w:r w:rsidR="00130C0F">
        <w:rPr>
          <w:rFonts w:ascii="GHEA Grapalat" w:hAnsi="GHEA Grapalat"/>
          <w:b/>
          <w:bCs/>
          <w:lang w:val="hy-AM"/>
        </w:rPr>
        <w:tab/>
        <w:t xml:space="preserve">ԵՎ ՀԱՅԱՍՏԱՆԻ ՀԱՆՐԱՊԵՏՈՒԹՅԱՆ ԿԱՌԱՎԱՐՈՒԹՅԱՆ 2021 ԹՎԱԿԱՆԻ ԴԵԿՏԵՄԲԵՐԻ 23-Ի </w:t>
      </w:r>
      <w:r w:rsidR="00130C0F" w:rsidRPr="00130C0F">
        <w:rPr>
          <w:rFonts w:ascii="GHEA Grapalat" w:hAnsi="GHEA Grapalat"/>
          <w:b/>
          <w:bCs/>
          <w:lang w:val="hy-AM"/>
        </w:rPr>
        <w:t xml:space="preserve">N </w:t>
      </w:r>
      <w:r w:rsidR="00130C0F">
        <w:rPr>
          <w:rFonts w:ascii="GHEA Grapalat" w:hAnsi="GHEA Grapalat"/>
          <w:b/>
          <w:bCs/>
          <w:lang w:val="hy-AM"/>
        </w:rPr>
        <w:t xml:space="preserve">2121-Ն ՈՐՈՇՄԱՆ ՄԵՋ ՓՈՓՈԽՈՒԹՅՈՒՆ </w:t>
      </w:r>
      <w:r w:rsidRPr="006B6440">
        <w:rPr>
          <w:rFonts w:ascii="GHEA Grapalat" w:hAnsi="GHEA Grapalat"/>
          <w:b/>
          <w:bCs/>
          <w:lang w:val="hy-AM"/>
        </w:rPr>
        <w:t xml:space="preserve"> ԿԱՏԱՐԵԼՈՒ ՄԱՍԻՆ</w:t>
      </w:r>
      <w:r w:rsidR="00F052AC" w:rsidRPr="00984518">
        <w:rPr>
          <w:rFonts w:ascii="GHEA Grapalat" w:hAnsi="GHEA Grapalat"/>
          <w:lang w:val="hy-AM"/>
        </w:rPr>
        <w:t xml:space="preserve">» </w:t>
      </w:r>
      <w:r w:rsidR="00F052AC" w:rsidRPr="00984518">
        <w:rPr>
          <w:rFonts w:ascii="GHEA Grapalat" w:hAnsi="GHEA Grapalat"/>
          <w:b/>
          <w:lang w:val="hy-AM"/>
        </w:rPr>
        <w:t xml:space="preserve"> ՀՀ ԿԱՌԱՎԱՐՈՒԹՅԱՆ ՈՐՈՇՄԱՆ ՆԱԽԱԳԾԻ </w:t>
      </w:r>
    </w:p>
    <w:p w14:paraId="4790ABF3" w14:textId="77777777" w:rsidR="00F052AC" w:rsidRPr="00984518" w:rsidRDefault="00F052AC" w:rsidP="00984518">
      <w:pPr>
        <w:tabs>
          <w:tab w:val="left" w:pos="1905"/>
        </w:tabs>
        <w:spacing w:line="360" w:lineRule="auto"/>
        <w:jc w:val="center"/>
        <w:rPr>
          <w:rFonts w:ascii="GHEA Grapalat" w:hAnsi="GHEA Grapalat"/>
          <w:bCs/>
          <w:lang w:val="hy-AM"/>
        </w:rPr>
      </w:pPr>
    </w:p>
    <w:tbl>
      <w:tblPr>
        <w:tblW w:w="10989" w:type="dxa"/>
        <w:tblInd w:w="-6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72"/>
        <w:gridCol w:w="10217"/>
      </w:tblGrid>
      <w:tr w:rsidR="00F052AC" w:rsidRPr="00984518" w14:paraId="47986467" w14:textId="77777777" w:rsidTr="00BF0B00"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17255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  <w:r w:rsidRPr="00984518">
              <w:rPr>
                <w:rFonts w:ascii="GHEA Grapalat" w:hAnsi="GHEA Grapalat"/>
              </w:rPr>
              <w:t>1.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BDBB4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b/>
              </w:rPr>
            </w:pPr>
            <w:r w:rsidRPr="00984518">
              <w:rPr>
                <w:rFonts w:ascii="GHEA Grapalat" w:hAnsi="GHEA Grapalat"/>
                <w:b/>
              </w:rPr>
              <w:t>Անհրաժեշտությունը</w:t>
            </w:r>
          </w:p>
        </w:tc>
      </w:tr>
      <w:tr w:rsidR="00F052AC" w:rsidRPr="006B6440" w14:paraId="632B54A2" w14:textId="77777777" w:rsidTr="00BF0B00"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09F5B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E3B06" w14:textId="0A7BDB82" w:rsidR="00F052AC" w:rsidRPr="00984518" w:rsidRDefault="00AC17F4" w:rsidP="00AC17F4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Նախագիծը մշակվել է գործնական կիրառման ընթացքում </w:t>
            </w:r>
            <w:r w:rsidR="00F85B72">
              <w:rPr>
                <w:rFonts w:ascii="GHEA Grapalat" w:hAnsi="GHEA Grapalat"/>
                <w:lang w:val="hy-AM"/>
              </w:rPr>
              <w:t>ի հայտ եկած</w:t>
            </w:r>
            <w:r>
              <w:rPr>
                <w:rFonts w:ascii="GHEA Grapalat" w:hAnsi="GHEA Grapalat"/>
                <w:lang w:val="hy-AM"/>
              </w:rPr>
              <w:t xml:space="preserve"> հարցերի կարգավորման անհրաժեշտությունից ելնելով՝ հաշվի առնելով նաև պատվիրատուներից ստացված առաջարկները:</w:t>
            </w:r>
          </w:p>
        </w:tc>
      </w:tr>
      <w:tr w:rsidR="00F052AC" w:rsidRPr="00984518" w14:paraId="65CBBE60" w14:textId="77777777" w:rsidTr="00BF0B00"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AA3A5" w14:textId="4F055FCF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  <w:r w:rsidRPr="00984518">
              <w:rPr>
                <w:rFonts w:ascii="GHEA Grapalat" w:hAnsi="GHEA Grapalat"/>
              </w:rPr>
              <w:t>2.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4ADCA" w14:textId="77777777" w:rsidR="00F052AC" w:rsidRPr="00984518" w:rsidRDefault="00F052AC" w:rsidP="00984518">
            <w:pPr>
              <w:spacing w:line="360" w:lineRule="auto"/>
              <w:jc w:val="both"/>
              <w:rPr>
                <w:rFonts w:ascii="GHEA Grapalat" w:hAnsi="GHEA Grapalat"/>
                <w:b/>
                <w:bCs/>
              </w:rPr>
            </w:pPr>
            <w:r w:rsidRPr="00984518">
              <w:rPr>
                <w:rFonts w:ascii="GHEA Grapalat" w:hAnsi="GHEA Grapalat"/>
                <w:b/>
                <w:bCs/>
              </w:rPr>
              <w:t>Ընթացիկ իրավիճակը և խնդիրները</w:t>
            </w:r>
          </w:p>
        </w:tc>
      </w:tr>
      <w:tr w:rsidR="00F052AC" w:rsidRPr="00703BC2" w14:paraId="43707CE7" w14:textId="77777777" w:rsidTr="00BF0B00">
        <w:trPr>
          <w:trHeight w:val="60"/>
        </w:trPr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35838" w14:textId="77777777" w:rsidR="00F052AC" w:rsidRPr="00984518" w:rsidRDefault="00F052AC" w:rsidP="00984518">
            <w:pPr>
              <w:tabs>
                <w:tab w:val="left" w:pos="1440"/>
              </w:tabs>
              <w:spacing w:after="240" w:line="360" w:lineRule="auto"/>
              <w:rPr>
                <w:rFonts w:ascii="GHEA Grapalat" w:hAnsi="GHEA Grapalat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7CC4E0" w14:textId="77777777" w:rsidR="00BF0B00" w:rsidRPr="00BF0B00" w:rsidRDefault="00AB6392" w:rsidP="00BF0B00">
            <w:pPr>
              <w:pStyle w:val="msonormal0"/>
              <w:shd w:val="clear" w:color="auto" w:fill="FFFFFF"/>
              <w:tabs>
                <w:tab w:val="left" w:pos="567"/>
              </w:tabs>
              <w:spacing w:before="0" w:beforeAutospacing="0" w:after="0" w:afterAutospacing="0" w:line="360" w:lineRule="auto"/>
              <w:ind w:left="459"/>
              <w:contextualSpacing/>
              <w:jc w:val="both"/>
              <w:rPr>
                <w:rFonts w:ascii="GHEA Grapalat" w:hAnsi="GHEA Grapalat" w:cs="Times Armenian"/>
                <w:color w:val="00000A"/>
                <w:lang w:val="hy-AM"/>
              </w:rPr>
            </w:pPr>
            <w:r w:rsidRPr="000B1FB2">
              <w:rPr>
                <w:rFonts w:ascii="GHEA Grapalat" w:hAnsi="GHEA Grapalat" w:cs="Times Armenian"/>
                <w:color w:val="00000A"/>
                <w:lang w:val="hy-AM"/>
              </w:rPr>
              <w:t>Գործող կարգավորումներ</w:t>
            </w:r>
            <w:r w:rsidR="004078E5" w:rsidRPr="000B1FB2">
              <w:rPr>
                <w:rFonts w:ascii="GHEA Grapalat" w:hAnsi="GHEA Grapalat" w:cs="Times Armenian"/>
                <w:color w:val="00000A"/>
                <w:lang w:val="hy-AM"/>
              </w:rPr>
              <w:t>ի համաձայն</w:t>
            </w:r>
            <w:r w:rsidR="00BF0B00">
              <w:rPr>
                <w:rFonts w:ascii="Cambria Math" w:hAnsi="Cambria Math" w:cs="Times Armenian"/>
                <w:color w:val="00000A"/>
                <w:lang w:val="hy-AM"/>
              </w:rPr>
              <w:t>․</w:t>
            </w:r>
          </w:p>
          <w:p w14:paraId="584D8787" w14:textId="19A1EAC3" w:rsidR="00AC17F4" w:rsidRDefault="004078E5" w:rsidP="00BF0B00">
            <w:pPr>
              <w:pStyle w:val="msonormal0"/>
              <w:numPr>
                <w:ilvl w:val="0"/>
                <w:numId w:val="23"/>
              </w:numPr>
              <w:shd w:val="clear" w:color="auto" w:fill="FFFFFF"/>
              <w:tabs>
                <w:tab w:val="left" w:pos="567"/>
              </w:tabs>
              <w:spacing w:before="0" w:beforeAutospacing="0" w:after="0" w:afterAutospacing="0" w:line="360" w:lineRule="auto"/>
              <w:ind w:left="133" w:firstLine="326"/>
              <w:contextualSpacing/>
              <w:jc w:val="both"/>
              <w:rPr>
                <w:rFonts w:ascii="GHEA Grapalat" w:hAnsi="GHEA Grapalat" w:cs="Times Armenian"/>
                <w:color w:val="00000A"/>
                <w:lang w:val="hy-AM"/>
              </w:rPr>
            </w:pPr>
            <w:r w:rsidRPr="000B1FB2">
              <w:rPr>
                <w:rFonts w:ascii="GHEA Grapalat" w:hAnsi="GHEA Grapalat" w:cs="Times Armenian"/>
                <w:color w:val="00000A"/>
                <w:lang w:val="hy-AM"/>
              </w:rPr>
              <w:t xml:space="preserve"> երկու փուլով մրցույթի կազմակերպման դեպքում </w:t>
            </w:r>
            <w:r>
              <w:rPr>
                <w:rFonts w:ascii="GHEA Grapalat" w:hAnsi="GHEA Grapalat" w:cs="Times Armenian"/>
                <w:color w:val="00000A"/>
                <w:lang w:val="hy-AM"/>
              </w:rPr>
              <w:t xml:space="preserve">ընտրված մասնակցին որոշելու համար գործում է 70/30 գին-որակ հարաբերակցությունը: Գործնական կիրառման ընթացքում պատվիրատուներից ստացվել են առաջարկներ նշված </w:t>
            </w:r>
            <w:r w:rsidR="00AC17F4">
              <w:rPr>
                <w:rFonts w:ascii="GHEA Grapalat" w:hAnsi="GHEA Grapalat" w:cs="Times Armenian"/>
                <w:color w:val="00000A"/>
                <w:lang w:val="hy-AM"/>
              </w:rPr>
              <w:t>հարաբերակցությունը</w:t>
            </w:r>
            <w:r>
              <w:rPr>
                <w:rFonts w:ascii="GHEA Grapalat" w:hAnsi="GHEA Grapalat" w:cs="Times Armenian"/>
                <w:color w:val="00000A"/>
                <w:lang w:val="hy-AM"/>
              </w:rPr>
              <w:t xml:space="preserve"> փոփոխելու</w:t>
            </w:r>
            <w:r w:rsidR="000B1FB2">
              <w:rPr>
                <w:rFonts w:ascii="GHEA Grapalat" w:hAnsi="GHEA Grapalat" w:cs="Times Armenian"/>
                <w:color w:val="00000A"/>
                <w:lang w:val="hy-AM"/>
              </w:rPr>
              <w:t xml:space="preserve"> հնարավորություն ստեղծելու</w:t>
            </w:r>
            <w:r w:rsidR="004C3B4E">
              <w:rPr>
                <w:rFonts w:ascii="GHEA Grapalat" w:hAnsi="GHEA Grapalat" w:cs="Times Armenian"/>
                <w:color w:val="00000A"/>
                <w:lang w:val="hy-AM"/>
              </w:rPr>
              <w:t xml:space="preserve"> և ընթացակարգի կազմակերպման ժամկետները կրճատելու</w:t>
            </w:r>
            <w:r>
              <w:rPr>
                <w:rFonts w:ascii="GHEA Grapalat" w:hAnsi="GHEA Grapalat" w:cs="Times Armenian"/>
                <w:color w:val="00000A"/>
                <w:lang w:val="hy-AM"/>
              </w:rPr>
              <w:t xml:space="preserve"> վերաբերյալ:</w:t>
            </w:r>
            <w:r w:rsidR="00AC17F4">
              <w:rPr>
                <w:rFonts w:ascii="GHEA Grapalat" w:hAnsi="GHEA Grapalat" w:cs="Times Armenian"/>
                <w:color w:val="00000A"/>
                <w:lang w:val="hy-AM"/>
              </w:rPr>
              <w:t xml:space="preserve"> Նախագծով նախատեսվում է սահմանել, որ այդ հարաբերակցությունը կսահմանվի պատվիրատուն</w:t>
            </w:r>
            <w:r w:rsidR="004C3B4E">
              <w:rPr>
                <w:rFonts w:ascii="GHEA Grapalat" w:hAnsi="GHEA Grapalat" w:cs="Times Armenian"/>
                <w:color w:val="00000A"/>
                <w:lang w:val="hy-AM"/>
              </w:rPr>
              <w:t>երի կողմից՝ 2-րդ փուլի հրավերով, ինչպես նաև նախատեսվում է կրճատել</w:t>
            </w:r>
            <w:r w:rsidR="002A157E">
              <w:rPr>
                <w:rFonts w:ascii="GHEA Grapalat" w:hAnsi="GHEA Grapalat" w:cs="Times Armenian"/>
                <w:color w:val="00000A"/>
                <w:lang w:val="hy-AM"/>
              </w:rPr>
              <w:t xml:space="preserve"> գործընթացի կազմակերպման, այդ թվում՝</w:t>
            </w:r>
            <w:r w:rsidR="004C3B4E">
              <w:rPr>
                <w:rFonts w:ascii="GHEA Grapalat" w:hAnsi="GHEA Grapalat" w:cs="Times Armenian"/>
                <w:color w:val="00000A"/>
                <w:lang w:val="hy-AM"/>
              </w:rPr>
              <w:t xml:space="preserve"> առաջին փուլի հայտերի ներկայացման</w:t>
            </w:r>
            <w:r w:rsidR="002A157E">
              <w:rPr>
                <w:rFonts w:ascii="GHEA Grapalat" w:hAnsi="GHEA Grapalat" w:cs="Times Armenian"/>
                <w:color w:val="00000A"/>
                <w:lang w:val="hy-AM"/>
              </w:rPr>
              <w:t xml:space="preserve"> և </w:t>
            </w:r>
            <w:r w:rsidR="00BF0B00">
              <w:rPr>
                <w:rFonts w:ascii="GHEA Grapalat" w:hAnsi="GHEA Grapalat" w:cs="Times Armenian"/>
                <w:color w:val="00000A"/>
                <w:lang w:val="hy-AM"/>
              </w:rPr>
              <w:t>հայտերի գնահատման ժամկետները,</w:t>
            </w:r>
          </w:p>
          <w:p w14:paraId="32D52D0B" w14:textId="2F5DBAFD" w:rsidR="00A60C98" w:rsidRPr="00A60C98" w:rsidRDefault="00BF0B00" w:rsidP="00A60C98">
            <w:pPr>
              <w:pStyle w:val="msonormal0"/>
              <w:numPr>
                <w:ilvl w:val="0"/>
                <w:numId w:val="23"/>
              </w:numPr>
              <w:shd w:val="clear" w:color="auto" w:fill="FFFFFF"/>
              <w:tabs>
                <w:tab w:val="left" w:pos="567"/>
              </w:tabs>
              <w:spacing w:before="0" w:beforeAutospacing="0" w:after="0" w:afterAutospacing="0" w:line="360" w:lineRule="auto"/>
              <w:ind w:left="133" w:firstLine="326"/>
              <w:contextualSpacing/>
              <w:jc w:val="both"/>
              <w:rPr>
                <w:rFonts w:ascii="GHEA Grapalat" w:hAnsi="GHEA Grapalat" w:cs="Times Armenian"/>
                <w:color w:val="00000A"/>
                <w:lang w:val="hy-AM"/>
              </w:rPr>
            </w:pPr>
            <w:r w:rsidRPr="00222A8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հրատապության հիմքով պայմանավորված մեկ անձից գնման ձևի կիրառման որոշման կայացման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իրավասությունը վերապահված է ՀՀ պետական կառավարման համակարգի մարմինների դեպքում՝ ՀՀ կառավարությանը, իսկ այլ պատվիրատուների դեպքում վերադաս մարմիններին, կամ ավագանուն, ինչը գործնականում որոշումների ընդունման ժամանակատարությամբ պայմանավորված</w:t>
            </w:r>
            <w:r w:rsidR="00AD3E7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խոչընդոտում է կարիքի՝ անհրաժեշտ </w:t>
            </w:r>
            <w:r w:rsidR="004746E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ժամանակին բավարարման հնարավորությանը</w:t>
            </w:r>
            <w:r w:rsidR="00AD3E7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ինչով պայմանավորված </w:t>
            </w:r>
            <w:r w:rsidR="00AD3E7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նախագծով նախատեսվում է այդ իրավասությունը վերապահել </w:t>
            </w:r>
            <w:r w:rsidRPr="00222A8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պատվիրատուի ղեկավարին (մարմնի ղեկավարին)</w:t>
            </w:r>
            <w:r w:rsidR="007C2F5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</w:t>
            </w:r>
          </w:p>
          <w:p w14:paraId="1176719E" w14:textId="77777777" w:rsidR="004C3425" w:rsidRDefault="009E2FBF" w:rsidP="004C3425">
            <w:pPr>
              <w:pStyle w:val="msonormal0"/>
              <w:numPr>
                <w:ilvl w:val="0"/>
                <w:numId w:val="23"/>
              </w:numPr>
              <w:shd w:val="clear" w:color="auto" w:fill="FFFFFF"/>
              <w:tabs>
                <w:tab w:val="left" w:pos="567"/>
              </w:tabs>
              <w:spacing w:before="0" w:beforeAutospacing="0" w:after="0" w:afterAutospacing="0" w:line="360" w:lineRule="auto"/>
              <w:ind w:left="133" w:firstLine="326"/>
              <w:contextualSpacing/>
              <w:jc w:val="both"/>
              <w:rPr>
                <w:rFonts w:ascii="GHEA Grapalat" w:hAnsi="GHEA Grapalat" w:cs="Times Armenian"/>
                <w:color w:val="00000A"/>
                <w:lang w:val="hy-AM"/>
              </w:rPr>
            </w:pPr>
            <w:r w:rsidRPr="00A60C9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մինչև 1 մլն</w:t>
            </w:r>
            <w:r w:rsidRPr="00A60C98">
              <w:rPr>
                <w:rFonts w:ascii="Cambria Math" w:hAnsi="Cambria Math" w:cs="Cambria Math"/>
                <w:color w:val="000000"/>
                <w:shd w:val="clear" w:color="auto" w:fill="FFFFFF"/>
                <w:lang w:val="hy-AM"/>
              </w:rPr>
              <w:t>․</w:t>
            </w:r>
            <w:r w:rsidRPr="00A60C9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A60C98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դրամ</w:t>
            </w:r>
            <w:r w:rsidRPr="00A60C9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նախահաշվային արժեք ունեցող գնումների դեպքում </w:t>
            </w:r>
            <w:r w:rsidRPr="00A60C98">
              <w:rPr>
                <w:rFonts w:ascii="GHEA Grapalat" w:hAnsi="GHEA Grapalat" w:cs="Sylfaen"/>
                <w:lang w:val="hy-AM"/>
              </w:rPr>
              <w:t>«Գնումների մասին» օրենքի 23-րդ հոդվածի 1-ին մասի 4-րդ կետով նախատեսված հիմքով մեկ անձից գնման ձևի կիրառման համար հաշվի է առնվում գնումների միասնական անվանացանկի 2-րդ մակարդակում նշված ապրանքների, աշխատանքների և ծառայությունների խմբերի հանրագումարը։ Արդյունքում, եթե գնումների պլանում ներառված այն գնման առարկաները, որոնց տողերի գծով ԳՄԱ կոդերի 2-րդ մակարդակի թվերը նույնն են, ապա հիշյալ գնման ձևի կիրառումը հնարավոր է այն պարագայում, եթե այդ թվերը պարունակող տողերում նշված ընդհանուր գների հանրագումարը չի գերազանցում 1 մլն. դրամը: Նախագծով նախատեսվում է սահմանել նաև, որ եթե հիշյալ տողերում նշված որևէ ապրանքի,աշխատանքի կա ծառայության գինը չի գերազանցի 100 000 դրամը, ապա տվյալ գնումը պատվիրատուն հնարավորություն կունենա ձեռք բերել մեկ անձից գնման ձևով</w:t>
            </w:r>
            <w:r w:rsidR="00A60C98">
              <w:rPr>
                <w:rFonts w:ascii="GHEA Grapalat" w:hAnsi="GHEA Grapalat" w:cs="Sylfaen"/>
                <w:lang w:val="hy-AM"/>
              </w:rPr>
              <w:t>,</w:t>
            </w:r>
          </w:p>
          <w:p w14:paraId="2E5D0FD9" w14:textId="7EF7E3BD" w:rsidR="00123ED7" w:rsidRPr="004C3425" w:rsidRDefault="00123ED7" w:rsidP="004C3425">
            <w:pPr>
              <w:pStyle w:val="msonormal0"/>
              <w:numPr>
                <w:ilvl w:val="0"/>
                <w:numId w:val="23"/>
              </w:numPr>
              <w:shd w:val="clear" w:color="auto" w:fill="FFFFFF"/>
              <w:tabs>
                <w:tab w:val="left" w:pos="567"/>
              </w:tabs>
              <w:spacing w:before="0" w:beforeAutospacing="0" w:after="0" w:afterAutospacing="0" w:line="360" w:lineRule="auto"/>
              <w:ind w:left="133" w:firstLine="326"/>
              <w:contextualSpacing/>
              <w:jc w:val="both"/>
              <w:rPr>
                <w:rFonts w:ascii="GHEA Grapalat" w:hAnsi="GHEA Grapalat" w:cs="Times Armenian"/>
                <w:color w:val="00000A"/>
                <w:lang w:val="hy-AM"/>
              </w:rPr>
            </w:pPr>
            <w:r w:rsidRPr="004C3425">
              <w:rPr>
                <w:rFonts w:ascii="GHEA Grapalat" w:hAnsi="GHEA Grapalat" w:cs="Times Armenian"/>
                <w:color w:val="00000A"/>
                <w:lang w:val="hy-AM"/>
              </w:rPr>
              <w:t xml:space="preserve">եթե գնման առարկան ներառված է </w:t>
            </w:r>
            <w:r w:rsidRPr="004C3425">
              <w:rPr>
                <w:rFonts w:ascii="GHEA Grapalat" w:hAnsi="GHEA Grapalat"/>
                <w:color w:val="000000"/>
                <w:lang w:val="hy-AM"/>
              </w:rPr>
              <w:t>էլեկտրոնային աճուրդի ձևով իրականացվող գնումների ցանկում, ապա այդ գնմնա առարկաների ձեռքբերումն իրականացվում է նշված գնման ձևի կիրառմամբ։ Գործնականում հանդիպում են դեպքեր, երբ անբարեխիղճ մասնակիցների գործողությունների կամ անգործության հետևանքով խնդրահարույց է դառնում կարիքի բավարարման հարցը։ Նախագծով նախատեսվում է սահմանել, որ էլեկտրոնային աճուրդի ձևով կազմակերպված գնման ընթացակարգը չկայացած հայտարարվելու որոշ դեպքերում, գնումը կարող է կատարվել գնման այլ ընթացակարգի կիրառմամբ</w:t>
            </w:r>
            <w:r w:rsidR="004C3425">
              <w:rPr>
                <w:rFonts w:ascii="GHEA Grapalat" w:hAnsi="GHEA Grapalat"/>
                <w:color w:val="000000"/>
                <w:lang w:val="hy-AM"/>
              </w:rPr>
              <w:t>։</w:t>
            </w:r>
          </w:p>
          <w:p w14:paraId="41B5DCE1" w14:textId="77777777" w:rsidR="00941729" w:rsidRDefault="00941729" w:rsidP="00941729">
            <w:pPr>
              <w:pStyle w:val="msonormal0"/>
              <w:shd w:val="clear" w:color="auto" w:fill="FFFFFF"/>
              <w:tabs>
                <w:tab w:val="left" w:pos="567"/>
              </w:tabs>
              <w:spacing w:before="0" w:beforeAutospacing="0" w:after="0" w:afterAutospacing="0" w:line="360" w:lineRule="auto"/>
              <w:ind w:left="459"/>
              <w:contextualSpacing/>
              <w:jc w:val="both"/>
              <w:rPr>
                <w:rFonts w:ascii="GHEA Grapalat" w:hAnsi="GHEA Grapalat" w:cs="Times Armenian"/>
                <w:color w:val="00000A"/>
                <w:lang w:val="hy-AM"/>
              </w:rPr>
            </w:pPr>
            <w:r>
              <w:rPr>
                <w:rFonts w:ascii="GHEA Grapalat" w:hAnsi="GHEA Grapalat" w:cs="Times Armenian"/>
                <w:color w:val="00000A"/>
                <w:lang w:val="hy-AM"/>
              </w:rPr>
              <w:t>Միաժամանակ․</w:t>
            </w:r>
          </w:p>
          <w:p w14:paraId="317A8713" w14:textId="2132232C" w:rsidR="002A157E" w:rsidRPr="00123ED7" w:rsidRDefault="00123ED7" w:rsidP="00941729">
            <w:pPr>
              <w:pStyle w:val="msonormal0"/>
              <w:numPr>
                <w:ilvl w:val="0"/>
                <w:numId w:val="22"/>
              </w:numPr>
              <w:shd w:val="clear" w:color="auto" w:fill="FFFFFF"/>
              <w:spacing w:before="0" w:beforeAutospacing="0" w:after="0" w:afterAutospacing="0" w:line="360" w:lineRule="auto"/>
              <w:ind w:left="176" w:firstLine="184"/>
              <w:contextualSpacing/>
              <w:jc w:val="both"/>
              <w:rPr>
                <w:rFonts w:ascii="GHEA Grapalat" w:hAnsi="GHEA Grapalat" w:cs="Times Armenian"/>
                <w:color w:val="00000A"/>
                <w:lang w:val="hy-AM"/>
              </w:rPr>
            </w:pPr>
            <w:r>
              <w:rPr>
                <w:rFonts w:ascii="GHEA Grapalat" w:hAnsi="GHEA Grapalat" w:cs="Times Armenian"/>
                <w:color w:val="00000A"/>
                <w:lang w:val="hy-AM"/>
              </w:rPr>
              <w:t xml:space="preserve">անբարեխիղճ մասնակիցների մասնակցության հնարավորություները սահմանափակելու համար նախագծով նախատեսվում է սահմանել,  որ </w:t>
            </w:r>
            <w:r w:rsidR="002A157E" w:rsidRPr="00123ED7">
              <w:rPr>
                <w:rFonts w:ascii="GHEA Grapalat" w:hAnsi="GHEA Grapalat"/>
                <w:color w:val="000000"/>
                <w:lang w:val="hy-AM"/>
              </w:rPr>
              <w:t xml:space="preserve">մասնակցի՝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գնումների գործնթացին մասնակցելու իրավունք չունեցող մասնակիցների </w:t>
            </w:r>
            <w:r w:rsidR="002A157E" w:rsidRPr="00123ED7">
              <w:rPr>
                <w:rFonts w:ascii="GHEA Grapalat" w:hAnsi="GHEA Grapalat"/>
                <w:color w:val="000000"/>
                <w:lang w:val="hy-AM"/>
              </w:rPr>
              <w:t xml:space="preserve">ցուցակում ներառվելը, դրանում գտնվելու ժամանակահատվածում, ինքնաբերաբար հանգեցնում է </w:t>
            </w:r>
            <w:r w:rsidR="002A157E" w:rsidRPr="00123ED7">
              <w:rPr>
                <w:rFonts w:ascii="GHEA Grapalat" w:hAnsi="GHEA Grapalat"/>
                <w:color w:val="000000"/>
                <w:lang w:val="hy-AM"/>
              </w:rPr>
              <w:lastRenderedPageBreak/>
              <w:t>վերջինիս հետ փոխկապակցված անձանց գնումների գործընթացին մասնակցության իրավունքի սահմանափակման,</w:t>
            </w:r>
          </w:p>
          <w:p w14:paraId="16D25E4F" w14:textId="6AC45717" w:rsidR="002A157E" w:rsidRPr="004C3425" w:rsidRDefault="004C3425" w:rsidP="002A157E">
            <w:pPr>
              <w:pStyle w:val="msonormal0"/>
              <w:numPr>
                <w:ilvl w:val="0"/>
                <w:numId w:val="22"/>
              </w:numPr>
              <w:shd w:val="clear" w:color="auto" w:fill="FFFFFF"/>
              <w:tabs>
                <w:tab w:val="left" w:pos="567"/>
              </w:tabs>
              <w:spacing w:before="0" w:beforeAutospacing="0" w:after="0" w:afterAutospacing="0" w:line="360" w:lineRule="auto"/>
              <w:ind w:left="98" w:firstLine="284"/>
              <w:contextualSpacing/>
              <w:jc w:val="both"/>
              <w:rPr>
                <w:rFonts w:ascii="GHEA Grapalat" w:hAnsi="GHEA Grapalat" w:cs="Times Armenian"/>
                <w:color w:val="00000A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նախապես արհեստականորեն ուռճացված գնային առաջարկներ ներկայացնելու դեպքերը կանխելու համար նախատեսվում է </w:t>
            </w:r>
            <w:r w:rsidR="002A157E">
              <w:rPr>
                <w:rFonts w:ascii="GHEA Grapalat" w:hAnsi="GHEA Grapalat"/>
                <w:color w:val="000000"/>
                <w:lang w:val="hy-AM"/>
              </w:rPr>
              <w:t xml:space="preserve">գնումը հիշյալ </w:t>
            </w:r>
            <w:r w:rsidR="002A157E" w:rsidRPr="002A157E">
              <w:rPr>
                <w:rFonts w:ascii="GHEA Grapalat" w:hAnsi="GHEA Grapalat"/>
                <w:color w:val="000000"/>
                <w:lang w:val="hy-AM"/>
              </w:rPr>
              <w:t>օրենքի 15-րդ հոդվածի 6-րդ մասի</w:t>
            </w:r>
            <w:r w:rsidR="002A157E">
              <w:rPr>
                <w:rFonts w:ascii="GHEA Grapalat" w:hAnsi="GHEA Grapalat"/>
                <w:color w:val="000000"/>
                <w:lang w:val="hy-AM"/>
              </w:rPr>
              <w:t xml:space="preserve"> 2-րդ</w:t>
            </w:r>
            <w:r w:rsidR="002A157E" w:rsidRPr="002A157E">
              <w:rPr>
                <w:rFonts w:ascii="GHEA Grapalat" w:hAnsi="GHEA Grapalat"/>
                <w:color w:val="000000"/>
                <w:lang w:val="hy-AM"/>
              </w:rPr>
              <w:t xml:space="preserve"> կետի</w:t>
            </w:r>
            <w:r w:rsidR="002A157E">
              <w:rPr>
                <w:rFonts w:ascii="GHEA Grapalat" w:hAnsi="GHEA Grapalat"/>
                <w:color w:val="000000"/>
                <w:lang w:val="hy-AM"/>
              </w:rPr>
              <w:t xml:space="preserve"> հիման վրա կազմակերպված լինելու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, ինչպես նաև բոլոր մասնակիցների </w:t>
            </w:r>
            <w:r w:rsidRPr="004C3425">
              <w:rPr>
                <w:rFonts w:ascii="GHEA Grapalat" w:hAnsi="GHEA Grapalat"/>
                <w:color w:val="000000"/>
                <w:lang w:val="hy-AM"/>
              </w:rPr>
              <w:t>կողմից ներկայացված գնային առաջարկները գնման գինը գերազանցելու դեպքում հանել</w:t>
            </w:r>
            <w:r w:rsidR="002A157E" w:rsidRPr="004C3425">
              <w:rPr>
                <w:rFonts w:ascii="GHEA Grapalat" w:hAnsi="GHEA Grapalat"/>
                <w:color w:val="000000"/>
                <w:lang w:val="hy-AM"/>
              </w:rPr>
              <w:t xml:space="preserve"> մասնակիցների հետ միաժամանակյա բանակցություններ վարելու պարտադիր պայմանը</w:t>
            </w:r>
            <w:r w:rsidR="00346E82" w:rsidRPr="004C3425">
              <w:rPr>
                <w:rFonts w:ascii="GHEA Grapalat" w:hAnsi="GHEA Grapalat"/>
                <w:color w:val="000000"/>
                <w:lang w:val="hy-AM"/>
              </w:rPr>
              <w:t>,</w:t>
            </w:r>
          </w:p>
          <w:p w14:paraId="4A922616" w14:textId="32027ED4" w:rsidR="00D40806" w:rsidRPr="00D40806" w:rsidRDefault="00D40806" w:rsidP="00D40806">
            <w:pPr>
              <w:pStyle w:val="ListParagraph"/>
              <w:numPr>
                <w:ilvl w:val="0"/>
                <w:numId w:val="22"/>
              </w:numPr>
              <w:shd w:val="clear" w:color="auto" w:fill="FFFFFF"/>
              <w:spacing w:line="360" w:lineRule="auto"/>
              <w:ind w:left="30" w:firstLine="330"/>
              <w:jc w:val="both"/>
              <w:rPr>
                <w:rFonts w:ascii="GHEA Grapalat" w:hAnsi="GHEA Grapalat"/>
                <w:color w:val="000000"/>
                <w:lang w:val="hy-AM"/>
              </w:rPr>
            </w:pPr>
            <w:bookmarkStart w:id="0" w:name="_GoBack"/>
            <w:bookmarkEnd w:id="0"/>
            <w:r w:rsidRPr="00D40806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գնումը օրենքի 15-րդ հոդվածի 6-րդ մասի 2-րդ կետի հիմքով կազմակերպված լինելու դեպքում</w:t>
            </w:r>
            <w:r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ֆինանսական միջոցներ նախատեսվելուց հետո համաձայնագիր կնքելուց հրաժարվելու և դրանով պայմանավորված պատվիրատուի կարիքի բավարարման գործընթացը ձախողելու դեպքերը հնարավորինս նվազեցնելու նպատակով նախատեսվում է նշված գործընթացների դեպքում</w:t>
            </w:r>
            <w:r w:rsidRPr="00D40806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ևս </w:t>
            </w:r>
            <w:r w:rsidRPr="00D40806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կիրառել հայտի ապահովում</w:t>
            </w:r>
            <w:r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՝ բանկային երաշխիքի կամ կանխիկ փողի ձևով, եթե տվյալ գնման համար պլանավորված ընդհանուր գինը գերազանցում է 25 մլն դրամը,</w:t>
            </w:r>
          </w:p>
          <w:p w14:paraId="2C47395D" w14:textId="40F208B1" w:rsidR="00D40806" w:rsidRPr="00E2385E" w:rsidRDefault="00E2385E" w:rsidP="00E2385E">
            <w:pPr>
              <w:spacing w:before="60" w:after="60" w:line="360" w:lineRule="auto"/>
              <w:ind w:firstLine="720"/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-նախատեսվում է սահմանել, որ պայմանագրի գինը կարող է լինել գործոնային, եթե </w:t>
            </w:r>
            <w:r w:rsidRPr="00E2385E">
              <w:rPr>
                <w:rFonts w:ascii="GHEA Grapalat" w:hAnsi="GHEA Grapalat"/>
                <w:color w:val="000000"/>
                <w:lang w:val="hy-AM"/>
              </w:rPr>
              <w:t>պայմանագրով նախատեսված ապրանքները մատակարարվում, ծառայությունները մատուցվում և աշխատանքները կատարվում են պայմանագրի կնքման օրվանից մեկ  տարին գերազանցող ժամանակահատվածում` միայն մեկ տարին գերազանցող ժամանակահատվածի համար պայմանագրով նախատեսված գների փոփոխության հնարավորությամբ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: Գործող կարգավորմամբ մեկ տարվա փոխարեն սահմանված է 3 տարի, որի պարագայում գործնականում 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արձանագրված՝ </w:t>
            </w:r>
            <w:r w:rsidRPr="003B40DF">
              <w:rPr>
                <w:rFonts w:ascii="GHEA Grapalat" w:hAnsi="GHEA Grapalat" w:cs="Sylfaen"/>
                <w:bCs/>
                <w:lang w:val="hy-AM"/>
              </w:rPr>
              <w:t xml:space="preserve">շուկայական գների անընդհատ փոփոխությունների </w:t>
            </w:r>
            <w:r>
              <w:rPr>
                <w:rFonts w:ascii="GHEA Grapalat" w:hAnsi="GHEA Grapalat" w:cs="Sylfaen"/>
                <w:bCs/>
                <w:lang w:val="hy-AM"/>
              </w:rPr>
              <w:t>արդյունքում մասնակիցները</w:t>
            </w:r>
            <w:r w:rsidRPr="003B40DF">
              <w:rPr>
                <w:rFonts w:ascii="GHEA Grapalat" w:hAnsi="GHEA Grapalat" w:cs="Sylfaen"/>
                <w:bCs/>
                <w:lang w:val="hy-AM"/>
              </w:rPr>
              <w:t xml:space="preserve"> խուսափում են մեկ տարուց ավել ժամկետով պայմանագրերի կնքումից:</w:t>
            </w:r>
          </w:p>
        </w:tc>
      </w:tr>
      <w:tr w:rsidR="00F052AC" w:rsidRPr="005429F6" w14:paraId="1C518010" w14:textId="77777777" w:rsidTr="00BF0B00"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474C5" w14:textId="5A61F739" w:rsidR="00F052AC" w:rsidRPr="005429F6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hy-AM"/>
              </w:rPr>
            </w:pPr>
            <w:r w:rsidRPr="005429F6">
              <w:rPr>
                <w:rFonts w:ascii="GHEA Grapalat" w:hAnsi="GHEA Grapalat"/>
                <w:lang w:val="hy-AM"/>
              </w:rPr>
              <w:lastRenderedPageBreak/>
              <w:t>3.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09504" w14:textId="77777777" w:rsidR="00F052AC" w:rsidRPr="005429F6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5429F6">
              <w:rPr>
                <w:rFonts w:ascii="GHEA Grapalat" w:hAnsi="GHEA Grapalat"/>
                <w:b/>
                <w:lang w:val="hy-AM"/>
              </w:rPr>
              <w:t>Տվյալ բնագավառում իրականացվող քաղաքականությունը</w:t>
            </w:r>
          </w:p>
        </w:tc>
      </w:tr>
      <w:tr w:rsidR="00F052AC" w:rsidRPr="00703BC2" w14:paraId="62F42264" w14:textId="77777777" w:rsidTr="00BF0B00"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AB5D5" w14:textId="77777777" w:rsidR="00F052AC" w:rsidRPr="005429F6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EAC49" w14:textId="1C3CCA21" w:rsidR="00060E37" w:rsidRPr="000B1FB2" w:rsidRDefault="00AB6392" w:rsidP="00361680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0B1FB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361680">
              <w:rPr>
                <w:rFonts w:ascii="GHEA Grapalat" w:hAnsi="GHEA Grapalat"/>
                <w:color w:val="000000"/>
                <w:lang w:val="hy-AM"/>
              </w:rPr>
              <w:t>Կարգավորել գործնական կիրառման ընթացքում առաջացած հարցերը:</w:t>
            </w:r>
          </w:p>
        </w:tc>
      </w:tr>
      <w:tr w:rsidR="00F052AC" w:rsidRPr="00984518" w14:paraId="3AA81A12" w14:textId="77777777" w:rsidTr="00BF0B00"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8472B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  <w:r w:rsidRPr="00984518">
              <w:rPr>
                <w:rFonts w:ascii="GHEA Grapalat" w:hAnsi="GHEA Grapalat"/>
              </w:rPr>
              <w:t>4.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F2B96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b/>
              </w:rPr>
            </w:pPr>
            <w:r w:rsidRPr="00984518">
              <w:rPr>
                <w:rFonts w:ascii="GHEA Grapalat" w:hAnsi="GHEA Grapalat"/>
                <w:b/>
              </w:rPr>
              <w:t>Կարգավորման նպատակը և բնույթը</w:t>
            </w:r>
          </w:p>
        </w:tc>
      </w:tr>
      <w:tr w:rsidR="00F052AC" w:rsidRPr="00984518" w14:paraId="65BC5D17" w14:textId="77777777" w:rsidTr="00BF0B00"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CF2B0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73516" w14:textId="3476C626" w:rsidR="00F052AC" w:rsidRPr="00362AB2" w:rsidRDefault="00BF1F10" w:rsidP="000B1FB2">
            <w:pPr>
              <w:pStyle w:val="BodyText"/>
              <w:spacing w:line="360" w:lineRule="auto"/>
              <w:ind w:left="120" w:firstLine="60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  <w:r w:rsidRPr="000B1FB2">
              <w:rPr>
                <w:rFonts w:ascii="GHEA Grapalat" w:hAnsi="GHEA Grapalat"/>
                <w:sz w:val="24"/>
                <w:szCs w:val="24"/>
                <w:lang w:val="hy-AM"/>
              </w:rPr>
              <w:t xml:space="preserve">Ապահովել </w:t>
            </w:r>
            <w:r w:rsidR="000B1FB2" w:rsidRPr="000B1FB2">
              <w:rPr>
                <w:rFonts w:ascii="GHEA Grapalat" w:hAnsi="GHEA Grapalat"/>
                <w:sz w:val="24"/>
                <w:szCs w:val="24"/>
                <w:lang w:val="hy-AM"/>
              </w:rPr>
              <w:t>գործնական կիրառման ընթացքում առաջացող խնդիրների լուծման հնարավորություն:</w:t>
            </w:r>
          </w:p>
        </w:tc>
      </w:tr>
      <w:tr w:rsidR="00F052AC" w:rsidRPr="00984518" w14:paraId="13FFEB67" w14:textId="77777777" w:rsidTr="00BF0B00">
        <w:trPr>
          <w:trHeight w:val="521"/>
        </w:trPr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C1BDE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  <w:r w:rsidRPr="00984518">
              <w:rPr>
                <w:rFonts w:ascii="GHEA Grapalat" w:hAnsi="GHEA Grapalat"/>
              </w:rPr>
              <w:lastRenderedPageBreak/>
              <w:t>5.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5C554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b/>
              </w:rPr>
            </w:pPr>
            <w:r w:rsidRPr="00984518">
              <w:rPr>
                <w:rFonts w:ascii="GHEA Grapalat" w:hAnsi="GHEA Grapalat"/>
                <w:b/>
              </w:rPr>
              <w:t>Նախագծի մշակման գործընթացում ներգրավված ինստիտուտները և ան</w:t>
            </w:r>
            <w:r w:rsidRPr="00984518">
              <w:rPr>
                <w:rFonts w:ascii="GHEA Grapalat" w:hAnsi="GHEA Grapalat"/>
                <w:b/>
              </w:rPr>
              <w:softHyphen/>
              <w:t>ձիք</w:t>
            </w:r>
          </w:p>
        </w:tc>
      </w:tr>
      <w:tr w:rsidR="00F052AC" w:rsidRPr="00984518" w14:paraId="56E58EF7" w14:textId="77777777" w:rsidTr="00BF0B00"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6979F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39A5C" w14:textId="3E74660B" w:rsidR="00F052AC" w:rsidRPr="00984518" w:rsidRDefault="00F052AC" w:rsidP="00984518">
            <w:pPr>
              <w:tabs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984518">
              <w:rPr>
                <w:rFonts w:ascii="GHEA Grapalat" w:hAnsi="GHEA Grapalat"/>
              </w:rPr>
              <w:t>Ն</w:t>
            </w:r>
            <w:r w:rsidRPr="00984518">
              <w:rPr>
                <w:rFonts w:ascii="GHEA Grapalat" w:hAnsi="GHEA Grapalat"/>
                <w:lang w:val="hy-AM"/>
              </w:rPr>
              <w:t>ախագիծը մշակվել է ՀՀ ֆինանսների նախարարության կողմից</w:t>
            </w:r>
            <w:r w:rsidR="00686C67" w:rsidRPr="00984518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F052AC" w:rsidRPr="00984518" w14:paraId="7A742CE0" w14:textId="77777777" w:rsidTr="00BF0B00"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A87E0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  <w:r w:rsidRPr="00984518">
              <w:rPr>
                <w:rFonts w:ascii="GHEA Grapalat" w:hAnsi="GHEA Grapalat"/>
              </w:rPr>
              <w:t>6.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B76AB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b/>
              </w:rPr>
            </w:pPr>
            <w:r w:rsidRPr="00984518">
              <w:rPr>
                <w:rFonts w:ascii="GHEA Grapalat" w:hAnsi="GHEA Grapalat"/>
                <w:b/>
              </w:rPr>
              <w:t>Ակնկալվող արդյունքը</w:t>
            </w:r>
          </w:p>
        </w:tc>
      </w:tr>
      <w:tr w:rsidR="00361680" w:rsidRPr="00984518" w14:paraId="3E87DEAF" w14:textId="77777777" w:rsidTr="00BF0B00"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A7467" w14:textId="77777777" w:rsidR="00361680" w:rsidRPr="00984518" w:rsidRDefault="00361680" w:rsidP="00361680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8063F8" w14:textId="226F4AB2" w:rsidR="00361680" w:rsidRPr="00984518" w:rsidRDefault="006F4F37" w:rsidP="00361680">
            <w:pPr>
              <w:spacing w:line="360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Ա</w:t>
            </w:r>
            <w:r w:rsidR="00361680">
              <w:rPr>
                <w:rFonts w:ascii="GHEA Grapalat" w:hAnsi="GHEA Grapalat"/>
                <w:color w:val="000000"/>
                <w:lang w:val="hy-AM"/>
              </w:rPr>
              <w:t>պահովել գործնական կիրառման ընթացքում առաջացած խնդիրների կարգավորումը:</w:t>
            </w:r>
          </w:p>
        </w:tc>
      </w:tr>
      <w:tr w:rsidR="00361680" w:rsidRPr="00703BC2" w14:paraId="767ABDD2" w14:textId="77777777" w:rsidTr="00BF0B00">
        <w:trPr>
          <w:trHeight w:val="652"/>
        </w:trPr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6C540" w14:textId="77777777" w:rsidR="00361680" w:rsidRPr="00984518" w:rsidRDefault="00361680" w:rsidP="00361680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hy-AM"/>
              </w:rPr>
            </w:pPr>
            <w:r w:rsidRPr="00984518">
              <w:rPr>
                <w:rFonts w:ascii="GHEA Grapalat" w:hAnsi="GHEA Grapalat"/>
                <w:lang w:val="hy-AM"/>
              </w:rPr>
              <w:t>7</w:t>
            </w:r>
            <w:r w:rsidRPr="00984518">
              <w:rPr>
                <w:rFonts w:ascii="Cambria Math" w:hAnsi="Cambria Math" w:cs="Cambria Math"/>
                <w:lang w:val="hy-AM"/>
              </w:rPr>
              <w:t>․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A14BF" w14:textId="77777777" w:rsidR="00361680" w:rsidRPr="00984518" w:rsidRDefault="00361680" w:rsidP="00361680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hy-AM"/>
              </w:rPr>
            </w:pPr>
            <w:r w:rsidRPr="00984518">
              <w:rPr>
                <w:rFonts w:ascii="GHEA Grapalat" w:hAnsi="GHEA Grapalat"/>
                <w:b/>
                <w:lang w:val="hy-AM"/>
              </w:rPr>
              <w:t>Տեղեկատվություն նախագծի ընդունմամբ այլ իրավական ակտերի ընդունման անհրաժեշտության կամ բացակայության մասին</w:t>
            </w:r>
          </w:p>
        </w:tc>
      </w:tr>
      <w:tr w:rsidR="00361680" w:rsidRPr="00703BC2" w14:paraId="539E7F18" w14:textId="77777777" w:rsidTr="00BF0B00"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12AB5" w14:textId="77777777" w:rsidR="00361680" w:rsidRPr="00984518" w:rsidRDefault="00361680" w:rsidP="00361680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040B0" w14:textId="13F91569" w:rsidR="00361680" w:rsidRPr="00984518" w:rsidRDefault="00361680" w:rsidP="006F4F37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E46D7F">
              <w:rPr>
                <w:rFonts w:ascii="GHEA Grapalat" w:hAnsi="GHEA Grapalat"/>
                <w:lang w:val="hy-AM"/>
              </w:rPr>
              <w:t xml:space="preserve">Նախագծի ընդունմամբ </w:t>
            </w:r>
            <w:r>
              <w:rPr>
                <w:rFonts w:ascii="GHEA Grapalat" w:hAnsi="GHEA Grapalat"/>
                <w:lang w:val="hy-AM"/>
              </w:rPr>
              <w:t>այլ իրավական ակտերի ընդունման անհրաժեշտություն չի առաջանում:</w:t>
            </w:r>
          </w:p>
        </w:tc>
      </w:tr>
      <w:tr w:rsidR="00361680" w:rsidRPr="00703BC2" w14:paraId="649852E2" w14:textId="77777777" w:rsidTr="00BF0B00">
        <w:trPr>
          <w:trHeight w:val="1015"/>
        </w:trPr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EAFC9" w14:textId="77777777" w:rsidR="00361680" w:rsidRPr="00984518" w:rsidRDefault="00361680" w:rsidP="00361680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hy-AM"/>
              </w:rPr>
            </w:pPr>
            <w:r w:rsidRPr="00984518">
              <w:rPr>
                <w:rFonts w:ascii="GHEA Grapalat" w:hAnsi="GHEA Grapalat"/>
                <w:lang w:val="hy-AM"/>
              </w:rPr>
              <w:t>8</w:t>
            </w:r>
            <w:r w:rsidRPr="00984518">
              <w:rPr>
                <w:rFonts w:ascii="Cambria Math" w:hAnsi="Cambria Math" w:cs="Cambria Math"/>
                <w:lang w:val="hy-AM"/>
              </w:rPr>
              <w:t>․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A735B" w14:textId="77777777" w:rsidR="00361680" w:rsidRPr="00984518" w:rsidRDefault="00361680" w:rsidP="00361680">
            <w:pPr>
              <w:tabs>
                <w:tab w:val="left" w:pos="1905"/>
              </w:tabs>
              <w:spacing w:line="360" w:lineRule="auto"/>
              <w:rPr>
                <w:rFonts w:ascii="GHEA Grapalat" w:hAnsi="GHEA Grapalat" w:cs="Arial"/>
                <w:b/>
                <w:lang w:val="hy-AM"/>
              </w:rPr>
            </w:pPr>
            <w:r w:rsidRPr="00984518">
              <w:rPr>
                <w:rFonts w:ascii="GHEA Grapalat" w:hAnsi="GHEA Grapalat"/>
                <w:b/>
                <w:lang w:val="hy-AM"/>
              </w:rPr>
              <w:t>Տեղեկատվություն՝ լրացուցիչ ֆինանսական միջոցների անհրաժեշտության և պետական կամ տեղական ինքնակառավարման մարմնի բյուջեի եկամուտներում և ծախսերում սպասվելիք փոփոխությունների մասին</w:t>
            </w:r>
          </w:p>
        </w:tc>
      </w:tr>
      <w:tr w:rsidR="00361680" w:rsidRPr="00703BC2" w14:paraId="52D3E414" w14:textId="77777777" w:rsidTr="00BF0B00"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09D5D" w14:textId="77777777" w:rsidR="00361680" w:rsidRPr="00984518" w:rsidRDefault="00361680" w:rsidP="00361680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1DCE5" w14:textId="3D5F9766" w:rsidR="00361680" w:rsidRPr="00984518" w:rsidRDefault="00361680" w:rsidP="00361680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 w:cs="Arial"/>
                <w:lang w:val="hy-AM"/>
              </w:rPr>
            </w:pPr>
            <w:r w:rsidRPr="00E46D7F">
              <w:rPr>
                <w:rFonts w:ascii="GHEA Grapalat" w:hAnsi="GHEA Grapalat" w:cs="Arial"/>
                <w:lang w:val="hy-AM"/>
              </w:rPr>
              <w:t>Նախագծի ընդունմամբ պետական կամ տեղական ինքնակառավարման մարմնի բյուջեում ծախսերի և եկամուտների էական ավելացում կամ նվազեցում չի նախատեսվում:</w:t>
            </w:r>
          </w:p>
        </w:tc>
      </w:tr>
      <w:tr w:rsidR="00361680" w:rsidRPr="00703BC2" w14:paraId="7BBAEEB7" w14:textId="77777777" w:rsidTr="00BF0B00"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125A7" w14:textId="4D64ED9F" w:rsidR="00361680" w:rsidRPr="00984518" w:rsidRDefault="00361680" w:rsidP="00361680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en-US"/>
              </w:rPr>
            </w:pPr>
            <w:r w:rsidRPr="00984518">
              <w:rPr>
                <w:rFonts w:ascii="GHEA Grapalat" w:hAnsi="GHEA Grapalat"/>
                <w:lang w:val="en-US"/>
              </w:rPr>
              <w:t>9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74AD8" w14:textId="77777777" w:rsidR="00361680" w:rsidRPr="00984518" w:rsidRDefault="00361680" w:rsidP="00361680">
            <w:pPr>
              <w:spacing w:line="360" w:lineRule="auto"/>
              <w:ind w:left="-2" w:firstLine="722"/>
              <w:jc w:val="both"/>
              <w:rPr>
                <w:rFonts w:ascii="GHEA Grapalat" w:hAnsi="GHEA Grapalat" w:cs="GHEA Grapalat"/>
                <w:b/>
                <w:spacing w:val="-8"/>
                <w:lang w:val="hy-AM"/>
              </w:rPr>
            </w:pPr>
            <w:r w:rsidRPr="00984518">
              <w:rPr>
                <w:rFonts w:ascii="GHEA Grapalat" w:hAnsi="GHEA Grapalat" w:cs="GHEA Grapalat"/>
                <w:b/>
                <w:spacing w:val="-8"/>
                <w:lang w:val="hy-AM"/>
              </w:rPr>
      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      </w:r>
          </w:p>
          <w:p w14:paraId="7EFE4571" w14:textId="77777777" w:rsidR="00361680" w:rsidRPr="00984518" w:rsidRDefault="00361680" w:rsidP="00361680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 w:cs="Arial"/>
                <w:lang w:val="hy-AM"/>
              </w:rPr>
            </w:pPr>
          </w:p>
        </w:tc>
      </w:tr>
      <w:tr w:rsidR="00361680" w:rsidRPr="00703BC2" w14:paraId="6D1F54B9" w14:textId="77777777" w:rsidTr="00BF0B00"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78884" w14:textId="77777777" w:rsidR="00361680" w:rsidRPr="00984518" w:rsidRDefault="00361680" w:rsidP="00361680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CECA5" w14:textId="55B71591" w:rsidR="00361680" w:rsidRPr="00984518" w:rsidRDefault="00361680" w:rsidP="00361680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 w:cs="Arial"/>
                <w:lang w:val="hy-AM"/>
              </w:rPr>
            </w:pPr>
            <w:r w:rsidRPr="00615F21">
              <w:rPr>
                <w:rFonts w:ascii="GHEA Grapalat" w:hAnsi="GHEA Grapalat" w:cs="Arial"/>
                <w:lang w:val="hy-AM"/>
              </w:rPr>
              <w:t>Նախագիծը չի բխում ռազմավարական ծրագրերից</w:t>
            </w:r>
            <w:r>
              <w:rPr>
                <w:rFonts w:ascii="GHEA Grapalat" w:hAnsi="GHEA Grapalat" w:cs="Arial"/>
                <w:lang w:val="hy-AM"/>
              </w:rPr>
              <w:t>:</w:t>
            </w:r>
          </w:p>
        </w:tc>
      </w:tr>
    </w:tbl>
    <w:p w14:paraId="25E1B786" w14:textId="0FF1E9AC" w:rsidR="00F052AC" w:rsidRPr="00984518" w:rsidRDefault="00F052AC" w:rsidP="00984518">
      <w:pPr>
        <w:spacing w:line="360" w:lineRule="auto"/>
        <w:rPr>
          <w:rFonts w:ascii="GHEA Grapalat" w:hAnsi="GHEA Grapalat"/>
          <w:lang w:val="hy-AM"/>
        </w:rPr>
      </w:pPr>
    </w:p>
    <w:p w14:paraId="5F4A4481" w14:textId="77777777" w:rsidR="00F052AC" w:rsidRPr="00AF706E" w:rsidRDefault="00F052AC" w:rsidP="00984518">
      <w:pPr>
        <w:spacing w:line="360" w:lineRule="auto"/>
        <w:rPr>
          <w:rFonts w:ascii="GHEA Grapalat" w:hAnsi="GHEA Grapalat"/>
          <w:lang w:val="hy-AM"/>
        </w:rPr>
      </w:pPr>
    </w:p>
    <w:p w14:paraId="3F32E4E0" w14:textId="77777777" w:rsidR="00F052AC" w:rsidRPr="00984518" w:rsidRDefault="00F052AC" w:rsidP="00984518">
      <w:pPr>
        <w:tabs>
          <w:tab w:val="left" w:pos="2565"/>
        </w:tabs>
        <w:spacing w:line="360" w:lineRule="auto"/>
        <w:ind w:firstLine="720"/>
        <w:jc w:val="right"/>
        <w:rPr>
          <w:rFonts w:ascii="GHEA Grapalat" w:hAnsi="GHEA Grapalat"/>
          <w:lang w:val="hy-AM"/>
        </w:rPr>
      </w:pPr>
    </w:p>
    <w:p w14:paraId="04713311" w14:textId="696FDD09" w:rsidR="007C7931" w:rsidRPr="00984518" w:rsidRDefault="007C7931" w:rsidP="00984518">
      <w:pPr>
        <w:pStyle w:val="mechtex"/>
        <w:spacing w:line="360" w:lineRule="auto"/>
        <w:ind w:left="-284" w:firstLine="992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sectPr w:rsidR="007C7931" w:rsidRPr="00984518" w:rsidSect="00F3333F">
      <w:pgSz w:w="11906" w:h="16838"/>
      <w:pgMar w:top="1440" w:right="746" w:bottom="108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71A80"/>
    <w:multiLevelType w:val="hybridMultilevel"/>
    <w:tmpl w:val="2584A4D8"/>
    <w:lvl w:ilvl="0" w:tplc="42FAC2A8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69F2DDF"/>
    <w:multiLevelType w:val="hybridMultilevel"/>
    <w:tmpl w:val="2390B0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807C46"/>
    <w:multiLevelType w:val="hybridMultilevel"/>
    <w:tmpl w:val="D0BAFFE0"/>
    <w:lvl w:ilvl="0" w:tplc="068C9732">
      <w:start w:val="2"/>
      <w:numFmt w:val="decimal"/>
      <w:lvlText w:val="%1."/>
      <w:lvlJc w:val="left"/>
      <w:pPr>
        <w:ind w:left="786" w:hanging="360"/>
      </w:pPr>
      <w:rPr>
        <w:rFonts w:cs="Arial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2753416"/>
    <w:multiLevelType w:val="hybridMultilevel"/>
    <w:tmpl w:val="2A72B8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CC5DE3"/>
    <w:multiLevelType w:val="hybridMultilevel"/>
    <w:tmpl w:val="4D981246"/>
    <w:lvl w:ilvl="0" w:tplc="C69E33FA">
      <w:start w:val="1"/>
      <w:numFmt w:val="decimal"/>
      <w:lvlText w:val="%1."/>
      <w:lvlJc w:val="left"/>
      <w:pPr>
        <w:ind w:left="927" w:hanging="360"/>
      </w:pPr>
      <w:rPr>
        <w:rFonts w:eastAsia="Calibri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4035C16"/>
    <w:multiLevelType w:val="hybridMultilevel"/>
    <w:tmpl w:val="F77041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7A68CA"/>
    <w:multiLevelType w:val="hybridMultilevel"/>
    <w:tmpl w:val="BE36B8F8"/>
    <w:lvl w:ilvl="0" w:tplc="11BCD0BC">
      <w:numFmt w:val="bullet"/>
      <w:lvlText w:val="-"/>
      <w:lvlJc w:val="left"/>
      <w:pPr>
        <w:ind w:left="1032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6" w:hanging="360"/>
      </w:pPr>
      <w:rPr>
        <w:rFonts w:ascii="Wingdings" w:hAnsi="Wingdings" w:hint="default"/>
      </w:rPr>
    </w:lvl>
  </w:abstractNum>
  <w:abstractNum w:abstractNumId="7" w15:restartNumberingAfterBreak="0">
    <w:nsid w:val="224A25DC"/>
    <w:multiLevelType w:val="hybridMultilevel"/>
    <w:tmpl w:val="569E5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F6D2A"/>
    <w:multiLevelType w:val="hybridMultilevel"/>
    <w:tmpl w:val="53BCB7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4A1F14"/>
    <w:multiLevelType w:val="hybridMultilevel"/>
    <w:tmpl w:val="E5C2E4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1325CE"/>
    <w:multiLevelType w:val="hybridMultilevel"/>
    <w:tmpl w:val="47087412"/>
    <w:lvl w:ilvl="0" w:tplc="11BCD0BC">
      <w:numFmt w:val="bullet"/>
      <w:lvlText w:val="-"/>
      <w:lvlJc w:val="left"/>
      <w:pPr>
        <w:ind w:left="786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 w15:restartNumberingAfterBreak="0">
    <w:nsid w:val="35444293"/>
    <w:multiLevelType w:val="hybridMultilevel"/>
    <w:tmpl w:val="88D86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AD5D94"/>
    <w:multiLevelType w:val="hybridMultilevel"/>
    <w:tmpl w:val="A468B806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3" w15:restartNumberingAfterBreak="0">
    <w:nsid w:val="4A4F03B9"/>
    <w:multiLevelType w:val="hybridMultilevel"/>
    <w:tmpl w:val="F128301A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F926AF4"/>
    <w:multiLevelType w:val="hybridMultilevel"/>
    <w:tmpl w:val="AFCCB8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2CB0D09"/>
    <w:multiLevelType w:val="hybridMultilevel"/>
    <w:tmpl w:val="C076250A"/>
    <w:lvl w:ilvl="0" w:tplc="0C22D02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5CDA5C69"/>
    <w:multiLevelType w:val="hybridMultilevel"/>
    <w:tmpl w:val="7E9C8BC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AF7FE0"/>
    <w:multiLevelType w:val="hybridMultilevel"/>
    <w:tmpl w:val="2D9C3DF8"/>
    <w:lvl w:ilvl="0" w:tplc="58A4EB5E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 w15:restartNumberingAfterBreak="0">
    <w:nsid w:val="715F0FF1"/>
    <w:multiLevelType w:val="hybridMultilevel"/>
    <w:tmpl w:val="373A180C"/>
    <w:lvl w:ilvl="0" w:tplc="0409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19" w15:restartNumberingAfterBreak="0">
    <w:nsid w:val="72491F86"/>
    <w:multiLevelType w:val="hybridMultilevel"/>
    <w:tmpl w:val="2BB8BBC8"/>
    <w:lvl w:ilvl="0" w:tplc="9892C786">
      <w:start w:val="1"/>
      <w:numFmt w:val="upperRoman"/>
      <w:lvlText w:val="%1."/>
      <w:lvlJc w:val="left"/>
      <w:pPr>
        <w:ind w:left="1430" w:hanging="720"/>
      </w:pPr>
      <w:rPr>
        <w:rFonts w:ascii="Arial Armenian" w:eastAsia="Arial Armenian" w:hAnsi="Arial Armenian" w:hint="default"/>
        <w:b/>
        <w:bCs/>
        <w:w w:val="99"/>
        <w:sz w:val="24"/>
        <w:szCs w:val="24"/>
      </w:rPr>
    </w:lvl>
    <w:lvl w:ilvl="1" w:tplc="1CAC6924">
      <w:start w:val="1"/>
      <w:numFmt w:val="bullet"/>
      <w:lvlText w:val="•"/>
      <w:lvlJc w:val="left"/>
      <w:pPr>
        <w:ind w:left="1550" w:hanging="720"/>
      </w:pPr>
      <w:rPr>
        <w:rFonts w:hint="default"/>
      </w:rPr>
    </w:lvl>
    <w:lvl w:ilvl="2" w:tplc="29B424F8">
      <w:start w:val="1"/>
      <w:numFmt w:val="bullet"/>
      <w:lvlText w:val="•"/>
      <w:lvlJc w:val="left"/>
      <w:pPr>
        <w:ind w:left="2406" w:hanging="720"/>
      </w:pPr>
      <w:rPr>
        <w:rFonts w:hint="default"/>
      </w:rPr>
    </w:lvl>
    <w:lvl w:ilvl="3" w:tplc="8556A232">
      <w:start w:val="1"/>
      <w:numFmt w:val="bullet"/>
      <w:lvlText w:val="•"/>
      <w:lvlJc w:val="left"/>
      <w:pPr>
        <w:ind w:left="3262" w:hanging="720"/>
      </w:pPr>
      <w:rPr>
        <w:rFonts w:hint="default"/>
      </w:rPr>
    </w:lvl>
    <w:lvl w:ilvl="4" w:tplc="EFE4B298">
      <w:start w:val="1"/>
      <w:numFmt w:val="bullet"/>
      <w:lvlText w:val="•"/>
      <w:lvlJc w:val="left"/>
      <w:pPr>
        <w:ind w:left="4118" w:hanging="720"/>
      </w:pPr>
      <w:rPr>
        <w:rFonts w:hint="default"/>
      </w:rPr>
    </w:lvl>
    <w:lvl w:ilvl="5" w:tplc="05606E9E">
      <w:start w:val="1"/>
      <w:numFmt w:val="bullet"/>
      <w:lvlText w:val="•"/>
      <w:lvlJc w:val="left"/>
      <w:pPr>
        <w:ind w:left="4974" w:hanging="720"/>
      </w:pPr>
      <w:rPr>
        <w:rFonts w:hint="default"/>
      </w:rPr>
    </w:lvl>
    <w:lvl w:ilvl="6" w:tplc="39748D88">
      <w:start w:val="1"/>
      <w:numFmt w:val="bullet"/>
      <w:lvlText w:val="•"/>
      <w:lvlJc w:val="left"/>
      <w:pPr>
        <w:ind w:left="5830" w:hanging="720"/>
      </w:pPr>
      <w:rPr>
        <w:rFonts w:hint="default"/>
      </w:rPr>
    </w:lvl>
    <w:lvl w:ilvl="7" w:tplc="36B08854">
      <w:start w:val="1"/>
      <w:numFmt w:val="bullet"/>
      <w:lvlText w:val="•"/>
      <w:lvlJc w:val="left"/>
      <w:pPr>
        <w:ind w:left="6686" w:hanging="720"/>
      </w:pPr>
      <w:rPr>
        <w:rFonts w:hint="default"/>
      </w:rPr>
    </w:lvl>
    <w:lvl w:ilvl="8" w:tplc="85160FA2">
      <w:start w:val="1"/>
      <w:numFmt w:val="bullet"/>
      <w:lvlText w:val="•"/>
      <w:lvlJc w:val="left"/>
      <w:pPr>
        <w:ind w:left="7542" w:hanging="720"/>
      </w:pPr>
      <w:rPr>
        <w:rFonts w:hint="default"/>
      </w:rPr>
    </w:lvl>
  </w:abstractNum>
  <w:abstractNum w:abstractNumId="20" w15:restartNumberingAfterBreak="0">
    <w:nsid w:val="72B25D39"/>
    <w:multiLevelType w:val="hybridMultilevel"/>
    <w:tmpl w:val="48E613E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4652980"/>
    <w:multiLevelType w:val="hybridMultilevel"/>
    <w:tmpl w:val="C2C4753E"/>
    <w:lvl w:ilvl="0" w:tplc="9E56C164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Armeni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1122C7"/>
    <w:multiLevelType w:val="hybridMultilevel"/>
    <w:tmpl w:val="DC88032A"/>
    <w:lvl w:ilvl="0" w:tplc="040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2"/>
  </w:num>
  <w:num w:numId="3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</w:num>
  <w:num w:numId="5">
    <w:abstractNumId w:val="20"/>
  </w:num>
  <w:num w:numId="6">
    <w:abstractNumId w:val="0"/>
  </w:num>
  <w:num w:numId="7">
    <w:abstractNumId w:val="14"/>
  </w:num>
  <w:num w:numId="8">
    <w:abstractNumId w:val="5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9"/>
  </w:num>
  <w:num w:numId="12">
    <w:abstractNumId w:val="7"/>
  </w:num>
  <w:num w:numId="13">
    <w:abstractNumId w:val="1"/>
  </w:num>
  <w:num w:numId="14">
    <w:abstractNumId w:val="17"/>
  </w:num>
  <w:num w:numId="15">
    <w:abstractNumId w:val="18"/>
  </w:num>
  <w:num w:numId="16">
    <w:abstractNumId w:val="19"/>
  </w:num>
  <w:num w:numId="17">
    <w:abstractNumId w:val="2"/>
  </w:num>
  <w:num w:numId="18">
    <w:abstractNumId w:val="18"/>
  </w:num>
  <w:num w:numId="19">
    <w:abstractNumId w:val="10"/>
  </w:num>
  <w:num w:numId="20">
    <w:abstractNumId w:val="6"/>
  </w:num>
  <w:num w:numId="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1"/>
  </w:num>
  <w:num w:numId="23">
    <w:abstractNumId w:val="12"/>
  </w:num>
  <w:num w:numId="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780"/>
    <w:rsid w:val="0000357D"/>
    <w:rsid w:val="00012964"/>
    <w:rsid w:val="00016F2B"/>
    <w:rsid w:val="00022F9C"/>
    <w:rsid w:val="00022FE2"/>
    <w:rsid w:val="00035D08"/>
    <w:rsid w:val="00055D88"/>
    <w:rsid w:val="00057978"/>
    <w:rsid w:val="00060E37"/>
    <w:rsid w:val="000627D5"/>
    <w:rsid w:val="00071FC8"/>
    <w:rsid w:val="00072010"/>
    <w:rsid w:val="00072AA1"/>
    <w:rsid w:val="000762CE"/>
    <w:rsid w:val="00087FAC"/>
    <w:rsid w:val="00090378"/>
    <w:rsid w:val="00096A34"/>
    <w:rsid w:val="000A498D"/>
    <w:rsid w:val="000A6CD3"/>
    <w:rsid w:val="000B0626"/>
    <w:rsid w:val="000B0FEE"/>
    <w:rsid w:val="000B1B13"/>
    <w:rsid w:val="000B1FB2"/>
    <w:rsid w:val="000B5041"/>
    <w:rsid w:val="000B57BB"/>
    <w:rsid w:val="000B73E9"/>
    <w:rsid w:val="000C06B2"/>
    <w:rsid w:val="000C6E01"/>
    <w:rsid w:val="000C6F2B"/>
    <w:rsid w:val="000D3BB7"/>
    <w:rsid w:val="000D4C88"/>
    <w:rsid w:val="000D6D43"/>
    <w:rsid w:val="000E4A91"/>
    <w:rsid w:val="000E4D5D"/>
    <w:rsid w:val="000E6E24"/>
    <w:rsid w:val="000F624B"/>
    <w:rsid w:val="00110636"/>
    <w:rsid w:val="00113A92"/>
    <w:rsid w:val="001239B7"/>
    <w:rsid w:val="00123ED7"/>
    <w:rsid w:val="001256E9"/>
    <w:rsid w:val="00130C0F"/>
    <w:rsid w:val="0013675C"/>
    <w:rsid w:val="001448DB"/>
    <w:rsid w:val="00146EF8"/>
    <w:rsid w:val="00151D08"/>
    <w:rsid w:val="0015216B"/>
    <w:rsid w:val="0015275B"/>
    <w:rsid w:val="0015488F"/>
    <w:rsid w:val="00156AF0"/>
    <w:rsid w:val="001610E9"/>
    <w:rsid w:val="0016170A"/>
    <w:rsid w:val="00163829"/>
    <w:rsid w:val="001642A4"/>
    <w:rsid w:val="00182D26"/>
    <w:rsid w:val="00191277"/>
    <w:rsid w:val="001A1572"/>
    <w:rsid w:val="001A3C49"/>
    <w:rsid w:val="001A5DE3"/>
    <w:rsid w:val="001A726E"/>
    <w:rsid w:val="001B352D"/>
    <w:rsid w:val="001B4CA4"/>
    <w:rsid w:val="001D0007"/>
    <w:rsid w:val="001D26FF"/>
    <w:rsid w:val="001D6C9E"/>
    <w:rsid w:val="001E0696"/>
    <w:rsid w:val="001F0F3B"/>
    <w:rsid w:val="001F5296"/>
    <w:rsid w:val="001F736C"/>
    <w:rsid w:val="002074FC"/>
    <w:rsid w:val="00214460"/>
    <w:rsid w:val="00216FB4"/>
    <w:rsid w:val="00223998"/>
    <w:rsid w:val="00232B41"/>
    <w:rsid w:val="00237812"/>
    <w:rsid w:val="002424DD"/>
    <w:rsid w:val="0024410D"/>
    <w:rsid w:val="002469A9"/>
    <w:rsid w:val="002515EF"/>
    <w:rsid w:val="00257C37"/>
    <w:rsid w:val="002625D0"/>
    <w:rsid w:val="002628C6"/>
    <w:rsid w:val="00274CED"/>
    <w:rsid w:val="00275D7A"/>
    <w:rsid w:val="00286414"/>
    <w:rsid w:val="00292420"/>
    <w:rsid w:val="002A0BAF"/>
    <w:rsid w:val="002A157E"/>
    <w:rsid w:val="002A407B"/>
    <w:rsid w:val="002A46FF"/>
    <w:rsid w:val="002A5589"/>
    <w:rsid w:val="002A7A81"/>
    <w:rsid w:val="002B5365"/>
    <w:rsid w:val="002D2AB1"/>
    <w:rsid w:val="002D3BBE"/>
    <w:rsid w:val="002D70A7"/>
    <w:rsid w:val="002E0803"/>
    <w:rsid w:val="002E5B13"/>
    <w:rsid w:val="002F232E"/>
    <w:rsid w:val="00303A12"/>
    <w:rsid w:val="00321743"/>
    <w:rsid w:val="00327D55"/>
    <w:rsid w:val="00334B2F"/>
    <w:rsid w:val="00336D16"/>
    <w:rsid w:val="003376D8"/>
    <w:rsid w:val="00342660"/>
    <w:rsid w:val="00346E82"/>
    <w:rsid w:val="00355CAC"/>
    <w:rsid w:val="00357624"/>
    <w:rsid w:val="00361680"/>
    <w:rsid w:val="00362AB2"/>
    <w:rsid w:val="0037648B"/>
    <w:rsid w:val="00380A34"/>
    <w:rsid w:val="00381EFD"/>
    <w:rsid w:val="00383BE7"/>
    <w:rsid w:val="00390634"/>
    <w:rsid w:val="0039312E"/>
    <w:rsid w:val="003A6C0F"/>
    <w:rsid w:val="003B3E74"/>
    <w:rsid w:val="003B7B14"/>
    <w:rsid w:val="003C4273"/>
    <w:rsid w:val="003C478F"/>
    <w:rsid w:val="003C4BDD"/>
    <w:rsid w:val="003D0780"/>
    <w:rsid w:val="003D59DA"/>
    <w:rsid w:val="003E1F7E"/>
    <w:rsid w:val="003E4F54"/>
    <w:rsid w:val="003E66BC"/>
    <w:rsid w:val="003E75E1"/>
    <w:rsid w:val="003E7F1E"/>
    <w:rsid w:val="003F05CD"/>
    <w:rsid w:val="003F742E"/>
    <w:rsid w:val="004078E5"/>
    <w:rsid w:val="0041003C"/>
    <w:rsid w:val="0041341A"/>
    <w:rsid w:val="00413B9E"/>
    <w:rsid w:val="00422471"/>
    <w:rsid w:val="0042619D"/>
    <w:rsid w:val="004270ED"/>
    <w:rsid w:val="00433810"/>
    <w:rsid w:val="00436C9A"/>
    <w:rsid w:val="00437DFF"/>
    <w:rsid w:val="004428A1"/>
    <w:rsid w:val="00445F95"/>
    <w:rsid w:val="00452446"/>
    <w:rsid w:val="00452FE3"/>
    <w:rsid w:val="004662DF"/>
    <w:rsid w:val="0047076C"/>
    <w:rsid w:val="004746E6"/>
    <w:rsid w:val="00475103"/>
    <w:rsid w:val="004774D1"/>
    <w:rsid w:val="00483736"/>
    <w:rsid w:val="00487CB6"/>
    <w:rsid w:val="00487CF8"/>
    <w:rsid w:val="00497B65"/>
    <w:rsid w:val="004A6043"/>
    <w:rsid w:val="004A6DA9"/>
    <w:rsid w:val="004A7CD9"/>
    <w:rsid w:val="004B0041"/>
    <w:rsid w:val="004B7EBC"/>
    <w:rsid w:val="004C113C"/>
    <w:rsid w:val="004C3425"/>
    <w:rsid w:val="004C3B4E"/>
    <w:rsid w:val="004C5ECB"/>
    <w:rsid w:val="004D2457"/>
    <w:rsid w:val="004D410B"/>
    <w:rsid w:val="004D6481"/>
    <w:rsid w:val="004D7A00"/>
    <w:rsid w:val="004E2AEA"/>
    <w:rsid w:val="00500F23"/>
    <w:rsid w:val="00502253"/>
    <w:rsid w:val="00516106"/>
    <w:rsid w:val="00517F80"/>
    <w:rsid w:val="0052293B"/>
    <w:rsid w:val="00526E12"/>
    <w:rsid w:val="00530EC3"/>
    <w:rsid w:val="0053228A"/>
    <w:rsid w:val="00535D88"/>
    <w:rsid w:val="005429F6"/>
    <w:rsid w:val="0054426A"/>
    <w:rsid w:val="0054496B"/>
    <w:rsid w:val="00554340"/>
    <w:rsid w:val="005552A4"/>
    <w:rsid w:val="00557C96"/>
    <w:rsid w:val="0056200F"/>
    <w:rsid w:val="00574914"/>
    <w:rsid w:val="005770C7"/>
    <w:rsid w:val="005901CE"/>
    <w:rsid w:val="005904E4"/>
    <w:rsid w:val="005A219F"/>
    <w:rsid w:val="005A2D11"/>
    <w:rsid w:val="005A64E2"/>
    <w:rsid w:val="005A789E"/>
    <w:rsid w:val="005B6C37"/>
    <w:rsid w:val="005C50F7"/>
    <w:rsid w:val="005C5D69"/>
    <w:rsid w:val="005D5A1F"/>
    <w:rsid w:val="005F2C58"/>
    <w:rsid w:val="00600F8E"/>
    <w:rsid w:val="006141AE"/>
    <w:rsid w:val="00615F21"/>
    <w:rsid w:val="006217CD"/>
    <w:rsid w:val="006243FD"/>
    <w:rsid w:val="00624C5B"/>
    <w:rsid w:val="00625B17"/>
    <w:rsid w:val="00634CC7"/>
    <w:rsid w:val="0064204B"/>
    <w:rsid w:val="00644D1B"/>
    <w:rsid w:val="006541C9"/>
    <w:rsid w:val="0066123D"/>
    <w:rsid w:val="00661F4B"/>
    <w:rsid w:val="00664EF9"/>
    <w:rsid w:val="0066766A"/>
    <w:rsid w:val="00674361"/>
    <w:rsid w:val="006755F5"/>
    <w:rsid w:val="006843F3"/>
    <w:rsid w:val="00686C67"/>
    <w:rsid w:val="0069256A"/>
    <w:rsid w:val="006925E0"/>
    <w:rsid w:val="00692C2F"/>
    <w:rsid w:val="00693F72"/>
    <w:rsid w:val="006953F8"/>
    <w:rsid w:val="006A0F45"/>
    <w:rsid w:val="006A3EBD"/>
    <w:rsid w:val="006A4BD3"/>
    <w:rsid w:val="006B0179"/>
    <w:rsid w:val="006B0295"/>
    <w:rsid w:val="006B258F"/>
    <w:rsid w:val="006B5FA4"/>
    <w:rsid w:val="006B63F4"/>
    <w:rsid w:val="006B6440"/>
    <w:rsid w:val="006D24FB"/>
    <w:rsid w:val="006E24FC"/>
    <w:rsid w:val="006E2811"/>
    <w:rsid w:val="006E6094"/>
    <w:rsid w:val="006F4F37"/>
    <w:rsid w:val="006F6005"/>
    <w:rsid w:val="006F77D6"/>
    <w:rsid w:val="00703BC2"/>
    <w:rsid w:val="00706637"/>
    <w:rsid w:val="007136D6"/>
    <w:rsid w:val="00717CEF"/>
    <w:rsid w:val="007224F6"/>
    <w:rsid w:val="007230EB"/>
    <w:rsid w:val="0072475D"/>
    <w:rsid w:val="00725969"/>
    <w:rsid w:val="00726531"/>
    <w:rsid w:val="00743731"/>
    <w:rsid w:val="0074572F"/>
    <w:rsid w:val="00752E00"/>
    <w:rsid w:val="007567E7"/>
    <w:rsid w:val="007609C3"/>
    <w:rsid w:val="00780FF5"/>
    <w:rsid w:val="007824BD"/>
    <w:rsid w:val="00783499"/>
    <w:rsid w:val="00785490"/>
    <w:rsid w:val="00791DB5"/>
    <w:rsid w:val="0079245C"/>
    <w:rsid w:val="007946B5"/>
    <w:rsid w:val="00795BDE"/>
    <w:rsid w:val="007A3227"/>
    <w:rsid w:val="007B2E30"/>
    <w:rsid w:val="007B7F60"/>
    <w:rsid w:val="007C2F5A"/>
    <w:rsid w:val="007C5181"/>
    <w:rsid w:val="007C7931"/>
    <w:rsid w:val="007E6F04"/>
    <w:rsid w:val="0080641B"/>
    <w:rsid w:val="008139AC"/>
    <w:rsid w:val="008167D4"/>
    <w:rsid w:val="00821AA2"/>
    <w:rsid w:val="00826C12"/>
    <w:rsid w:val="008305FC"/>
    <w:rsid w:val="008403D2"/>
    <w:rsid w:val="00843776"/>
    <w:rsid w:val="00845749"/>
    <w:rsid w:val="00847E08"/>
    <w:rsid w:val="00850EF4"/>
    <w:rsid w:val="0085205E"/>
    <w:rsid w:val="008535E8"/>
    <w:rsid w:val="0086436B"/>
    <w:rsid w:val="008721EF"/>
    <w:rsid w:val="008807CA"/>
    <w:rsid w:val="00882138"/>
    <w:rsid w:val="008A05F0"/>
    <w:rsid w:val="008B3E15"/>
    <w:rsid w:val="008B7C45"/>
    <w:rsid w:val="008C1340"/>
    <w:rsid w:val="008C350C"/>
    <w:rsid w:val="008C3862"/>
    <w:rsid w:val="008C6196"/>
    <w:rsid w:val="008C634A"/>
    <w:rsid w:val="008C6AA1"/>
    <w:rsid w:val="008D0578"/>
    <w:rsid w:val="008D221E"/>
    <w:rsid w:val="008D35C0"/>
    <w:rsid w:val="008E3292"/>
    <w:rsid w:val="008E733F"/>
    <w:rsid w:val="008E7B85"/>
    <w:rsid w:val="008F0058"/>
    <w:rsid w:val="008F36D8"/>
    <w:rsid w:val="009021DF"/>
    <w:rsid w:val="009053AB"/>
    <w:rsid w:val="009140D3"/>
    <w:rsid w:val="0092220B"/>
    <w:rsid w:val="00925469"/>
    <w:rsid w:val="009350D3"/>
    <w:rsid w:val="009353EC"/>
    <w:rsid w:val="00941729"/>
    <w:rsid w:val="00944D4D"/>
    <w:rsid w:val="00945EF2"/>
    <w:rsid w:val="0095249F"/>
    <w:rsid w:val="00955574"/>
    <w:rsid w:val="009558D8"/>
    <w:rsid w:val="00960728"/>
    <w:rsid w:val="00961A4B"/>
    <w:rsid w:val="00961EDE"/>
    <w:rsid w:val="00965519"/>
    <w:rsid w:val="00965534"/>
    <w:rsid w:val="00965711"/>
    <w:rsid w:val="009707DD"/>
    <w:rsid w:val="00976EB2"/>
    <w:rsid w:val="00984518"/>
    <w:rsid w:val="009923A3"/>
    <w:rsid w:val="009A3775"/>
    <w:rsid w:val="009A701B"/>
    <w:rsid w:val="009B47D4"/>
    <w:rsid w:val="009B502E"/>
    <w:rsid w:val="009B7DC3"/>
    <w:rsid w:val="009C17FF"/>
    <w:rsid w:val="009C2757"/>
    <w:rsid w:val="009C7C4C"/>
    <w:rsid w:val="009D1993"/>
    <w:rsid w:val="009D3DDC"/>
    <w:rsid w:val="009D41EB"/>
    <w:rsid w:val="009D51A2"/>
    <w:rsid w:val="009E2FBF"/>
    <w:rsid w:val="009E416D"/>
    <w:rsid w:val="009F730B"/>
    <w:rsid w:val="009F74A7"/>
    <w:rsid w:val="00A00AE0"/>
    <w:rsid w:val="00A11CD9"/>
    <w:rsid w:val="00A13D2F"/>
    <w:rsid w:val="00A13FE5"/>
    <w:rsid w:val="00A1423E"/>
    <w:rsid w:val="00A15692"/>
    <w:rsid w:val="00A242BB"/>
    <w:rsid w:val="00A278F5"/>
    <w:rsid w:val="00A44C42"/>
    <w:rsid w:val="00A472F4"/>
    <w:rsid w:val="00A47E6F"/>
    <w:rsid w:val="00A5154B"/>
    <w:rsid w:val="00A55AD4"/>
    <w:rsid w:val="00A56163"/>
    <w:rsid w:val="00A60C4F"/>
    <w:rsid w:val="00A60C98"/>
    <w:rsid w:val="00A67B5B"/>
    <w:rsid w:val="00A70750"/>
    <w:rsid w:val="00A71BE9"/>
    <w:rsid w:val="00A742AE"/>
    <w:rsid w:val="00A762FC"/>
    <w:rsid w:val="00A906C0"/>
    <w:rsid w:val="00A97DB0"/>
    <w:rsid w:val="00AA2207"/>
    <w:rsid w:val="00AA5684"/>
    <w:rsid w:val="00AB0B4A"/>
    <w:rsid w:val="00AB2963"/>
    <w:rsid w:val="00AB41CB"/>
    <w:rsid w:val="00AB6392"/>
    <w:rsid w:val="00AC0D79"/>
    <w:rsid w:val="00AC17F4"/>
    <w:rsid w:val="00AC6B51"/>
    <w:rsid w:val="00AD3E79"/>
    <w:rsid w:val="00AD4483"/>
    <w:rsid w:val="00AF2433"/>
    <w:rsid w:val="00AF6C88"/>
    <w:rsid w:val="00AF706E"/>
    <w:rsid w:val="00AF78D2"/>
    <w:rsid w:val="00B05029"/>
    <w:rsid w:val="00B05634"/>
    <w:rsid w:val="00B140F7"/>
    <w:rsid w:val="00B25436"/>
    <w:rsid w:val="00B27F9E"/>
    <w:rsid w:val="00B31399"/>
    <w:rsid w:val="00B3211E"/>
    <w:rsid w:val="00B361F5"/>
    <w:rsid w:val="00B40420"/>
    <w:rsid w:val="00B4127F"/>
    <w:rsid w:val="00B42022"/>
    <w:rsid w:val="00B42D5B"/>
    <w:rsid w:val="00B45985"/>
    <w:rsid w:val="00B46238"/>
    <w:rsid w:val="00B50D4F"/>
    <w:rsid w:val="00B517B8"/>
    <w:rsid w:val="00B52E6F"/>
    <w:rsid w:val="00B553CE"/>
    <w:rsid w:val="00B6058B"/>
    <w:rsid w:val="00B63A1F"/>
    <w:rsid w:val="00B64C5B"/>
    <w:rsid w:val="00B65077"/>
    <w:rsid w:val="00B65EA2"/>
    <w:rsid w:val="00B832C2"/>
    <w:rsid w:val="00B839E3"/>
    <w:rsid w:val="00B86F7F"/>
    <w:rsid w:val="00B9035E"/>
    <w:rsid w:val="00BA7F80"/>
    <w:rsid w:val="00BC14DF"/>
    <w:rsid w:val="00BD20BF"/>
    <w:rsid w:val="00BD5B3B"/>
    <w:rsid w:val="00BD5CB2"/>
    <w:rsid w:val="00BE1C78"/>
    <w:rsid w:val="00BE3C77"/>
    <w:rsid w:val="00BF0B00"/>
    <w:rsid w:val="00BF1F10"/>
    <w:rsid w:val="00BF25A1"/>
    <w:rsid w:val="00BF3451"/>
    <w:rsid w:val="00BF42F7"/>
    <w:rsid w:val="00BF5BAD"/>
    <w:rsid w:val="00BF5F72"/>
    <w:rsid w:val="00C029FD"/>
    <w:rsid w:val="00C03FF3"/>
    <w:rsid w:val="00C16EBF"/>
    <w:rsid w:val="00C247C2"/>
    <w:rsid w:val="00C301F3"/>
    <w:rsid w:val="00C3434C"/>
    <w:rsid w:val="00C36946"/>
    <w:rsid w:val="00C40DBC"/>
    <w:rsid w:val="00C50061"/>
    <w:rsid w:val="00C52F2F"/>
    <w:rsid w:val="00C56B52"/>
    <w:rsid w:val="00C6444E"/>
    <w:rsid w:val="00C65B65"/>
    <w:rsid w:val="00C73709"/>
    <w:rsid w:val="00C76DE9"/>
    <w:rsid w:val="00C817F6"/>
    <w:rsid w:val="00C961AA"/>
    <w:rsid w:val="00CA0B90"/>
    <w:rsid w:val="00CB03FA"/>
    <w:rsid w:val="00CB33AB"/>
    <w:rsid w:val="00CB59B8"/>
    <w:rsid w:val="00CC3F09"/>
    <w:rsid w:val="00CD3576"/>
    <w:rsid w:val="00CD48AF"/>
    <w:rsid w:val="00CD578C"/>
    <w:rsid w:val="00CD5804"/>
    <w:rsid w:val="00CE0D32"/>
    <w:rsid w:val="00CE754D"/>
    <w:rsid w:val="00CF6121"/>
    <w:rsid w:val="00D10111"/>
    <w:rsid w:val="00D26136"/>
    <w:rsid w:val="00D40301"/>
    <w:rsid w:val="00D40806"/>
    <w:rsid w:val="00D4690D"/>
    <w:rsid w:val="00D50198"/>
    <w:rsid w:val="00D50234"/>
    <w:rsid w:val="00D62F3A"/>
    <w:rsid w:val="00D6524F"/>
    <w:rsid w:val="00D73D48"/>
    <w:rsid w:val="00D82F4B"/>
    <w:rsid w:val="00D934A9"/>
    <w:rsid w:val="00DC078F"/>
    <w:rsid w:val="00DC4276"/>
    <w:rsid w:val="00DD37E9"/>
    <w:rsid w:val="00DE0E81"/>
    <w:rsid w:val="00DE519F"/>
    <w:rsid w:val="00DE79C7"/>
    <w:rsid w:val="00DF047C"/>
    <w:rsid w:val="00DF43D1"/>
    <w:rsid w:val="00DF4BA5"/>
    <w:rsid w:val="00DF57CF"/>
    <w:rsid w:val="00E06E44"/>
    <w:rsid w:val="00E1368D"/>
    <w:rsid w:val="00E15985"/>
    <w:rsid w:val="00E175B8"/>
    <w:rsid w:val="00E20EAE"/>
    <w:rsid w:val="00E221F6"/>
    <w:rsid w:val="00E2385E"/>
    <w:rsid w:val="00E23B26"/>
    <w:rsid w:val="00E24E98"/>
    <w:rsid w:val="00E3125A"/>
    <w:rsid w:val="00E42591"/>
    <w:rsid w:val="00E4323B"/>
    <w:rsid w:val="00E44364"/>
    <w:rsid w:val="00E44A44"/>
    <w:rsid w:val="00E46D7F"/>
    <w:rsid w:val="00E47DB9"/>
    <w:rsid w:val="00E54051"/>
    <w:rsid w:val="00E605D8"/>
    <w:rsid w:val="00E60EE6"/>
    <w:rsid w:val="00E61EDB"/>
    <w:rsid w:val="00E62430"/>
    <w:rsid w:val="00E64EEC"/>
    <w:rsid w:val="00E74334"/>
    <w:rsid w:val="00E8205C"/>
    <w:rsid w:val="00E9281D"/>
    <w:rsid w:val="00EB6948"/>
    <w:rsid w:val="00EC1F1E"/>
    <w:rsid w:val="00EC3574"/>
    <w:rsid w:val="00ED001E"/>
    <w:rsid w:val="00ED3A9E"/>
    <w:rsid w:val="00EE11FC"/>
    <w:rsid w:val="00EE17B9"/>
    <w:rsid w:val="00EE2C2A"/>
    <w:rsid w:val="00EE34C6"/>
    <w:rsid w:val="00EE3C51"/>
    <w:rsid w:val="00EE659A"/>
    <w:rsid w:val="00EE748F"/>
    <w:rsid w:val="00EF024D"/>
    <w:rsid w:val="00EF0917"/>
    <w:rsid w:val="00EF09FA"/>
    <w:rsid w:val="00EF4B03"/>
    <w:rsid w:val="00F052AC"/>
    <w:rsid w:val="00F16FC2"/>
    <w:rsid w:val="00F25E21"/>
    <w:rsid w:val="00F31925"/>
    <w:rsid w:val="00F3333F"/>
    <w:rsid w:val="00F34A2B"/>
    <w:rsid w:val="00F34B16"/>
    <w:rsid w:val="00F53BF0"/>
    <w:rsid w:val="00F7415A"/>
    <w:rsid w:val="00F82F9D"/>
    <w:rsid w:val="00F85B72"/>
    <w:rsid w:val="00F90B4D"/>
    <w:rsid w:val="00F96789"/>
    <w:rsid w:val="00F96ABF"/>
    <w:rsid w:val="00FA3ED2"/>
    <w:rsid w:val="00FB00E0"/>
    <w:rsid w:val="00FB1FC7"/>
    <w:rsid w:val="00FD091C"/>
    <w:rsid w:val="00FD1782"/>
    <w:rsid w:val="00FD1CE2"/>
    <w:rsid w:val="00FD503A"/>
    <w:rsid w:val="00FE1689"/>
    <w:rsid w:val="00FE1C6B"/>
    <w:rsid w:val="00FE4091"/>
    <w:rsid w:val="00FE6143"/>
    <w:rsid w:val="00FF4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17EA5BC"/>
  <w15:docId w15:val="{AB82FC1E-D92C-4439-8476-8AB85C4EA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paragraph" w:styleId="Heading1">
    <w:name w:val="heading 1"/>
    <w:basedOn w:val="Normal"/>
    <w:link w:val="Heading1Char"/>
    <w:uiPriority w:val="1"/>
    <w:qFormat/>
    <w:rsid w:val="008B3E15"/>
    <w:pPr>
      <w:widowControl w:val="0"/>
      <w:ind w:left="1560" w:hanging="360"/>
      <w:outlineLvl w:val="0"/>
    </w:pPr>
    <w:rPr>
      <w:rFonts w:ascii="Arial Armenian" w:eastAsia="Arial Armenian" w:hAnsi="Arial Armenian" w:cstheme="minorBidi"/>
      <w:b/>
      <w:bCs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CharCharCharCharChar">
    <w:name w:val="Char Char Char Char Char Char Char Char Char Char Char Char"/>
    <w:basedOn w:val="Normal"/>
    <w:rsid w:val="00BE3C7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Text">
    <w:name w:val="Text"/>
    <w:basedOn w:val="Normal"/>
    <w:rsid w:val="00693F72"/>
    <w:pPr>
      <w:spacing w:before="60" w:after="40" w:line="360" w:lineRule="auto"/>
      <w:ind w:firstLine="720"/>
      <w:jc w:val="both"/>
    </w:pPr>
    <w:rPr>
      <w:rFonts w:ascii="Arial LatArm" w:hAnsi="Arial LatArm"/>
      <w:sz w:val="22"/>
      <w:szCs w:val="20"/>
      <w:lang w:val="en-US" w:eastAsia="en-US"/>
    </w:rPr>
  </w:style>
  <w:style w:type="paragraph" w:styleId="BalloonText">
    <w:name w:val="Balloon Text"/>
    <w:basedOn w:val="Normal"/>
    <w:semiHidden/>
    <w:rsid w:val="00693F72"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link w:val="BodyText2Char"/>
    <w:rsid w:val="001F5296"/>
    <w:pPr>
      <w:jc w:val="center"/>
    </w:pPr>
    <w:rPr>
      <w:rFonts w:ascii="Arial Armenian" w:hAnsi="Arial Armenian"/>
      <w:i/>
      <w:sz w:val="20"/>
      <w:szCs w:val="20"/>
      <w:lang w:val="en-AU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qFormat/>
    <w:rsid w:val="00072010"/>
    <w:pPr>
      <w:spacing w:before="100" w:beforeAutospacing="1" w:after="100" w:afterAutospacing="1"/>
    </w:pPr>
  </w:style>
  <w:style w:type="paragraph" w:styleId="BodyText">
    <w:name w:val="Body Text"/>
    <w:basedOn w:val="Normal"/>
    <w:rsid w:val="00072010"/>
    <w:pPr>
      <w:spacing w:after="120"/>
    </w:pPr>
    <w:rPr>
      <w:sz w:val="20"/>
      <w:szCs w:val="20"/>
      <w:lang w:val="en-US" w:eastAsia="en-US"/>
    </w:rPr>
  </w:style>
  <w:style w:type="paragraph" w:customStyle="1" w:styleId="Char">
    <w:name w:val="Char"/>
    <w:basedOn w:val="Normal"/>
    <w:rsid w:val="00BE1C78"/>
    <w:rPr>
      <w:lang w:val="pl-PL" w:eastAsia="pl-PL"/>
    </w:rPr>
  </w:style>
  <w:style w:type="paragraph" w:customStyle="1" w:styleId="a">
    <w:name w:val="Знак"/>
    <w:basedOn w:val="Normal"/>
    <w:next w:val="Normal"/>
    <w:rsid w:val="00336D16"/>
    <w:pPr>
      <w:spacing w:after="160" w:line="240" w:lineRule="exact"/>
    </w:pPr>
    <w:rPr>
      <w:rFonts w:ascii="Tahoma" w:hAnsi="Tahoma"/>
      <w:szCs w:val="20"/>
      <w:lang w:val="en-US" w:eastAsia="en-US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E64EE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Indent3">
    <w:name w:val="Body Text Indent 3"/>
    <w:basedOn w:val="Normal"/>
    <w:link w:val="BodyTextIndent3Char"/>
    <w:rsid w:val="00795BDE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link w:val="BodyTextIndent3"/>
    <w:rsid w:val="00795BDE"/>
    <w:rPr>
      <w:sz w:val="16"/>
      <w:szCs w:val="16"/>
      <w:lang w:val="ru-RU" w:eastAsia="ru-RU"/>
    </w:rPr>
  </w:style>
  <w:style w:type="paragraph" w:customStyle="1" w:styleId="norm">
    <w:name w:val="norm"/>
    <w:basedOn w:val="Normal"/>
    <w:link w:val="normChar"/>
    <w:rsid w:val="00795BDE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lblnewsfulltext">
    <w:name w:val="lblnewsfulltext"/>
    <w:rsid w:val="00795BDE"/>
  </w:style>
  <w:style w:type="paragraph" w:customStyle="1" w:styleId="DefaultParagraphFontParaChar">
    <w:name w:val="Default Paragraph Font Para Char"/>
    <w:basedOn w:val="Normal"/>
    <w:locked/>
    <w:rsid w:val="00E74334"/>
    <w:pPr>
      <w:spacing w:after="160"/>
    </w:pPr>
    <w:rPr>
      <w:rFonts w:ascii="Verdana" w:eastAsia="Batang" w:hAnsi="Verdana" w:cs="Verdana"/>
      <w:lang w:val="en-GB" w:eastAsia="en-US"/>
    </w:rPr>
  </w:style>
  <w:style w:type="character" w:styleId="Hyperlink">
    <w:name w:val="Hyperlink"/>
    <w:uiPriority w:val="99"/>
    <w:unhideWhenUsed/>
    <w:rsid w:val="006B258F"/>
    <w:rPr>
      <w:color w:val="757E88"/>
      <w:u w:val="single"/>
    </w:rPr>
  </w:style>
  <w:style w:type="character" w:customStyle="1" w:styleId="BodyText2Char">
    <w:name w:val="Body Text 2 Char"/>
    <w:link w:val="BodyText2"/>
    <w:rsid w:val="009D51A2"/>
    <w:rPr>
      <w:rFonts w:ascii="Arial Armenian" w:hAnsi="Arial Armenian"/>
      <w:i/>
      <w:lang w:val="en-AU"/>
    </w:rPr>
  </w:style>
  <w:style w:type="character" w:styleId="Strong">
    <w:name w:val="Strong"/>
    <w:qFormat/>
    <w:rsid w:val="00DE79C7"/>
    <w:rPr>
      <w:b/>
      <w:bCs/>
    </w:rPr>
  </w:style>
  <w:style w:type="paragraph" w:customStyle="1" w:styleId="mechtex">
    <w:name w:val="mechtex"/>
    <w:basedOn w:val="Normal"/>
    <w:link w:val="mechtexChar"/>
    <w:rsid w:val="00FE6143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FE6143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2A0BAF"/>
    <w:rPr>
      <w:sz w:val="24"/>
      <w:szCs w:val="24"/>
      <w:lang w:val="ru-RU" w:eastAsia="ru-RU"/>
    </w:rPr>
  </w:style>
  <w:style w:type="character" w:customStyle="1" w:styleId="normChar">
    <w:name w:val="norm Char"/>
    <w:link w:val="norm"/>
    <w:rsid w:val="007E6F04"/>
    <w:rPr>
      <w:rFonts w:ascii="Arial Armenian" w:hAnsi="Arial Armenian"/>
      <w:sz w:val="22"/>
      <w:lang w:eastAsia="ru-RU"/>
    </w:rPr>
  </w:style>
  <w:style w:type="character" w:customStyle="1" w:styleId="Heading1Char">
    <w:name w:val="Heading 1 Char"/>
    <w:basedOn w:val="DefaultParagraphFont"/>
    <w:link w:val="Heading1"/>
    <w:uiPriority w:val="1"/>
    <w:rsid w:val="008B3E15"/>
    <w:rPr>
      <w:rFonts w:ascii="Arial Armenian" w:eastAsia="Arial Armenian" w:hAnsi="Arial Armenian" w:cstheme="minorBidi"/>
      <w:b/>
      <w:bCs/>
      <w:sz w:val="24"/>
      <w:szCs w:val="24"/>
    </w:rPr>
  </w:style>
  <w:style w:type="paragraph" w:customStyle="1" w:styleId="msonormal0">
    <w:name w:val="msonormal"/>
    <w:basedOn w:val="Normal"/>
    <w:rsid w:val="004078E5"/>
    <w:pPr>
      <w:spacing w:before="100" w:beforeAutospacing="1" w:after="100" w:afterAutospacing="1"/>
    </w:pPr>
    <w:rPr>
      <w:lang w:val="en-US" w:eastAsia="en-US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9E2FBF"/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18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8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43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1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7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7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0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89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8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93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703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8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5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8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6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C81A34-739D-4360-8481-08505F4F18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878</Words>
  <Characters>5006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ÐÐ ýÇÝ³ÝëÝ»ñÇ ¨ ¿ÏáÝáÙÇÏ³ÛÇ Ý³Ë³ñ³ñÇ</vt:lpstr>
      <vt:lpstr>ÐÐ ýÇÝ³ÝëÝ»ñÇ ¨ ¿ÏáÝáÙÇÏ³ÛÇ Ý³Ë³ñ³ñÇ</vt:lpstr>
    </vt:vector>
  </TitlesOfParts>
  <Company>MFE</Company>
  <LinksUpToDate>false</LinksUpToDate>
  <CharactersWithSpaces>5873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ÐÐ ýÇÝ³ÝëÝ»ñÇ ¨ ¿ÏáÝáÙÇÏ³ÛÇ Ý³Ë³ñ³ñÇ</dc:title>
  <dc:creator>MFE</dc:creator>
  <cp:keywords>https:/mul2-minfin.gov.am/tasks/489939/oneclick/Himnavorum _526 (5).docx?token=996b3cf189cdcb4cd18c2275ac672cf9</cp:keywords>
  <cp:lastModifiedBy>Armine Aghajanyan</cp:lastModifiedBy>
  <cp:revision>3</cp:revision>
  <cp:lastPrinted>2019-10-03T12:48:00Z</cp:lastPrinted>
  <dcterms:created xsi:type="dcterms:W3CDTF">2022-10-03T07:15:00Z</dcterms:created>
  <dcterms:modified xsi:type="dcterms:W3CDTF">2022-10-03T07:42:00Z</dcterms:modified>
</cp:coreProperties>
</file>