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7D5B87" w14:textId="77777777" w:rsidR="00913C91" w:rsidRPr="00FD0604" w:rsidRDefault="00913C91" w:rsidP="00FD0604">
      <w:pPr>
        <w:shd w:val="clear" w:color="auto" w:fill="FFFFFF"/>
        <w:tabs>
          <w:tab w:val="left" w:pos="1170"/>
          <w:tab w:val="left" w:pos="1440"/>
          <w:tab w:val="left" w:pos="1530"/>
        </w:tabs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lang w:val="hy-AM" w:eastAsia="ru-RU"/>
        </w:rPr>
      </w:pPr>
    </w:p>
    <w:p w14:paraId="69BFDE6F" w14:textId="77777777" w:rsidR="00913C91" w:rsidRPr="00FD0604" w:rsidRDefault="00913C91" w:rsidP="00FD0604">
      <w:pPr>
        <w:shd w:val="clear" w:color="auto" w:fill="FFFFFF"/>
        <w:tabs>
          <w:tab w:val="left" w:pos="1170"/>
          <w:tab w:val="left" w:pos="1440"/>
          <w:tab w:val="left" w:pos="1530"/>
        </w:tabs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lang w:val="hy-AM" w:eastAsia="ru-RU"/>
        </w:rPr>
      </w:pPr>
      <w:r w:rsidRPr="00FD0604">
        <w:rPr>
          <w:rFonts w:ascii="GHEA Grapalat" w:eastAsia="Times New Roman" w:hAnsi="GHEA Grapalat" w:cs="Sylfaen"/>
          <w:b/>
          <w:color w:val="000000"/>
          <w:lang w:val="hy-AM" w:eastAsia="ru-RU"/>
        </w:rPr>
        <w:t>ՀԻՄՆԱՎՈՐՈՒՄ</w:t>
      </w:r>
    </w:p>
    <w:p w14:paraId="00C53FC4" w14:textId="77777777" w:rsidR="00913C91" w:rsidRPr="00FD0604" w:rsidRDefault="00913C91" w:rsidP="00FD0604">
      <w:pPr>
        <w:shd w:val="clear" w:color="auto" w:fill="FFFFFF"/>
        <w:tabs>
          <w:tab w:val="left" w:pos="1170"/>
          <w:tab w:val="left" w:pos="1440"/>
          <w:tab w:val="left" w:pos="1530"/>
        </w:tabs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lang w:val="hy-AM" w:eastAsia="ru-RU"/>
        </w:rPr>
      </w:pPr>
    </w:p>
    <w:p w14:paraId="2A2BE3D9" w14:textId="4E9A7D4E" w:rsidR="00913C91" w:rsidRPr="00FD0604" w:rsidRDefault="00913C91" w:rsidP="00A60BEE">
      <w:pPr>
        <w:shd w:val="clear" w:color="auto" w:fill="FFFFFF"/>
        <w:tabs>
          <w:tab w:val="left" w:pos="1170"/>
          <w:tab w:val="left" w:pos="1440"/>
          <w:tab w:val="left" w:pos="1530"/>
        </w:tabs>
        <w:spacing w:after="0" w:line="240" w:lineRule="auto"/>
        <w:jc w:val="center"/>
        <w:rPr>
          <w:rFonts w:ascii="GHEA Grapalat" w:eastAsia="Times New Roman" w:hAnsi="GHEA Grapalat" w:cs="Sylfaen"/>
          <w:b/>
          <w:color w:val="000000"/>
          <w:lang w:val="hy-AM" w:eastAsia="ru-RU"/>
        </w:rPr>
      </w:pPr>
      <w:r w:rsidRPr="00FD0604">
        <w:rPr>
          <w:rFonts w:ascii="GHEA Grapalat" w:eastAsia="Times New Roman" w:hAnsi="GHEA Grapalat" w:cs="Sylfaen"/>
          <w:b/>
          <w:color w:val="000000"/>
          <w:lang w:val="hy-AM" w:eastAsia="ru-RU"/>
        </w:rPr>
        <w:t xml:space="preserve">«ԳՆՄԱՆ ՊԱՅՄԱՆԱԳՐԵՐՈՒՄ ՓՈՓՈԽՈՒԹՅՈՒՆՆԵՐ ԿԱՏԱՐԵԼՈՒ ԹՈՒՅԼՏՎՈՒԹՅՈՒՆ ՏԱԼՈՒ ՄԱՍԻՆ» </w:t>
      </w:r>
      <w:r w:rsidRPr="00913C91">
        <w:rPr>
          <w:rFonts w:ascii="GHEA Grapalat" w:eastAsia="Times New Roman" w:hAnsi="GHEA Grapalat" w:cs="Sylfaen"/>
          <w:b/>
          <w:color w:val="000000"/>
          <w:lang w:val="hy-AM" w:eastAsia="ru-RU"/>
        </w:rPr>
        <w:t>ՀԱՅԱՍՏԱՆԻ ՀԱՆՐԱՊԵՏՈՒԹՅԱՆ ԿԱՌԱՎԱՐՈՒԹՅԱՆ ՈՐՈՇՄԱՆ ՆԱԽԱԳԾԻ ԸՆԴՈՒՆՄԱՆ</w:t>
      </w:r>
    </w:p>
    <w:p w14:paraId="70D0C4A9" w14:textId="77777777" w:rsidR="00913C91" w:rsidRPr="00913C91" w:rsidRDefault="00913C91" w:rsidP="00A60BEE">
      <w:pPr>
        <w:tabs>
          <w:tab w:val="left" w:pos="1170"/>
        </w:tabs>
        <w:spacing w:after="0" w:line="240" w:lineRule="auto"/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9304"/>
      </w:tblGrid>
      <w:tr w:rsidR="00913C91" w:rsidRPr="00FD0604" w14:paraId="108577F5" w14:textId="77777777" w:rsidTr="00D66FAB">
        <w:trPr>
          <w:trHeight w:val="369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8205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de-DE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A401" w14:textId="77777777" w:rsidR="00A60BEE" w:rsidRPr="00A60BEE" w:rsidRDefault="00A60BEE" w:rsidP="009F51C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913C91" w:rsidRPr="00FD0604" w14:paraId="400BA42C" w14:textId="77777777" w:rsidTr="00D66FAB">
        <w:trPr>
          <w:trHeight w:val="41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7B151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5CED" w14:textId="77777777" w:rsidR="00913C91" w:rsidRPr="00A60BEE" w:rsidRDefault="00913C91" w:rsidP="00A60BEE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 xml:space="preserve">Ընթացիկ իրավիճակը և իրավական ակտի ընդունման անհրաժեշտությունը </w:t>
            </w:r>
          </w:p>
        </w:tc>
      </w:tr>
      <w:tr w:rsidR="00913C91" w:rsidRPr="00FD0604" w14:paraId="78B4EA32" w14:textId="77777777" w:rsidTr="00D66FA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60F0B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BD16C" w14:textId="77777777" w:rsidR="009F51C9" w:rsidRPr="006154EA" w:rsidRDefault="009F51C9" w:rsidP="009F51C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Որոշման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նախագծի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ընդունման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անհրաժեշտությունը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պայմանավորված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է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այն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հանգամանքով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,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որ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Երևան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քաղաքի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բազմաբնակարան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շենքերի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վերելակների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մեծամասնության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շահագործման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ժամկետներն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ավարտված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են։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2022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թվականին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նախատեսված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էր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փոխարինել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թվով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426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վերելակ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,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սակայն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հաշվի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առնելով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շահագործման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ժամկետն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ավարտած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վերելակների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քանակը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և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ղեկավարվելով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գնումների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մասին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ՀՀ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օրենսդրությամբ՝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որոշվեց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կատարել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մինչև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10%-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ի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չափով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լրացուցիչ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գնում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,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թվով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de-DE" w:eastAsia="ru-RU"/>
              </w:rPr>
              <w:t xml:space="preserve"> 41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վերելակ՝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ընդամենը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թվով 467 վերելակ։</w:t>
            </w:r>
          </w:p>
          <w:p w14:paraId="7EBDC717" w14:textId="77777777" w:rsidR="00913C91" w:rsidRPr="00DA3592" w:rsidRDefault="00913C91" w:rsidP="00A60BEE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Երևանի բազմաբնակարան շենքերի վերելակների (տեղադրումով և սպասարկմամբ)</w:t>
            </w:r>
            <w:bookmarkStart w:id="0" w:name="_GoBack"/>
            <w:bookmarkEnd w:id="0"/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ձեռքբերման նպատակով Երևանի քաղաքապետարանի և </w:t>
            </w:r>
            <w:r w:rsid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«ՌԱՖԷԼԳՐԻԳ» փակ բաժնետիրական ընկերության միջև  18.01.2022</w:t>
            </w:r>
            <w:r w:rsidR="00582DCB" w:rsidRP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վականին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կնքված ապրանքի մատակարարման N«ԵՔ-ԲՄԱՊՁԲ-22/1» պայմանագրի կատարման ժամկետը 16</w:t>
            </w:r>
            <w:r w:rsidRPr="009F51C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Pr="009F51C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582DCB" w:rsidRP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</w:t>
            </w:r>
            <w:r w:rsidR="000A1E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21.02.2022</w:t>
            </w:r>
            <w:r w:rsidR="00582DCB" w:rsidRP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վականին 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կնքված N«ԵՔ-ԲՄԱՊՁԲ-22/5»՝ 13</w:t>
            </w:r>
            <w:r w:rsidRPr="009F51C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08</w:t>
            </w:r>
            <w:r w:rsidRPr="009F51C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582DCB" w:rsidRP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</w:t>
            </w:r>
            <w:r w:rsidR="002A4B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իսկ 02.03.2022</w:t>
            </w:r>
            <w:r w:rsidR="00582DCB" w:rsidRP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վականին 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կնքված N«ԵՔ-ԲՄԱՊՁԲ-22/8»՝ 17</w:t>
            </w:r>
            <w:r w:rsidRPr="009F51C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Pr="009F51C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582DCB" w:rsidRP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թ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</w:t>
            </w:r>
            <w:r w:rsidR="00F0696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</w:t>
            </w:r>
            <w:r w:rsidR="00582D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="00DA3592" w:rsidRPr="009F51C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որոնք երկարաձգվել են 30 օրացույցային օրով</w:t>
            </w:r>
            <w:r w:rsidR="00DA359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518BB9A9" w14:textId="77777777" w:rsidR="009F51C9" w:rsidRDefault="00DA3592" w:rsidP="002E76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35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Վերելակների մատակարարման և տեղադրման համար</w:t>
            </w:r>
            <w:r w:rsid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պայմանագրերով սահմանված ժամկետներում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13E3B" w:rsidRP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«ՌԱՖԷԼԳՐ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ԻԳ» փակ բաժնետիրական ընկերությունը չի կարողացել ապահովել բոլոր 467 վերելակների </w:t>
            </w:r>
            <w:r w:rsidR="00313E3B" w:rsidRP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ներառյալ 10</w:t>
            </w:r>
            <w:r w:rsidR="009F51C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%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-ի չափով լրացուցիչ ձեռքբերվող 41 վերելակները</w:t>
            </w:r>
            <w:r w:rsidR="00313E3B" w:rsidRP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մատակարարումը և տեղադրումը։</w:t>
            </w:r>
          </w:p>
          <w:p w14:paraId="785E6F6B" w14:textId="77777777" w:rsidR="009F51C9" w:rsidRDefault="009F51C9" w:rsidP="002E76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Նշված հանգամանքի պատճառը ՌԴ-ից Վրաստանի Հանրապետության Լարսի սահմանային անցակետում տևական կուտակումներն էին։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Պայմանագրերով նախատեսված ըստ չափաբաժինների աշխատանքների ավարտի համար նախատեսված 150 աշխատանքային օրերից 60 օրը մատակարարը կորցրել է Լարսի անցակետում առաջացած կուտակումների պատճառով։</w:t>
            </w:r>
          </w:p>
          <w:p w14:paraId="59E552B5" w14:textId="77777777" w:rsidR="00A60BEE" w:rsidRDefault="009F51C9" w:rsidP="002E76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Ըստ էության,պայմանգրային ժամկետների չկատարելը պայմանավորված է եղել ահնաղթահարելի ուժի ազդեցության՝ </w:t>
            </w:r>
            <w:r w:rsidR="00313E3B" w:rsidRP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Հաղորդակցության միջոցների աշխատանքի դադարեցման</w:t>
            </w:r>
            <w:r w:rsidR="00313E3B" w:rsidRP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պատճառով,որը ծագել է</w:t>
            </w:r>
            <w:r w:rsidR="00EB5B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313E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պայմանգրերի կնքելուց հետո և որը հնարավոր չէր կանխատեսել կամ կանխարգելել։Հետևապես ապրանքների </w:t>
            </w:r>
            <w:r w:rsidR="002E7669" w:rsidRPr="002E76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 w:rsidR="002E76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վերելակների</w:t>
            </w:r>
            <w:r w:rsidR="002E7669" w:rsidRPr="002E76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 w:rsidR="002E766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մատակարարման և տեղադրման ժամկետների երկարաձգումը պայմանավորված է դրանք դեռևս ավարտված չլինելու հանգամանքով։</w:t>
            </w:r>
          </w:p>
          <w:p w14:paraId="4DA2C6E4" w14:textId="77777777" w:rsidR="00406749" w:rsidRPr="00406749" w:rsidRDefault="00406749" w:rsidP="002E7669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40674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    Հաշվի առնելով, որ Լարսի սահմանային անցակետում տևական կուտակմները մատակարարի համար ստեղծել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են անկանխատեսելի արգելքներ վերե</w:t>
            </w:r>
            <w:r w:rsidRPr="0040674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լակների </w:t>
            </w:r>
            <w:r w:rsidRPr="0040674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մատակարարումը և տեղադրումը սահմանված ժամկետում ապահովելու համար, գտնում ենք, որ «ՌԱՖԷԼԳՐԻԳ» փակ բաժնետիրական </w:t>
            </w:r>
            <w:r w:rsidRPr="00406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ընկերության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(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մատակարարի</w:t>
            </w:r>
            <w:r w:rsidRPr="004067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նկատմամբ պայմանագրով նախատեսված պատասխանատվության միջոցներ կիրառելու անհրաժեշտությունը բացակայում է։</w:t>
            </w:r>
          </w:p>
        </w:tc>
      </w:tr>
      <w:tr w:rsidR="00913C91" w:rsidRPr="00A60BEE" w14:paraId="219009E6" w14:textId="77777777" w:rsidTr="00D66FA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98A68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lastRenderedPageBreak/>
              <w:t>2.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9690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Sylfaen"/>
                <w:b/>
                <w:sz w:val="24"/>
                <w:szCs w:val="24"/>
                <w:lang w:val="hy-AM" w:eastAsia="ru-RU"/>
              </w:rPr>
              <w:t>Առաջարկվող կարգավորման բնույթը.</w:t>
            </w:r>
          </w:p>
        </w:tc>
      </w:tr>
      <w:tr w:rsidR="00913C91" w:rsidRPr="00FD0604" w14:paraId="76A5C907" w14:textId="77777777" w:rsidTr="00D66FAB">
        <w:trPr>
          <w:trHeight w:val="710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9280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F916" w14:textId="77777777" w:rsidR="00913C91" w:rsidRDefault="00913C91" w:rsidP="00A60BEE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Երևանի բազմաբնակարան շենքերի վերելակների (տեղադրումով և սպասարկմամբ) ձեռքբերման նպատակով Երևանի քաղաքապետարանի և «ՌԱՖԷԼԳՐԻԳ» փակ բաժնետիրական ընկերության միջև </w:t>
            </w:r>
            <w:r w:rsidR="00436466"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18.01.2022</w:t>
            </w:r>
            <w:r w:rsidR="003A61E5" w:rsidRPr="003A61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3A61E5" w:rsidRPr="00354C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3A61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վականին</w:t>
            </w:r>
            <w:r w:rsidR="00436466"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կնքված ապրանքի մատակարարման N«ԵՔ-ԲՄԱՊՁԲ-22/1»</w:t>
            </w:r>
            <w:r w:rsidR="00436466" w:rsidRPr="004364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21.02.2022</w:t>
            </w:r>
            <w:r w:rsidR="003A61E5" w:rsidRPr="003A61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3A61E5" w:rsidRPr="00354C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3A61E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վականին</w:t>
            </w:r>
            <w:r w:rsidR="004364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կնքված ապրանքի մատակարարման N«ԵՔ-ԲՄԱՊՁԲ-22/5» և 02.03.2022</w:t>
            </w:r>
            <w:r w:rsidR="00DD4BB1" w:rsidRPr="00DD4B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DD4BB1" w:rsidRPr="00354C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DD4B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վականին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կնքված ապրանքի մատակարարման N«ԵՔ-ԲՄԱՊՁԲ-22/8» ծածկագրով գնման պայմանագրերում (այսուհետ՝ պայմանագրեր) կատարել փոփոխություններ՝ չկիրառելով Հայաստանի Հանրապետության կառավարության 2017 թվականի մայիսի 4-ի N 526-Ն որոշման</w:t>
            </w:r>
            <w:r w:rsidR="0000388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N 1 հավելվածի 56-րդ կետի </w:t>
            </w:r>
            <w:r w:rsidR="006C59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4-րդ ենթակետ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ի պահանջները</w:t>
            </w:r>
            <w:r w:rsid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3F8B0DD" w14:textId="77777777" w:rsidR="00A60BEE" w:rsidRPr="00A60BEE" w:rsidRDefault="00A60BEE" w:rsidP="00A60BEE">
            <w:pPr>
              <w:spacing w:after="0" w:line="276" w:lineRule="auto"/>
              <w:jc w:val="both"/>
              <w:rPr>
                <w:rFonts w:ascii="GHEA Grapalat" w:eastAsia="Times New Roman" w:hAnsi="GHEA Grapalat" w:cs="Sylfaen"/>
                <w:color w:val="FF0000"/>
                <w:sz w:val="24"/>
                <w:szCs w:val="24"/>
                <w:lang w:val="hy-AM" w:eastAsia="ru-RU"/>
              </w:rPr>
            </w:pPr>
          </w:p>
        </w:tc>
      </w:tr>
      <w:tr w:rsidR="00913C91" w:rsidRPr="00FD0604" w14:paraId="3E709FF3" w14:textId="77777777" w:rsidTr="00D66FAB">
        <w:trPr>
          <w:trHeight w:val="315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FAF7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b/>
                <w:color w:val="FF0000"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3</w:t>
            </w:r>
            <w:r w:rsidRPr="00A60B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C574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Նախագծի մշակման գործընթացում ներգրավված ինստիտուտները և անձիք</w:t>
            </w:r>
          </w:p>
        </w:tc>
      </w:tr>
      <w:tr w:rsidR="00913C91" w:rsidRPr="00FD0604" w14:paraId="1B4B72E8" w14:textId="77777777" w:rsidTr="00D66FAB">
        <w:trPr>
          <w:trHeight w:val="638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4F896" w14:textId="77777777" w:rsidR="00913C91" w:rsidRPr="00A60BEE" w:rsidRDefault="00913C91" w:rsidP="00A60BEE">
            <w:pPr>
              <w:spacing w:after="0" w:line="276" w:lineRule="auto"/>
              <w:ind w:right="-540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134AA" w14:textId="77777777" w:rsidR="00A60BEE" w:rsidRDefault="00A60BEE" w:rsidP="00A60BEE">
            <w:pPr>
              <w:spacing w:after="0" w:line="276" w:lineRule="auto"/>
              <w:ind w:right="72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14:paraId="273E0AA5" w14:textId="77777777" w:rsidR="00A60BEE" w:rsidRDefault="00913C91" w:rsidP="00A60BEE">
            <w:pPr>
              <w:spacing w:after="0" w:line="276" w:lineRule="auto"/>
              <w:ind w:right="72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Նախագիծը մշակվել է Երևանի քաղաքապետարանի աշխատակազմի կողմից</w:t>
            </w:r>
          </w:p>
          <w:p w14:paraId="122B1EDB" w14:textId="77777777" w:rsidR="00A60BEE" w:rsidRPr="00A60BEE" w:rsidRDefault="00A60BEE" w:rsidP="00A60BEE">
            <w:pPr>
              <w:spacing w:after="0" w:line="276" w:lineRule="auto"/>
              <w:ind w:right="72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</w:tr>
      <w:tr w:rsidR="00913C91" w:rsidRPr="00A60BEE" w14:paraId="48FD4011" w14:textId="77777777" w:rsidTr="00D66FA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3DC5D" w14:textId="77777777" w:rsidR="00913C91" w:rsidRPr="00A60BEE" w:rsidRDefault="00913C9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ru-RU" w:eastAsia="ru-RU"/>
              </w:rPr>
              <w:t>4.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9AA76" w14:textId="77777777" w:rsidR="00913C91" w:rsidRPr="00A60BEE" w:rsidRDefault="00913C9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</w:pPr>
            <w:r w:rsidRPr="00A60BEE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 w:eastAsia="ru-RU"/>
              </w:rPr>
              <w:t>Ակնկալվող արդյունքը</w:t>
            </w:r>
          </w:p>
        </w:tc>
      </w:tr>
      <w:tr w:rsidR="00913C91" w:rsidRPr="00FD0604" w14:paraId="60579C57" w14:textId="77777777" w:rsidTr="00D66FA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A5CA" w14:textId="77777777" w:rsidR="00913C91" w:rsidRPr="00A60BEE" w:rsidRDefault="00913C9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ru-RU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1983" w14:textId="77777777" w:rsidR="00913C91" w:rsidRPr="00A60BEE" w:rsidRDefault="00913C91" w:rsidP="00D8073D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Երևանի բազմաբնակարան շենքերի վերելակների (տեղադրումով և սպասարկմամբ) ձեռքբերման նպատակով Երևանի քաղաքապետարանի և «ՌԱՖԷԼԳՐԻԳ» փակ բաժնետիրական ընկերության միջև </w:t>
            </w:r>
            <w:r w:rsidR="00436466"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18.01.2022</w:t>
            </w:r>
            <w:r w:rsidR="00C14CF2" w:rsidRPr="00C14C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C14CF2" w:rsidRPr="00354C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C14CF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վականին</w:t>
            </w:r>
            <w:r w:rsidR="00436466"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կնքված ապրանքի մատակարարման N«ԵՔ-ԲՄԱՊՁԲ-22/1»</w:t>
            </w:r>
            <w:r w:rsidR="004364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21.02.2022</w:t>
            </w:r>
            <w:r w:rsidR="00D8073D" w:rsidRPr="00D807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D8073D" w:rsidRPr="00354C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D807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վականին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կնքված ապրանքի մատակարարման N«ԵՔ-ԲՄԱՊՁԲ-22/5» և 02.03.2022</w:t>
            </w:r>
            <w:r w:rsidR="00D8073D" w:rsidRPr="00D807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D8073D" w:rsidRPr="00354C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</w:t>
            </w:r>
            <w:r w:rsidR="00D807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վականին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կնքված ապրանքի մատակարարման N«ԵՔ-ԲՄԱՊՁԲ-22/8» ծածկագրով գնման պայմանագրերում կատարել փոփոխություններ՝ չկիրառելով Հայաստանի Հանրապետության կառավարության 2017 թվականի մայիսի 4-ի N 526-Ն որոշման</w:t>
            </w:r>
            <w:r w:rsidR="004364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N 1 հավելվածի 56-րդ կետի  4-րդ ենթակետ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ի պահանջները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թ</w:t>
            </w:r>
            <w:r w:rsidR="007D3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ույլտվություն տալու արդյունքում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r w:rsidR="007D3FCF" w:rsidRPr="007D3FCF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փոխարինել</w:t>
            </w:r>
            <w:r w:rsidR="007D3FCF" w:rsidRPr="007D3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52E3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ծրագրով նախատեսված </w:t>
            </w:r>
            <w:r w:rsidR="007D3FC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467 վերելակ</w:t>
            </w:r>
            <w:r w:rsidRPr="00A60B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։</w:t>
            </w:r>
          </w:p>
        </w:tc>
      </w:tr>
      <w:tr w:rsidR="009E6F41" w:rsidRPr="00FD0604" w14:paraId="35933E2C" w14:textId="77777777" w:rsidTr="00D52E35">
        <w:trPr>
          <w:trHeight w:val="1286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A913" w14:textId="77777777" w:rsidR="009E6F41" w:rsidRPr="00A60BEE" w:rsidRDefault="009E6F4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5</w:t>
            </w:r>
            <w:r w:rsidRPr="00A60BE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EDDC" w14:textId="77777777" w:rsidR="001D358A" w:rsidRPr="001D358A" w:rsidRDefault="001D358A" w:rsidP="001D358A">
            <w:pP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D358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Լրացուցիչ ֆինանսական միջոցների անհրաժեշտությունը, պետական և տեղական ինքնակառավարման մարմինների բյուջեներում եկամուտների և ծախսերի սպասվելիք փոփոխությունները.</w:t>
            </w:r>
          </w:p>
          <w:p w14:paraId="5FC8CDFD" w14:textId="77777777" w:rsidR="009E6F41" w:rsidRPr="00A60BEE" w:rsidRDefault="009E6F41" w:rsidP="00A60BEE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9E6F41" w:rsidRPr="00FD0604" w14:paraId="3A6D5F34" w14:textId="77777777" w:rsidTr="00D66FA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00F6" w14:textId="77777777" w:rsidR="009E6F41" w:rsidRPr="00A60BEE" w:rsidRDefault="009E6F4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DB8C" w14:textId="77777777" w:rsidR="009E6F41" w:rsidRPr="00A60BEE" w:rsidRDefault="001100A5" w:rsidP="001D358A">
            <w:pP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1100A5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ընդունման կապակցությամբ լրացուցիչ ֆինանսական միջոցների անհրաժեշտություն չի առաջանա, պետական և տեղական ինքնակառավարման մարմինների բյուջեներում ծախսերի և եկամուտների ավելացում կամ նվազեցում չի նախատեսվում:</w:t>
            </w:r>
          </w:p>
        </w:tc>
      </w:tr>
      <w:tr w:rsidR="009E6F41" w:rsidRPr="00FD0604" w14:paraId="60ED3EB2" w14:textId="77777777" w:rsidTr="00D66FAB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2376" w14:textId="77777777" w:rsidR="009E6F41" w:rsidRPr="00A60BEE" w:rsidRDefault="00FF316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>6</w:t>
            </w:r>
            <w:r w:rsidRPr="00A60BE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29FB" w14:textId="77777777" w:rsidR="00FF3161" w:rsidRPr="00A60BEE" w:rsidRDefault="001D358A" w:rsidP="00A60BEE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D358A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Նախագծի ընդունման առնչությամբ ընդունվելիք այլ իրավական ակտերի կամ դրանց ընդունման անհրաժեշտության բացակայության մասին.</w:t>
            </w:r>
          </w:p>
          <w:p w14:paraId="3ADA39EE" w14:textId="77777777" w:rsidR="009E6F41" w:rsidRPr="00A60BEE" w:rsidRDefault="009E6F41" w:rsidP="00A60BEE">
            <w:pPr>
              <w:spacing w:after="0"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FF3161" w:rsidRPr="00FD0604" w14:paraId="3B9659FA" w14:textId="77777777" w:rsidTr="001100A5">
        <w:trPr>
          <w:trHeight w:val="1223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12CD" w14:textId="77777777" w:rsidR="00FF3161" w:rsidRPr="00A60BEE" w:rsidRDefault="00FF316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CF7AC" w14:textId="77777777" w:rsidR="00FF3161" w:rsidRPr="00A60BEE" w:rsidRDefault="001D358A" w:rsidP="00A60BEE">
            <w:pPr>
              <w:spacing w:before="240" w:after="120" w:line="276" w:lineRule="auto"/>
              <w:jc w:val="both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D358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ընդունումն այլ իրավական ակտերում փոփոխություններ կատարելու անհաժեշտություն չի առաջացնի:</w:t>
            </w:r>
          </w:p>
        </w:tc>
      </w:tr>
      <w:tr w:rsidR="00FF3161" w:rsidRPr="00FD0604" w14:paraId="65813892" w14:textId="77777777" w:rsidTr="00FF3161">
        <w:trPr>
          <w:trHeight w:val="52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9328" w14:textId="77777777" w:rsidR="00FF3161" w:rsidRPr="00A60BEE" w:rsidRDefault="00FF316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  <w:r w:rsidRPr="00A60BE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7</w:t>
            </w:r>
            <w:r w:rsidRPr="00A60BEE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1603" w14:textId="77777777" w:rsidR="00FF3161" w:rsidRPr="00A60BEE" w:rsidRDefault="001D358A" w:rsidP="00D8073D">
            <w:pPr>
              <w:spacing w:before="240" w:after="120" w:line="276" w:lineRule="auto"/>
              <w:jc w:val="both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1D358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</w:t>
            </w:r>
            <w:r w:rsidR="00D8073D" w:rsidRPr="00D807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D8073D" w:rsidRPr="00D8073D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թվականների</w:t>
            </w:r>
            <w:r w:rsidRPr="001D358A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ծրագիր, ոլորտային և/կամ այլ ռազմավարություններ».</w:t>
            </w:r>
          </w:p>
        </w:tc>
      </w:tr>
      <w:tr w:rsidR="00FF3161" w:rsidRPr="00FD0604" w14:paraId="165EE093" w14:textId="77777777" w:rsidTr="00FF3161">
        <w:trPr>
          <w:trHeight w:val="521"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1DD2" w14:textId="77777777" w:rsidR="00FF3161" w:rsidRPr="00A60BEE" w:rsidRDefault="00FF3161" w:rsidP="00A60BEE">
            <w:pPr>
              <w:spacing w:after="0" w:line="276" w:lineRule="auto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 w:eastAsia="ru-RU"/>
              </w:rPr>
            </w:pPr>
          </w:p>
        </w:tc>
        <w:tc>
          <w:tcPr>
            <w:tcW w:w="9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C088" w14:textId="77777777" w:rsidR="00FF3161" w:rsidRPr="00A60BEE" w:rsidRDefault="001D358A" w:rsidP="00A60BEE">
            <w:pPr>
              <w:tabs>
                <w:tab w:val="center" w:pos="-6480"/>
                <w:tab w:val="right" w:pos="8640"/>
              </w:tabs>
              <w:spacing w:before="240" w:after="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1D358A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Նախագծի կապը ռազմավարական փաստաթղթերի հետ բացակայում է:</w:t>
            </w:r>
          </w:p>
        </w:tc>
      </w:tr>
    </w:tbl>
    <w:p w14:paraId="50DA1F99" w14:textId="77777777" w:rsidR="00913C91" w:rsidRPr="00A60BEE" w:rsidRDefault="00913C91" w:rsidP="00A60BEE">
      <w:pPr>
        <w:spacing w:after="0" w:line="276" w:lineRule="auto"/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</w:pPr>
    </w:p>
    <w:p w14:paraId="5AFB1EC3" w14:textId="77777777" w:rsidR="00913C91" w:rsidRPr="00A60BEE" w:rsidRDefault="00913C91" w:rsidP="00913C91">
      <w:pPr>
        <w:spacing w:after="0" w:line="360" w:lineRule="auto"/>
        <w:jc w:val="center"/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</w:pPr>
    </w:p>
    <w:p w14:paraId="6ED80FD4" w14:textId="77777777" w:rsidR="00913C91" w:rsidRPr="00A60BEE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</w:pPr>
    </w:p>
    <w:p w14:paraId="71E434EB" w14:textId="77777777" w:rsidR="00913C91" w:rsidRPr="00A60BEE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5ACF13C8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5536B599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2EE19589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1F327247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6D56C889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35581932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0FCB5C86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07A92D7E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0042DFB8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208D3803" w14:textId="77777777" w:rsid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64AA9E56" w14:textId="77777777" w:rsidR="00A60BEE" w:rsidRDefault="00A60BEE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008929E7" w14:textId="77777777" w:rsidR="00A60BEE" w:rsidRDefault="00A60BEE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29194289" w14:textId="77777777" w:rsidR="00A60BEE" w:rsidRPr="00913C91" w:rsidRDefault="00A60BEE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491A3D6A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p w14:paraId="0EB2E0F8" w14:textId="77777777" w:rsidR="00913C91" w:rsidRPr="00913C91" w:rsidRDefault="00913C91" w:rsidP="00913C91">
      <w:pPr>
        <w:spacing w:after="0" w:line="240" w:lineRule="auto"/>
        <w:jc w:val="center"/>
        <w:rPr>
          <w:rFonts w:ascii="GHEA Grapalat" w:eastAsia="Times New Roman" w:hAnsi="GHEA Grapalat" w:cs="Sylfaen"/>
          <w:b/>
          <w:color w:val="FF0000"/>
          <w:sz w:val="24"/>
          <w:szCs w:val="24"/>
          <w:lang w:val="af-ZA" w:eastAsia="ru-RU"/>
        </w:rPr>
      </w:pPr>
    </w:p>
    <w:sectPr w:rsidR="00913C91" w:rsidRPr="00913C91" w:rsidSect="00B91847">
      <w:pgSz w:w="11906" w:h="16838"/>
      <w:pgMar w:top="810" w:right="836" w:bottom="4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D842D2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D2D"/>
    <w:rsid w:val="00003883"/>
    <w:rsid w:val="000A1E1C"/>
    <w:rsid w:val="000C7304"/>
    <w:rsid w:val="001100A5"/>
    <w:rsid w:val="00144BF5"/>
    <w:rsid w:val="001B0543"/>
    <w:rsid w:val="001D358A"/>
    <w:rsid w:val="002A0D2D"/>
    <w:rsid w:val="002A4BFA"/>
    <w:rsid w:val="002E7669"/>
    <w:rsid w:val="00313E3B"/>
    <w:rsid w:val="00354C41"/>
    <w:rsid w:val="00387F63"/>
    <w:rsid w:val="003A61E5"/>
    <w:rsid w:val="00406749"/>
    <w:rsid w:val="00436466"/>
    <w:rsid w:val="004C51D8"/>
    <w:rsid w:val="00582DCB"/>
    <w:rsid w:val="005910AC"/>
    <w:rsid w:val="006154EA"/>
    <w:rsid w:val="006C5940"/>
    <w:rsid w:val="006D501E"/>
    <w:rsid w:val="007D3FCF"/>
    <w:rsid w:val="00913C91"/>
    <w:rsid w:val="00953C59"/>
    <w:rsid w:val="009E6F41"/>
    <w:rsid w:val="009F51C9"/>
    <w:rsid w:val="00A60BEE"/>
    <w:rsid w:val="00B7202B"/>
    <w:rsid w:val="00BD6319"/>
    <w:rsid w:val="00C14CF2"/>
    <w:rsid w:val="00CB4D01"/>
    <w:rsid w:val="00CC2ED0"/>
    <w:rsid w:val="00D52E35"/>
    <w:rsid w:val="00D8073D"/>
    <w:rsid w:val="00DA3592"/>
    <w:rsid w:val="00DD4BB1"/>
    <w:rsid w:val="00EB5B6E"/>
    <w:rsid w:val="00F0696B"/>
    <w:rsid w:val="00FB5F96"/>
    <w:rsid w:val="00FD0604"/>
    <w:rsid w:val="00FF3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E9216"/>
  <w15:chartTrackingRefBased/>
  <w15:docId w15:val="{3942786A-C585-45FA-95A0-69C3B4CDC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10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10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700</Words>
  <Characters>3993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komunal 1</dc:creator>
  <cp:keywords>https://mul2.gov.am/tasks/683394/oneclick/dd7beb00cbaab01f8b59b165c9b519be7112f7c4d1e8ea2bbf7be961813b5a0d.docx?token=639b7b714accbcc86548f4f3e2e6b693</cp:keywords>
  <dc:description/>
  <cp:lastModifiedBy>Arpine Martirosyan</cp:lastModifiedBy>
  <cp:revision>8</cp:revision>
  <cp:lastPrinted>2022-09-28T09:07:00Z</cp:lastPrinted>
  <dcterms:created xsi:type="dcterms:W3CDTF">2022-10-04T08:37:00Z</dcterms:created>
  <dcterms:modified xsi:type="dcterms:W3CDTF">2022-10-10T11:38:00Z</dcterms:modified>
</cp:coreProperties>
</file>