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6F6" w:rsidRDefault="00AB14A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3B46F6" w:rsidRDefault="00AB14A7">
      <w:pPr>
        <w:pStyle w:val="headingtitleStyle"/>
      </w:pPr>
      <w:bookmarkStart w:id="2" w:name="_Toc2"/>
      <w:r>
        <w:t>ՀԱՅԱՍՏԱՆԻ ՀԱՆՐԱՊԵՏՈՒԹՅԱՆ ԿԱՌԱՎԱՐՈՒԹՅԱՆ 2011 ԹՎԱԿԱՆԻ ՄԱՅԻՍԻ 12-Ի N 702-Ն ՈՐՈՇՄԱՆ ՄԵՋ ԼՐԱՑՈՒՄՆԵՐ ԿԱՏԱՐԵԼՈՒ ՄԱՍԻՆ նախագծի վերաբերյալ</w:t>
      </w:r>
      <w:bookmarkEnd w:id="2"/>
    </w:p>
    <w:p w:rsidR="003B46F6" w:rsidRDefault="003B46F6"/>
    <w:p w:rsidR="003B46F6" w:rsidRDefault="003B46F6"/>
    <w:p w:rsidR="003B46F6" w:rsidRDefault="003B46F6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5"/>
        <w:gridCol w:w="4856"/>
        <w:gridCol w:w="3602"/>
        <w:gridCol w:w="2854"/>
      </w:tblGrid>
      <w:tr w:rsidR="003B46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3B46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46F6" w:rsidRDefault="003B46F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3B46F6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 եմ նոր օրենքի նախագծին</w:t>
            </w:r>
          </w:p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07.09.2022 20:38:23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AB14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 միայն վարչական վարույթ պետք է իրականացնել այլ նաև քն</w:t>
            </w:r>
            <w:r w:rsidR="00D55594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չական և ապօրինի սահմանը հատող ազերիներին լրտեսության մեղադրանք առաջադրել ու բանտարկել, ամեն քայլափոխին պետք է դրանց հետևել զինված խմբով քանի որ դրանց ծրագրերը պարզ են սերիայի նման ներխուժել երկրի տարածք և տեռորի ենթարկել երկիրը...., եթե սահմանի վերահսկողության մասին է խոսքը ու այդ սահմանի ուրեմն ամեն ինչ պարզ է,  մենք դեմ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ենք էդ վւճվածքներին ճանապարհ տրամադրելուն,  դեմ ենք դրանց հհ տարածքում գտնվելուն,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698E" w:rsidRPr="00EE698E" w:rsidRDefault="00EE698E" w:rsidP="00EE698E">
            <w:pPr>
              <w:jc w:val="center"/>
              <w:rPr>
                <w:rFonts w:ascii="GHEA Grapalat" w:hAnsi="GHEA Grapalat"/>
                <w:b/>
              </w:rPr>
            </w:pPr>
            <w:r w:rsidRPr="00EE698E">
              <w:rPr>
                <w:rFonts w:ascii="GHEA Grapalat" w:hAnsi="GHEA Grapalat" w:cs="Sylfaen"/>
                <w:b/>
              </w:rPr>
              <w:lastRenderedPageBreak/>
              <w:t>Չի</w:t>
            </w:r>
            <w:r w:rsidRPr="00EE698E">
              <w:rPr>
                <w:rFonts w:ascii="GHEA Grapalat" w:hAnsi="GHEA Grapalat"/>
                <w:b/>
              </w:rPr>
              <w:t xml:space="preserve"> </w:t>
            </w:r>
            <w:r w:rsidRPr="00EE698E">
              <w:rPr>
                <w:rFonts w:ascii="GHEA Grapalat" w:hAnsi="GHEA Grapalat" w:cs="Sylfaen"/>
                <w:b/>
              </w:rPr>
              <w:t>ընդունվել</w:t>
            </w:r>
            <w:r w:rsidRPr="00EE698E">
              <w:rPr>
                <w:rFonts w:ascii="GHEA Grapalat" w:hAnsi="GHEA Grapalat"/>
                <w:b/>
              </w:rPr>
              <w:t xml:space="preserve"> </w:t>
            </w:r>
          </w:p>
          <w:p w:rsidR="003B46F6" w:rsidRDefault="00EE698E" w:rsidP="00EE698E">
            <w:pPr>
              <w:jc w:val="both"/>
            </w:pPr>
            <w:r w:rsidRPr="00EE698E">
              <w:rPr>
                <w:rFonts w:ascii="GHEA Grapalat" w:hAnsi="GHEA Grapalat"/>
              </w:rPr>
              <w:t xml:space="preserve">  </w:t>
            </w:r>
            <w:r w:rsidRPr="00EE698E">
              <w:rPr>
                <w:rFonts w:ascii="GHEA Grapalat" w:hAnsi="GHEA Grapalat" w:cs="Sylfaen"/>
              </w:rPr>
              <w:t>Առաջարկությունը</w:t>
            </w:r>
            <w:r w:rsidRPr="00EE698E">
              <w:rPr>
                <w:rFonts w:ascii="GHEA Grapalat" w:hAnsi="GHEA Grapalat"/>
              </w:rPr>
              <w:t xml:space="preserve"> </w:t>
            </w:r>
            <w:r w:rsidRPr="00EE698E">
              <w:rPr>
                <w:rFonts w:ascii="GHEA Grapalat" w:hAnsi="GHEA Grapalat" w:cs="Sylfaen"/>
              </w:rPr>
              <w:t>վերաբերելի</w:t>
            </w:r>
            <w:r w:rsidRPr="00EE698E">
              <w:rPr>
                <w:rFonts w:ascii="GHEA Grapalat" w:hAnsi="GHEA Grapalat"/>
              </w:rPr>
              <w:t xml:space="preserve"> </w:t>
            </w:r>
            <w:r w:rsidRPr="00EE698E">
              <w:rPr>
                <w:rFonts w:ascii="GHEA Grapalat" w:hAnsi="GHEA Grapalat" w:cs="Sylfaen"/>
              </w:rPr>
              <w:t>չէ</w:t>
            </w:r>
            <w:r w:rsidRPr="00EE698E">
              <w:rPr>
                <w:rFonts w:ascii="GHEA Grapalat" w:hAnsi="GHEA Grapalat"/>
              </w:rPr>
              <w:t xml:space="preserve"> </w:t>
            </w:r>
            <w:r w:rsidRPr="00EE698E">
              <w:rPr>
                <w:rFonts w:ascii="GHEA Grapalat" w:hAnsi="GHEA Grapalat" w:cs="Sylfaen"/>
              </w:rPr>
              <w:t>Նախագծով</w:t>
            </w:r>
            <w:r w:rsidRPr="00EE698E">
              <w:rPr>
                <w:rFonts w:ascii="GHEA Grapalat" w:hAnsi="GHEA Grapalat"/>
              </w:rPr>
              <w:t xml:space="preserve"> </w:t>
            </w:r>
            <w:r w:rsidRPr="00EE698E">
              <w:rPr>
                <w:rFonts w:ascii="GHEA Grapalat" w:hAnsi="GHEA Grapalat" w:cs="Sylfaen"/>
              </w:rPr>
              <w:t>սահմանվող</w:t>
            </w:r>
            <w:r w:rsidRPr="00EE698E">
              <w:rPr>
                <w:rFonts w:ascii="GHEA Grapalat" w:hAnsi="GHEA Grapalat"/>
              </w:rPr>
              <w:t xml:space="preserve"> </w:t>
            </w:r>
            <w:r w:rsidRPr="00EE698E">
              <w:rPr>
                <w:rFonts w:ascii="GHEA Grapalat" w:hAnsi="GHEA Grapalat" w:cs="Sylfaen"/>
              </w:rPr>
              <w:t>կարգավորումներին</w:t>
            </w:r>
            <w:r w:rsidRPr="00EE698E">
              <w:rPr>
                <w:rFonts w:ascii="GHEA Grapalat" w:hAnsi="GHEA Grapalat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B46F6" w:rsidRDefault="003B46F6">
            <w:pPr>
              <w:jc w:val="center"/>
            </w:pPr>
          </w:p>
        </w:tc>
      </w:tr>
    </w:tbl>
    <w:p w:rsidR="00AB14A7" w:rsidRDefault="00AB14A7"/>
    <w:sectPr w:rsidR="00AB14A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F6"/>
    <w:rsid w:val="003B46F6"/>
    <w:rsid w:val="00AB14A7"/>
    <w:rsid w:val="00B80272"/>
    <w:rsid w:val="00D55594"/>
    <w:rsid w:val="00EE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M. Manukyan</dc:creator>
  <cp:lastModifiedBy>Hasmik M. Manukyan</cp:lastModifiedBy>
  <cp:revision>2</cp:revision>
  <dcterms:created xsi:type="dcterms:W3CDTF">2022-09-27T12:31:00Z</dcterms:created>
  <dcterms:modified xsi:type="dcterms:W3CDTF">2022-09-27T12:31:00Z</dcterms:modified>
</cp:coreProperties>
</file>