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4FC6" w:rsidRPr="00416036" w:rsidRDefault="00154FC6" w:rsidP="00154FC6">
      <w:pPr>
        <w:spacing w:after="0" w:line="360" w:lineRule="auto"/>
        <w:ind w:left="-567"/>
        <w:jc w:val="center"/>
        <w:rPr>
          <w:rFonts w:ascii="GHEA Grapalat" w:hAnsi="GHEA Grapalat"/>
          <w:b/>
          <w:color w:val="000000" w:themeColor="text1"/>
          <w:sz w:val="24"/>
          <w:szCs w:val="24"/>
          <w:lang w:val="hy-AM"/>
        </w:rPr>
      </w:pPr>
      <w:bookmarkStart w:id="0" w:name="_GoBack"/>
      <w:bookmarkEnd w:id="0"/>
      <w:r w:rsidRPr="00416036">
        <w:rPr>
          <w:rFonts w:ascii="GHEA Grapalat" w:hAnsi="GHEA Grapalat"/>
          <w:b/>
          <w:color w:val="000000" w:themeColor="text1"/>
          <w:sz w:val="24"/>
          <w:szCs w:val="24"/>
          <w:lang w:val="hy-AM"/>
        </w:rPr>
        <w:t>ՀԻՄՆԱՎՈՐՈՒՄ</w:t>
      </w:r>
    </w:p>
    <w:p w:rsidR="00154FC6" w:rsidRPr="00416036" w:rsidRDefault="00154FC6" w:rsidP="00154FC6">
      <w:pPr>
        <w:shd w:val="clear" w:color="auto" w:fill="FFFFFF"/>
        <w:spacing w:after="0" w:line="240" w:lineRule="auto"/>
        <w:ind w:firstLine="375"/>
        <w:jc w:val="center"/>
        <w:rPr>
          <w:rStyle w:val="Strong"/>
          <w:b w:val="0"/>
          <w:bCs w:val="0"/>
          <w:color w:val="000000" w:themeColor="text1"/>
          <w:sz w:val="24"/>
          <w:szCs w:val="24"/>
          <w:lang w:val="hy-AM"/>
        </w:rPr>
      </w:pPr>
      <w:r w:rsidRPr="00416036">
        <w:rPr>
          <w:rStyle w:val="Strong"/>
          <w:rFonts w:ascii="GHEA Grapalat" w:hAnsi="GHEA Grapalat"/>
          <w:color w:val="000000" w:themeColor="text1"/>
          <w:sz w:val="24"/>
          <w:szCs w:val="24"/>
          <w:lang w:val="hy-AM"/>
        </w:rPr>
        <w:t>«ՀԱՅԱՍՏԱՆԻ ՀԱՆՐԱՊԵՏՈՒԹՅԱՆ ԸՆԴԵՐՔԻ ՄԱՍԻՆ ՕՐԵՆՍԳՐՔՈՒՄ ԼՐԱՑՈՒՄ</w:t>
      </w:r>
      <w:r>
        <w:rPr>
          <w:rStyle w:val="Strong"/>
          <w:rFonts w:ascii="GHEA Grapalat" w:hAnsi="GHEA Grapalat"/>
          <w:color w:val="000000" w:themeColor="text1"/>
          <w:sz w:val="24"/>
          <w:szCs w:val="24"/>
        </w:rPr>
        <w:t>ՆԵՐ</w:t>
      </w:r>
      <w:r w:rsidRPr="00416036">
        <w:rPr>
          <w:rStyle w:val="Strong"/>
          <w:rFonts w:ascii="GHEA Grapalat" w:hAnsi="GHEA Grapalat"/>
          <w:color w:val="000000" w:themeColor="text1"/>
          <w:sz w:val="24"/>
          <w:szCs w:val="24"/>
          <w:lang w:val="hy-AM"/>
        </w:rPr>
        <w:t xml:space="preserve"> ԿԱՏԱՐԵԼՈՒ ՄԱՍԻՆ»  ԵՎ «</w:t>
      </w:r>
      <w:r w:rsidRPr="00416036">
        <w:rPr>
          <w:rFonts w:ascii="GHEA Grapalat" w:hAnsi="GHEA Grapalat" w:cs="GHEA Grapalat"/>
          <w:b/>
          <w:color w:val="000000"/>
          <w:sz w:val="24"/>
          <w:szCs w:val="24"/>
          <w:shd w:val="clear" w:color="auto" w:fill="FFFFFF"/>
          <w:lang w:val="hy-AM"/>
        </w:rPr>
        <w:t>ՎԱՐՉԱԿԱՆ</w:t>
      </w:r>
      <w:r w:rsidRPr="00416036">
        <w:rPr>
          <w:rFonts w:ascii="GHEA Grapalat" w:hAnsi="GHEA Grapalat"/>
          <w:b/>
          <w:color w:val="000000"/>
          <w:sz w:val="24"/>
          <w:szCs w:val="24"/>
          <w:shd w:val="clear" w:color="auto" w:fill="FFFFFF"/>
          <w:lang w:val="hy-AM"/>
        </w:rPr>
        <w:t xml:space="preserve"> </w:t>
      </w:r>
      <w:r w:rsidRPr="00416036">
        <w:rPr>
          <w:rFonts w:ascii="GHEA Grapalat" w:hAnsi="GHEA Grapalat" w:cs="GHEA Grapalat"/>
          <w:b/>
          <w:color w:val="000000"/>
          <w:sz w:val="24"/>
          <w:szCs w:val="24"/>
          <w:shd w:val="clear" w:color="auto" w:fill="FFFFFF"/>
          <w:lang w:val="hy-AM"/>
        </w:rPr>
        <w:t>ԻՐԱՎԱԽԱԽՏՈՒՄՆԵՐԻ</w:t>
      </w:r>
      <w:r w:rsidRPr="00416036">
        <w:rPr>
          <w:rFonts w:ascii="GHEA Grapalat" w:hAnsi="GHEA Grapalat"/>
          <w:b/>
          <w:color w:val="000000"/>
          <w:sz w:val="24"/>
          <w:szCs w:val="24"/>
          <w:shd w:val="clear" w:color="auto" w:fill="FFFFFF"/>
          <w:lang w:val="hy-AM"/>
        </w:rPr>
        <w:t xml:space="preserve"> </w:t>
      </w:r>
      <w:r w:rsidRPr="00416036">
        <w:rPr>
          <w:rFonts w:ascii="GHEA Grapalat" w:hAnsi="GHEA Grapalat" w:cs="GHEA Grapalat"/>
          <w:b/>
          <w:color w:val="000000"/>
          <w:sz w:val="24"/>
          <w:szCs w:val="24"/>
          <w:shd w:val="clear" w:color="auto" w:fill="FFFFFF"/>
          <w:lang w:val="hy-AM"/>
        </w:rPr>
        <w:t>ՎԵՐԱԲԵՐՅԱԼ</w:t>
      </w:r>
      <w:r w:rsidRPr="00416036">
        <w:rPr>
          <w:rFonts w:ascii="GHEA Grapalat" w:hAnsi="GHEA Grapalat"/>
          <w:b/>
          <w:color w:val="000000"/>
          <w:sz w:val="24"/>
          <w:szCs w:val="24"/>
          <w:shd w:val="clear" w:color="auto" w:fill="FFFFFF"/>
          <w:lang w:val="hy-AM"/>
        </w:rPr>
        <w:t xml:space="preserve"> </w:t>
      </w:r>
      <w:r w:rsidRPr="00416036">
        <w:rPr>
          <w:rFonts w:ascii="GHEA Grapalat" w:hAnsi="GHEA Grapalat" w:cs="GHEA Grapalat"/>
          <w:b/>
          <w:color w:val="000000"/>
          <w:sz w:val="24"/>
          <w:szCs w:val="24"/>
          <w:shd w:val="clear" w:color="auto" w:fill="FFFFFF"/>
          <w:lang w:val="hy-AM"/>
        </w:rPr>
        <w:t>ՕՐԵՆՍԳՐՔՈՒՄ ԼՐԱՑՈՒՄ ԿԱՏԱՐԵԼՈՒ ՄԱՍԻՆ» ՕՐԵՆՔՆԵՐԻ</w:t>
      </w:r>
      <w:r w:rsidRPr="00416036">
        <w:rPr>
          <w:rStyle w:val="Strong"/>
          <w:rFonts w:ascii="GHEA Grapalat" w:hAnsi="GHEA Grapalat"/>
          <w:color w:val="000000" w:themeColor="text1"/>
          <w:sz w:val="24"/>
          <w:szCs w:val="24"/>
          <w:lang w:val="hy-AM"/>
        </w:rPr>
        <w:t xml:space="preserve"> ՆԱԽԱԳԾԵՐԻ ԸՆԴՈՒՆՄԱՆ</w:t>
      </w:r>
    </w:p>
    <w:p w:rsidR="00154FC6" w:rsidRPr="00DB74F6" w:rsidRDefault="00154FC6" w:rsidP="00154FC6">
      <w:pPr>
        <w:tabs>
          <w:tab w:val="left" w:pos="709"/>
          <w:tab w:val="left" w:pos="851"/>
        </w:tabs>
        <w:spacing w:after="0" w:line="360" w:lineRule="auto"/>
        <w:ind w:hanging="90"/>
        <w:jc w:val="center"/>
        <w:rPr>
          <w:rFonts w:ascii="GHEA Grapalat" w:hAnsi="GHEA Grapalat" w:cs="Sylfaen"/>
          <w:b/>
          <w:sz w:val="24"/>
          <w:szCs w:val="24"/>
          <w:lang w:val="hy-AM"/>
        </w:rPr>
      </w:pPr>
    </w:p>
    <w:p w:rsidR="00154FC6" w:rsidRPr="00DB74F6" w:rsidRDefault="00154FC6" w:rsidP="00154FC6">
      <w:pPr>
        <w:pStyle w:val="ListParagraph"/>
        <w:numPr>
          <w:ilvl w:val="0"/>
          <w:numId w:val="1"/>
        </w:numPr>
        <w:tabs>
          <w:tab w:val="left" w:pos="709"/>
          <w:tab w:val="left" w:pos="851"/>
        </w:tabs>
        <w:spacing w:line="360" w:lineRule="auto"/>
        <w:ind w:left="0" w:firstLine="720"/>
        <w:jc w:val="both"/>
        <w:rPr>
          <w:rFonts w:ascii="GHEA Grapalat" w:eastAsiaTheme="minorHAnsi" w:hAnsi="GHEA Grapalat" w:cstheme="minorBidi"/>
          <w:b/>
          <w:i/>
          <w:sz w:val="24"/>
          <w:szCs w:val="24"/>
          <w:lang w:val="hy-AM"/>
        </w:rPr>
      </w:pPr>
      <w:r w:rsidRPr="00DB74F6">
        <w:rPr>
          <w:rFonts w:ascii="GHEA Grapalat" w:hAnsi="GHEA Grapalat"/>
          <w:b/>
          <w:i/>
          <w:sz w:val="24"/>
          <w:szCs w:val="24"/>
          <w:lang w:val="af-ZA"/>
        </w:rPr>
        <w:t>Անհրաժեշտությունը</w:t>
      </w:r>
      <w:r w:rsidRPr="00DB74F6">
        <w:rPr>
          <w:rFonts w:ascii="GHEA Grapalat" w:hAnsi="GHEA Grapalat"/>
          <w:sz w:val="24"/>
          <w:szCs w:val="24"/>
          <w:lang w:val="af-ZA"/>
        </w:rPr>
        <w:t xml:space="preserve"> –</w:t>
      </w:r>
      <w:r w:rsidRPr="00DB74F6">
        <w:rPr>
          <w:rFonts w:ascii="GHEA Grapalat" w:hAnsi="GHEA Grapalat"/>
          <w:sz w:val="24"/>
          <w:szCs w:val="24"/>
          <w:lang w:val="hy-AM"/>
        </w:rPr>
        <w:t xml:space="preserve"> </w:t>
      </w:r>
      <w:r w:rsidRPr="00DB74F6">
        <w:rPr>
          <w:rFonts w:ascii="GHEA Grapalat" w:eastAsiaTheme="minorHAnsi" w:hAnsi="GHEA Grapalat" w:cstheme="minorBidi"/>
          <w:sz w:val="24"/>
          <w:szCs w:val="24"/>
          <w:lang w:val="hy-AM"/>
        </w:rPr>
        <w:t xml:space="preserve">Նախագծերը մշակվել են հաշվի առնելով Արաքս գետի շուրջ ստեղծված ներկայիս հիմնախնդիրները, մասնավորապես՝ գետի հունի փոփոխության առկա վտանգները, որը սահմանային փոփոխությունների հիմնավոր ռիսկեր է առաջացնում, գետի հունի փոփոխությունը կանխարգելող ափապաշտպան արգելապատնեշների կառուցման և փլուզված արգելապատնեշների վերակառուցման անհրաժեշտությունը, ինչպես նաև նույն խնդիրները այլ գետերի շուրջ առաջանալու դեպքում դրանց արագ կարգավորելու մեխանիզմների ապահովումը: </w:t>
      </w:r>
    </w:p>
    <w:p w:rsidR="00154FC6" w:rsidRPr="00DB74F6" w:rsidRDefault="00154FC6" w:rsidP="00154FC6">
      <w:pPr>
        <w:tabs>
          <w:tab w:val="left" w:pos="709"/>
          <w:tab w:val="left" w:pos="851"/>
        </w:tabs>
        <w:spacing w:after="0" w:line="360" w:lineRule="auto"/>
        <w:jc w:val="both"/>
        <w:rPr>
          <w:rFonts w:ascii="GHEA Grapalat" w:hAnsi="GHEA Grapalat"/>
          <w:b/>
          <w:i/>
          <w:sz w:val="24"/>
          <w:szCs w:val="24"/>
          <w:lang w:val="hy-AM"/>
        </w:rPr>
      </w:pPr>
      <w:r w:rsidRPr="00DB74F6">
        <w:rPr>
          <w:rFonts w:ascii="GHEA Grapalat" w:hAnsi="GHEA Grapalat"/>
          <w:sz w:val="24"/>
          <w:szCs w:val="24"/>
        </w:rPr>
        <w:tab/>
      </w:r>
      <w:r w:rsidRPr="00DB74F6">
        <w:rPr>
          <w:rFonts w:ascii="GHEA Grapalat" w:hAnsi="GHEA Grapalat"/>
          <w:sz w:val="24"/>
          <w:szCs w:val="24"/>
          <w:lang w:val="hy-AM"/>
        </w:rPr>
        <w:t xml:space="preserve">Նախագծերը մշակվել են նաև՝ հաշվի առնելով սահմանային շերտում սահմանային գետերի գետաողողատներից ավազ արդյունահանող կազմակերպությունների կողմից գետաողողատներից ավազ արդյունահանելիս թույլ տրված իրավախախտումների, մասնավորապես՝ գետի հունից արդյունահանման դեպքերի հայտնաբերման հնարավորությունների անբավարարությունը, որը սահմանում անցանկալի իրավիճակների ռիսկեր է առաջացնում: </w:t>
      </w:r>
    </w:p>
    <w:p w:rsidR="00154FC6" w:rsidRPr="00DB74F6" w:rsidRDefault="00154FC6" w:rsidP="00154FC6">
      <w:pPr>
        <w:pStyle w:val="ListParagraph"/>
        <w:numPr>
          <w:ilvl w:val="0"/>
          <w:numId w:val="4"/>
        </w:numPr>
        <w:tabs>
          <w:tab w:val="left" w:pos="709"/>
          <w:tab w:val="left" w:pos="851"/>
        </w:tabs>
        <w:spacing w:line="360" w:lineRule="auto"/>
        <w:ind w:left="0" w:firstLine="720"/>
        <w:jc w:val="both"/>
        <w:rPr>
          <w:rFonts w:ascii="GHEA Grapalat" w:eastAsiaTheme="minorHAnsi" w:hAnsi="GHEA Grapalat" w:cstheme="minorBidi"/>
          <w:sz w:val="24"/>
          <w:szCs w:val="24"/>
          <w:lang w:val="hy-AM"/>
        </w:rPr>
      </w:pPr>
      <w:r w:rsidRPr="00DB74F6">
        <w:rPr>
          <w:rFonts w:ascii="GHEA Grapalat" w:hAnsi="GHEA Grapalat"/>
          <w:b/>
          <w:i/>
          <w:sz w:val="24"/>
          <w:szCs w:val="24"/>
          <w:lang w:val="hy-AM"/>
        </w:rPr>
        <w:t xml:space="preserve">Ընթացիկ իրավիճակը և խնդիրները </w:t>
      </w:r>
      <w:r w:rsidRPr="00DB74F6">
        <w:rPr>
          <w:rFonts w:ascii="GHEA Grapalat" w:hAnsi="GHEA Grapalat" w:cs="Arial"/>
          <w:b/>
          <w:i/>
          <w:sz w:val="24"/>
          <w:szCs w:val="24"/>
          <w:lang w:val="hy-AM"/>
        </w:rPr>
        <w:t>–</w:t>
      </w:r>
      <w:r w:rsidRPr="00DB74F6">
        <w:rPr>
          <w:rFonts w:ascii="GHEA Grapalat" w:hAnsi="GHEA Grapalat" w:cs="Arial"/>
          <w:sz w:val="24"/>
          <w:szCs w:val="24"/>
          <w:lang w:val="hy-AM"/>
        </w:rPr>
        <w:t xml:space="preserve"> </w:t>
      </w:r>
      <w:r w:rsidRPr="00DB74F6">
        <w:rPr>
          <w:rFonts w:ascii="GHEA Grapalat" w:eastAsiaTheme="minorHAnsi" w:hAnsi="GHEA Grapalat" w:cstheme="minorBidi"/>
          <w:sz w:val="24"/>
          <w:szCs w:val="24"/>
          <w:lang w:val="hy-AM"/>
        </w:rPr>
        <w:t xml:space="preserve"> ՀՀ ընդերքի մասին օրենսգրքի 30-րդ հոդվածի 5-րդ մասի 8-րդ կետի համաձայն՝ ընդերքօգտագործման իրավունքը դադարում է, եթե` բնապահպանության և ընդերքի ոլորտում վերահսկողություն իրականացնող տեսչական մարմնի ստուգմամբ արձանագրված՝ սույն օրենսգրքի պահանջների և պայմանագրային պարտականությունների խախտման վերացման համար տրված հանձնարարականի չկատարման վերաբերյալ ակտն ուժի մեջ է մտել, և ներկայացվել է ընդերքօգտագործման իրավունքը դադարեցնելու մասին միջնորդագիր:</w:t>
      </w:r>
    </w:p>
    <w:p w:rsidR="00154FC6" w:rsidRPr="00DB74F6" w:rsidRDefault="00154FC6" w:rsidP="00154FC6">
      <w:pPr>
        <w:tabs>
          <w:tab w:val="left" w:pos="851"/>
        </w:tabs>
        <w:spacing w:after="0" w:line="360" w:lineRule="auto"/>
        <w:ind w:firstLine="720"/>
        <w:jc w:val="both"/>
        <w:rPr>
          <w:rFonts w:ascii="GHEA Grapalat" w:hAnsi="GHEA Grapalat"/>
          <w:sz w:val="24"/>
          <w:szCs w:val="24"/>
          <w:lang w:val="hy-AM"/>
        </w:rPr>
      </w:pPr>
      <w:r w:rsidRPr="00DB74F6">
        <w:rPr>
          <w:rFonts w:ascii="GHEA Grapalat" w:hAnsi="GHEA Grapalat"/>
          <w:sz w:val="24"/>
          <w:szCs w:val="24"/>
          <w:lang w:val="hy-AM"/>
        </w:rPr>
        <w:t xml:space="preserve">Վարչական իրավախախտումների վերաբերյալ օրենսգրքի 59-րդ և 60.1-րդ հոդվածներով սահմանված են համապատասխան վարչական պատասխանատվության </w:t>
      </w:r>
      <w:r w:rsidRPr="00DB74F6">
        <w:rPr>
          <w:rFonts w:ascii="GHEA Grapalat" w:hAnsi="GHEA Grapalat"/>
          <w:sz w:val="24"/>
          <w:szCs w:val="24"/>
          <w:lang w:val="hy-AM"/>
        </w:rPr>
        <w:lastRenderedPageBreak/>
        <w:t>միջոցներ՝ ընդերքի պահպանության պահանջների և ընդեքօգտագործման կանոնների խախտման համար:</w:t>
      </w:r>
    </w:p>
    <w:p w:rsidR="00154FC6" w:rsidRPr="00DB74F6" w:rsidRDefault="00154FC6" w:rsidP="00154FC6">
      <w:pPr>
        <w:tabs>
          <w:tab w:val="left" w:pos="851"/>
        </w:tabs>
        <w:spacing w:after="0" w:line="360" w:lineRule="auto"/>
        <w:ind w:firstLine="720"/>
        <w:jc w:val="both"/>
        <w:rPr>
          <w:rFonts w:ascii="GHEA Grapalat" w:hAnsi="GHEA Grapalat"/>
          <w:sz w:val="24"/>
          <w:szCs w:val="24"/>
        </w:rPr>
      </w:pPr>
      <w:proofErr w:type="spellStart"/>
      <w:r w:rsidRPr="00DB74F6">
        <w:rPr>
          <w:rFonts w:ascii="GHEA Grapalat" w:hAnsi="GHEA Grapalat"/>
          <w:sz w:val="24"/>
          <w:szCs w:val="24"/>
        </w:rPr>
        <w:t>Արաքս</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գետի</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հունից</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իրականացված</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արդյունահանումների</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հետևանքով</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առաջանում</w:t>
      </w:r>
      <w:proofErr w:type="spellEnd"/>
      <w:r w:rsidRPr="00DB74F6">
        <w:rPr>
          <w:rFonts w:ascii="GHEA Grapalat" w:hAnsi="GHEA Grapalat"/>
          <w:sz w:val="24"/>
          <w:szCs w:val="24"/>
        </w:rPr>
        <w:t xml:space="preserve"> </w:t>
      </w:r>
      <w:proofErr w:type="spellStart"/>
      <w:proofErr w:type="gramStart"/>
      <w:r w:rsidRPr="00DB74F6">
        <w:rPr>
          <w:rFonts w:ascii="GHEA Grapalat" w:hAnsi="GHEA Grapalat"/>
          <w:sz w:val="24"/>
          <w:szCs w:val="24"/>
        </w:rPr>
        <w:t>են</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բազմաթիվ</w:t>
      </w:r>
      <w:proofErr w:type="spellEnd"/>
      <w:proofErr w:type="gramEnd"/>
      <w:r w:rsidRPr="00DB74F6">
        <w:rPr>
          <w:rFonts w:ascii="GHEA Grapalat" w:hAnsi="GHEA Grapalat"/>
          <w:sz w:val="24"/>
          <w:szCs w:val="24"/>
        </w:rPr>
        <w:t xml:space="preserve"> </w:t>
      </w:r>
      <w:proofErr w:type="spellStart"/>
      <w:r w:rsidRPr="00DB74F6">
        <w:rPr>
          <w:rFonts w:ascii="GHEA Grapalat" w:hAnsi="GHEA Grapalat"/>
          <w:sz w:val="24"/>
          <w:szCs w:val="24"/>
        </w:rPr>
        <w:t>խնդիրներ</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այդ</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թվում</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սահմանային</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փոփոխությունների</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հիմնավոր</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ռիսկեր</w:t>
      </w:r>
      <w:proofErr w:type="spellEnd"/>
      <w:r w:rsidRPr="00DB74F6">
        <w:rPr>
          <w:rFonts w:ascii="GHEA Grapalat" w:hAnsi="GHEA Grapalat"/>
          <w:sz w:val="24"/>
          <w:szCs w:val="24"/>
        </w:rPr>
        <w:t xml:space="preserve"> և </w:t>
      </w:r>
      <w:proofErr w:type="spellStart"/>
      <w:r w:rsidRPr="00DB74F6">
        <w:rPr>
          <w:rFonts w:ascii="GHEA Grapalat" w:hAnsi="GHEA Grapalat"/>
          <w:sz w:val="24"/>
          <w:szCs w:val="24"/>
        </w:rPr>
        <w:t>առաջացել</w:t>
      </w:r>
      <w:proofErr w:type="spellEnd"/>
      <w:r w:rsidRPr="00DB74F6">
        <w:rPr>
          <w:rFonts w:ascii="GHEA Grapalat" w:hAnsi="GHEA Grapalat"/>
          <w:sz w:val="24"/>
          <w:szCs w:val="24"/>
        </w:rPr>
        <w:t xml:space="preserve"> է </w:t>
      </w:r>
      <w:proofErr w:type="spellStart"/>
      <w:r w:rsidRPr="00DB74F6">
        <w:rPr>
          <w:rFonts w:ascii="GHEA Grapalat" w:hAnsi="GHEA Grapalat"/>
          <w:sz w:val="24"/>
          <w:szCs w:val="24"/>
        </w:rPr>
        <w:t>նշյալ</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խնդիրների</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հրատապ</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կարգավորման</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անհրաժեշտություն</w:t>
      </w:r>
      <w:proofErr w:type="spellEnd"/>
      <w:r w:rsidRPr="00DB74F6">
        <w:rPr>
          <w:rFonts w:ascii="GHEA Grapalat" w:hAnsi="GHEA Grapalat"/>
          <w:sz w:val="24"/>
          <w:szCs w:val="24"/>
        </w:rPr>
        <w:t xml:space="preserve">: </w:t>
      </w:r>
    </w:p>
    <w:p w:rsidR="00154FC6" w:rsidRPr="00DB74F6" w:rsidRDefault="00154FC6" w:rsidP="00154FC6">
      <w:pPr>
        <w:tabs>
          <w:tab w:val="left" w:pos="851"/>
        </w:tabs>
        <w:spacing w:after="0" w:line="360" w:lineRule="auto"/>
        <w:ind w:firstLine="720"/>
        <w:jc w:val="both"/>
        <w:rPr>
          <w:rFonts w:ascii="GHEA Grapalat" w:hAnsi="GHEA Grapalat"/>
          <w:sz w:val="24"/>
          <w:szCs w:val="24"/>
          <w:lang w:val="hy-AM"/>
        </w:rPr>
      </w:pPr>
      <w:proofErr w:type="spellStart"/>
      <w:r w:rsidRPr="00DB74F6">
        <w:rPr>
          <w:rFonts w:ascii="GHEA Grapalat" w:hAnsi="GHEA Grapalat"/>
          <w:sz w:val="24"/>
          <w:szCs w:val="24"/>
        </w:rPr>
        <w:t>Բացի</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վերոնշյալը</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նախագծերի</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մշակումը</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պայմանավորված</w:t>
      </w:r>
      <w:proofErr w:type="spellEnd"/>
      <w:r w:rsidRPr="00DB74F6">
        <w:rPr>
          <w:rFonts w:ascii="GHEA Grapalat" w:hAnsi="GHEA Grapalat"/>
          <w:sz w:val="24"/>
          <w:szCs w:val="24"/>
        </w:rPr>
        <w:t xml:space="preserve"> է</w:t>
      </w:r>
      <w:r w:rsidRPr="00DB74F6">
        <w:rPr>
          <w:rFonts w:ascii="GHEA Grapalat" w:hAnsi="GHEA Grapalat"/>
          <w:sz w:val="24"/>
          <w:szCs w:val="24"/>
          <w:lang w:val="hy-AM"/>
        </w:rPr>
        <w:t xml:space="preserve"> Արաքս գետի շուրջ ստեղծված հիմնախնդիրները՝ կապված գետի հունի փոփոխությունը կանխարգելող ափապաշտպան արգելապատնեշների կառուցման </w:t>
      </w:r>
      <w:r w:rsidRPr="00DB74F6">
        <w:rPr>
          <w:rFonts w:ascii="GHEA Grapalat" w:hAnsi="GHEA Grapalat"/>
          <w:sz w:val="24"/>
          <w:szCs w:val="24"/>
        </w:rPr>
        <w:t xml:space="preserve">և </w:t>
      </w:r>
      <w:proofErr w:type="spellStart"/>
      <w:r w:rsidRPr="00DB74F6">
        <w:rPr>
          <w:rFonts w:ascii="GHEA Grapalat" w:hAnsi="GHEA Grapalat"/>
          <w:sz w:val="24"/>
          <w:szCs w:val="24"/>
        </w:rPr>
        <w:t>փլուզված</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արգելապատնեշների</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վերակառուցման</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հրատապության</w:t>
      </w:r>
      <w:proofErr w:type="spellEnd"/>
      <w:r w:rsidRPr="00DB74F6">
        <w:rPr>
          <w:rFonts w:ascii="GHEA Grapalat" w:hAnsi="GHEA Grapalat"/>
          <w:sz w:val="24"/>
          <w:szCs w:val="24"/>
        </w:rPr>
        <w:t xml:space="preserve"> </w:t>
      </w:r>
      <w:r w:rsidRPr="00DB74F6">
        <w:rPr>
          <w:rFonts w:ascii="GHEA Grapalat" w:hAnsi="GHEA Grapalat"/>
          <w:sz w:val="24"/>
          <w:szCs w:val="24"/>
          <w:lang w:val="hy-AM"/>
        </w:rPr>
        <w:t xml:space="preserve">հետ, ինչպես նաև գետերի հունի արգելապատնեշների կառուցման համար գետի </w:t>
      </w:r>
      <w:proofErr w:type="spellStart"/>
      <w:r w:rsidRPr="00DB74F6">
        <w:rPr>
          <w:rFonts w:ascii="GHEA Grapalat" w:hAnsi="GHEA Grapalat"/>
          <w:sz w:val="24"/>
          <w:szCs w:val="24"/>
        </w:rPr>
        <w:t>հունից</w:t>
      </w:r>
      <w:proofErr w:type="spellEnd"/>
      <w:r w:rsidRPr="00DB74F6">
        <w:rPr>
          <w:rFonts w:ascii="GHEA Grapalat" w:hAnsi="GHEA Grapalat"/>
          <w:sz w:val="24"/>
          <w:szCs w:val="24"/>
        </w:rPr>
        <w:t xml:space="preserve"> </w:t>
      </w:r>
      <w:r w:rsidRPr="00DB74F6">
        <w:rPr>
          <w:rFonts w:ascii="GHEA Grapalat" w:hAnsi="GHEA Grapalat"/>
          <w:sz w:val="24"/>
          <w:szCs w:val="24"/>
          <w:lang w:val="hy-AM"/>
        </w:rPr>
        <w:t>ավազն օգտագործելու նպատակով լրացուցիչ անգամ ընդերքօգտագործման իրավունք ձեռք չբերելու նպատակով լրացումներ է կատարվում ՀՀ ընդերքի մասին օրենսգրքում՝ իրավական հենք ստեղծելով գետերի հունի արգելապատնեշների կառուցման</w:t>
      </w:r>
      <w:r w:rsidRPr="00DB74F6">
        <w:rPr>
          <w:rFonts w:ascii="GHEA Grapalat" w:hAnsi="GHEA Grapalat"/>
          <w:sz w:val="24"/>
          <w:szCs w:val="24"/>
        </w:rPr>
        <w:t xml:space="preserve"> </w:t>
      </w:r>
      <w:proofErr w:type="spellStart"/>
      <w:r w:rsidRPr="00DB74F6">
        <w:rPr>
          <w:rFonts w:ascii="GHEA Grapalat" w:hAnsi="GHEA Grapalat"/>
          <w:sz w:val="24"/>
          <w:szCs w:val="24"/>
        </w:rPr>
        <w:t>կամ</w:t>
      </w:r>
      <w:proofErr w:type="spellEnd"/>
      <w:r w:rsidRPr="00DB74F6">
        <w:rPr>
          <w:rFonts w:ascii="GHEA Grapalat" w:hAnsi="GHEA Grapalat"/>
          <w:sz w:val="24"/>
          <w:szCs w:val="24"/>
        </w:rPr>
        <w:t xml:space="preserve"> </w:t>
      </w:r>
      <w:proofErr w:type="spellStart"/>
      <w:r w:rsidRPr="00DB74F6">
        <w:rPr>
          <w:rFonts w:ascii="GHEA Grapalat" w:hAnsi="GHEA Grapalat"/>
          <w:sz w:val="24"/>
          <w:szCs w:val="24"/>
        </w:rPr>
        <w:t>վերակառուցման</w:t>
      </w:r>
      <w:proofErr w:type="spellEnd"/>
      <w:r w:rsidRPr="00DB74F6">
        <w:rPr>
          <w:rFonts w:ascii="GHEA Grapalat" w:hAnsi="GHEA Grapalat"/>
          <w:sz w:val="24"/>
          <w:szCs w:val="24"/>
          <w:lang w:val="hy-AM"/>
        </w:rPr>
        <w:t xml:space="preserve"> նպատակով միանգամյա թույլտվության տրամադրման համար՝ համաձայն նախապես կազմված և հաստատված նախագծի:</w:t>
      </w:r>
    </w:p>
    <w:p w:rsidR="00154FC6" w:rsidRPr="00DB74F6" w:rsidRDefault="00154FC6" w:rsidP="00154FC6">
      <w:pPr>
        <w:tabs>
          <w:tab w:val="left" w:pos="709"/>
          <w:tab w:val="left" w:pos="851"/>
        </w:tabs>
        <w:spacing w:after="0" w:line="360" w:lineRule="auto"/>
        <w:jc w:val="both"/>
        <w:rPr>
          <w:rFonts w:ascii="GHEA Grapalat" w:hAnsi="GHEA Grapalat"/>
          <w:sz w:val="24"/>
          <w:szCs w:val="24"/>
          <w:lang w:val="hy-AM"/>
        </w:rPr>
      </w:pPr>
      <w:r w:rsidRPr="00DB74F6">
        <w:rPr>
          <w:rFonts w:ascii="GHEA Grapalat" w:hAnsi="GHEA Grapalat" w:cs="Sylfaen"/>
          <w:sz w:val="24"/>
          <w:szCs w:val="24"/>
        </w:rPr>
        <w:tab/>
      </w:r>
      <w:r w:rsidRPr="00DB74F6">
        <w:rPr>
          <w:rFonts w:ascii="GHEA Grapalat" w:hAnsi="GHEA Grapalat" w:cs="Sylfaen"/>
          <w:sz w:val="24"/>
          <w:szCs w:val="24"/>
          <w:lang w:val="hy-AM"/>
        </w:rPr>
        <w:t>Սահմանային</w:t>
      </w:r>
      <w:r w:rsidRPr="00DB74F6">
        <w:rPr>
          <w:rFonts w:ascii="GHEA Grapalat" w:hAnsi="GHEA Grapalat"/>
          <w:sz w:val="24"/>
          <w:szCs w:val="24"/>
          <w:lang w:val="hy-AM"/>
        </w:rPr>
        <w:t xml:space="preserve"> շերտում սահմանային գետերի գետաողողատներից ավազ արդյունահանող կազմակերպությունների կողմից գետաողողատներից ավազ արդյունահանելիս թույլ տրված իրավախախտումների դեպքերը բացահայտելու գործիքակազմի անբավարարությունը:</w:t>
      </w:r>
    </w:p>
    <w:p w:rsidR="00154FC6" w:rsidRPr="00DB74F6" w:rsidRDefault="00154FC6" w:rsidP="00154FC6">
      <w:pPr>
        <w:pStyle w:val="ListParagraph"/>
        <w:numPr>
          <w:ilvl w:val="0"/>
          <w:numId w:val="4"/>
        </w:numPr>
        <w:spacing w:line="360" w:lineRule="auto"/>
        <w:ind w:left="0" w:firstLine="720"/>
        <w:jc w:val="both"/>
        <w:rPr>
          <w:rFonts w:ascii="GHEA Grapalat" w:hAnsi="GHEA Grapalat"/>
          <w:sz w:val="24"/>
          <w:szCs w:val="24"/>
          <w:lang w:val="hy-AM"/>
        </w:rPr>
      </w:pPr>
      <w:r w:rsidRPr="00DB74F6">
        <w:rPr>
          <w:rFonts w:ascii="GHEA Grapalat" w:hAnsi="GHEA Grapalat" w:cs="Sylfaen"/>
          <w:b/>
          <w:i/>
          <w:sz w:val="24"/>
          <w:szCs w:val="24"/>
          <w:lang w:val="hy-AM"/>
        </w:rPr>
        <w:t>Կարգավորման</w:t>
      </w:r>
      <w:r w:rsidRPr="00DB74F6">
        <w:rPr>
          <w:rFonts w:ascii="GHEA Grapalat" w:hAnsi="GHEA Grapalat"/>
          <w:b/>
          <w:i/>
          <w:sz w:val="24"/>
          <w:szCs w:val="24"/>
          <w:lang w:val="af-ZA"/>
        </w:rPr>
        <w:t xml:space="preserve"> </w:t>
      </w:r>
      <w:r w:rsidRPr="00DB74F6">
        <w:rPr>
          <w:rFonts w:ascii="GHEA Grapalat" w:hAnsi="GHEA Grapalat"/>
          <w:b/>
          <w:i/>
          <w:sz w:val="24"/>
          <w:szCs w:val="24"/>
          <w:lang w:val="hy-AM"/>
        </w:rPr>
        <w:t>նպատակը</w:t>
      </w:r>
      <w:r w:rsidRPr="00DB74F6">
        <w:rPr>
          <w:rFonts w:ascii="GHEA Grapalat" w:hAnsi="GHEA Grapalat"/>
          <w:b/>
          <w:i/>
          <w:sz w:val="24"/>
          <w:szCs w:val="24"/>
          <w:lang w:val="af-ZA"/>
        </w:rPr>
        <w:t xml:space="preserve"> </w:t>
      </w:r>
      <w:r w:rsidRPr="00DB74F6">
        <w:rPr>
          <w:rFonts w:ascii="GHEA Grapalat" w:hAnsi="GHEA Grapalat"/>
          <w:b/>
          <w:i/>
          <w:sz w:val="24"/>
          <w:szCs w:val="24"/>
          <w:lang w:val="hy-AM"/>
        </w:rPr>
        <w:t>և</w:t>
      </w:r>
      <w:r w:rsidRPr="00DB74F6">
        <w:rPr>
          <w:rFonts w:ascii="GHEA Grapalat" w:hAnsi="GHEA Grapalat"/>
          <w:b/>
          <w:i/>
          <w:sz w:val="24"/>
          <w:szCs w:val="24"/>
          <w:lang w:val="af-ZA"/>
        </w:rPr>
        <w:t xml:space="preserve"> </w:t>
      </w:r>
      <w:r w:rsidRPr="00DB74F6">
        <w:rPr>
          <w:rFonts w:ascii="GHEA Grapalat" w:hAnsi="GHEA Grapalat"/>
          <w:b/>
          <w:i/>
          <w:sz w:val="24"/>
          <w:szCs w:val="24"/>
          <w:lang w:val="hy-AM"/>
        </w:rPr>
        <w:t>բնույթը</w:t>
      </w:r>
      <w:r w:rsidRPr="00DB74F6">
        <w:rPr>
          <w:rFonts w:ascii="GHEA Grapalat" w:hAnsi="GHEA Grapalat"/>
          <w:sz w:val="24"/>
          <w:szCs w:val="24"/>
          <w:lang w:val="af-ZA"/>
        </w:rPr>
        <w:t xml:space="preserve"> – </w:t>
      </w:r>
      <w:r w:rsidRPr="00DB74F6">
        <w:rPr>
          <w:rFonts w:ascii="GHEA Grapalat" w:hAnsi="GHEA Grapalat"/>
          <w:bCs/>
          <w:sz w:val="24"/>
          <w:szCs w:val="24"/>
          <w:lang w:val="hy-AM"/>
        </w:rPr>
        <w:t xml:space="preserve">Սահմանային շերտում սահմանային գետերի </w:t>
      </w:r>
      <w:r w:rsidRPr="00DB74F6">
        <w:rPr>
          <w:rFonts w:ascii="GHEA Grapalat" w:hAnsi="GHEA Grapalat"/>
          <w:sz w:val="24"/>
          <w:szCs w:val="24"/>
          <w:lang w:val="hy-AM"/>
        </w:rPr>
        <w:t xml:space="preserve">գետաողողատներից ավազ արդյունահանող կազմակերպությունների կողմից տվյալ գետաողողատներից ավազ արդյունահանելիս թույլ տրված իրավախախտումների դեպքում առաջարկվում է վարչական պատասխանատվության առավել բարձր սահմանաչափ: Իսկ ընդերքօգտագործողի կողմից </w:t>
      </w:r>
      <w:r w:rsidRPr="00DB74F6">
        <w:rPr>
          <w:rFonts w:ascii="GHEA Grapalat" w:hAnsi="GHEA Grapalat"/>
          <w:bCs/>
          <w:color w:val="000000" w:themeColor="text1"/>
          <w:sz w:val="24"/>
          <w:szCs w:val="24"/>
          <w:lang w:val="hy-AM"/>
        </w:rPr>
        <w:t>ընդերքօգտագործման իրավունքի գործողության ամբողջ ժամկետում կրկնվելու դեպքում</w:t>
      </w:r>
      <w:r w:rsidRPr="00DB74F6">
        <w:rPr>
          <w:rFonts w:ascii="GHEA Grapalat" w:hAnsi="GHEA Grapalat"/>
          <w:sz w:val="24"/>
          <w:szCs w:val="24"/>
          <w:lang w:val="hy-AM"/>
        </w:rPr>
        <w:t xml:space="preserve">՝ ընդերքօգտագործման իրավունքի դադարեցում: </w:t>
      </w:r>
    </w:p>
    <w:p w:rsidR="00154FC6" w:rsidRPr="00DB74F6" w:rsidRDefault="00154FC6" w:rsidP="00154FC6">
      <w:pPr>
        <w:spacing w:after="0" w:line="360" w:lineRule="auto"/>
        <w:ind w:firstLine="720"/>
        <w:jc w:val="both"/>
        <w:rPr>
          <w:rFonts w:ascii="GHEA Grapalat" w:hAnsi="GHEA Grapalat"/>
          <w:spacing w:val="-6"/>
          <w:sz w:val="24"/>
          <w:szCs w:val="24"/>
          <w:lang w:val="hy-AM"/>
        </w:rPr>
      </w:pPr>
      <w:r w:rsidRPr="00DB74F6">
        <w:rPr>
          <w:rFonts w:ascii="GHEA Grapalat" w:hAnsi="GHEA Grapalat"/>
          <w:sz w:val="24"/>
          <w:szCs w:val="24"/>
          <w:lang w:val="hy-AM"/>
        </w:rPr>
        <w:t>Հարկ է նշել, որ սահմանային</w:t>
      </w:r>
      <w:r w:rsidRPr="00DB74F6">
        <w:rPr>
          <w:rFonts w:ascii="GHEA Grapalat" w:hAnsi="GHEA Grapalat"/>
          <w:bCs/>
          <w:sz w:val="24"/>
          <w:szCs w:val="24"/>
          <w:lang w:val="hy-AM"/>
        </w:rPr>
        <w:t xml:space="preserve"> շերտում սահմանային գետերի հասկացության պարզաբանումը անուղղակի ձևով ներկայացված է </w:t>
      </w:r>
      <w:r w:rsidRPr="00DB74F6">
        <w:rPr>
          <w:rFonts w:ascii="GHEA Grapalat" w:hAnsi="GHEA Grapalat"/>
          <w:spacing w:val="-6"/>
          <w:sz w:val="24"/>
          <w:szCs w:val="24"/>
          <w:lang w:val="hy-AM"/>
        </w:rPr>
        <w:t xml:space="preserve">«Պետական սահմանի մասին» օրենքի 21-րդ հոդվածի 2-րդ մասում, որում կիրառվում է «սահմանային շերտ» տերմինը, ինչը օրենքի </w:t>
      </w:r>
      <w:r w:rsidRPr="00DB74F6">
        <w:rPr>
          <w:rFonts w:ascii="GHEA Grapalat" w:hAnsi="GHEA Grapalat"/>
          <w:spacing w:val="-6"/>
          <w:sz w:val="24"/>
          <w:szCs w:val="24"/>
          <w:lang w:val="hy-AM"/>
        </w:rPr>
        <w:lastRenderedPageBreak/>
        <w:t>իմաստով սահմանային գետի մի մասն է, որը հարում է պետական սահմանին կամ պետական սահմանը ջրային տարածքով անցնելիս սահմանային ջրերի ափերին՝ մինչև մեկ կիլոմետր լայնությամբ: Նշենք  նաև, որ Հայաստանի Հանրապետության ընդերքի մասին օրենսգրքի 59-րդ հոդվածի 1-ին մասի 24-րդ և 26-րդ կետերում կիրառվում է «սահմանային շերտի սահմանային գետեր» ձևակերպումը:</w:t>
      </w:r>
    </w:p>
    <w:p w:rsidR="00154FC6" w:rsidRPr="00DB74F6" w:rsidRDefault="00154FC6" w:rsidP="00154FC6">
      <w:pPr>
        <w:spacing w:after="0" w:line="360" w:lineRule="auto"/>
        <w:ind w:firstLine="720"/>
        <w:jc w:val="both"/>
        <w:rPr>
          <w:rFonts w:ascii="GHEA Grapalat" w:hAnsi="GHEA Grapalat"/>
          <w:sz w:val="24"/>
          <w:szCs w:val="24"/>
          <w:lang w:val="hy-AM"/>
        </w:rPr>
      </w:pPr>
      <w:r w:rsidRPr="00DB74F6">
        <w:rPr>
          <w:rFonts w:ascii="GHEA Grapalat" w:hAnsi="GHEA Grapalat"/>
          <w:sz w:val="24"/>
          <w:szCs w:val="24"/>
          <w:lang w:val="hy-AM"/>
        </w:rPr>
        <w:t xml:space="preserve">Ներկայացված նախագծերը միտում ունեն նաև սահմանել գետերի հունի արգելապատնեշների կառուցման նպատակով օգտակար հանածոյի հանույթի միանգամյա թույլտվության տրամադրման ընթացակարգը, ինչպես նաև սահմանային շերտում սահմանային գետերի գետաողողատներից ավազ արդյունահանող կազմակերպությունների կողմից գետի հունից արդյունահանման դեպքերի հայտնաբերման գործիքակազմի ապահովում, իրավախախտում կատարած անձանց հայտնաբերում: </w:t>
      </w:r>
    </w:p>
    <w:p w:rsidR="00154FC6" w:rsidRPr="00DB74F6" w:rsidRDefault="00154FC6" w:rsidP="00154FC6">
      <w:pPr>
        <w:pStyle w:val="ListParagraph"/>
        <w:tabs>
          <w:tab w:val="left" w:pos="0"/>
          <w:tab w:val="left" w:pos="851"/>
        </w:tabs>
        <w:spacing w:line="360" w:lineRule="auto"/>
        <w:ind w:left="0" w:firstLine="720"/>
        <w:jc w:val="both"/>
        <w:rPr>
          <w:rFonts w:ascii="GHEA Grapalat" w:hAnsi="GHEA Grapalat"/>
          <w:sz w:val="24"/>
          <w:szCs w:val="24"/>
          <w:lang w:val="af-ZA"/>
        </w:rPr>
      </w:pPr>
      <w:r w:rsidRPr="00DB74F6">
        <w:rPr>
          <w:rFonts w:ascii="GHEA Grapalat" w:hAnsi="GHEA Grapalat"/>
          <w:b/>
          <w:i/>
          <w:sz w:val="24"/>
          <w:szCs w:val="24"/>
          <w:lang w:val="hy-AM"/>
        </w:rPr>
        <w:t>4. Նախագծի մշակման գործընթացում ներգրավված ինստիտուտները և անձինք</w:t>
      </w:r>
      <w:r w:rsidRPr="00DB74F6">
        <w:rPr>
          <w:rFonts w:ascii="GHEA Grapalat" w:hAnsi="GHEA Grapalat"/>
          <w:sz w:val="24"/>
          <w:szCs w:val="24"/>
          <w:lang w:val="af-ZA"/>
        </w:rPr>
        <w:t xml:space="preserve"> – </w:t>
      </w:r>
      <w:r w:rsidRPr="00DB74F6">
        <w:rPr>
          <w:rFonts w:ascii="GHEA Grapalat" w:hAnsi="GHEA Grapalat" w:cs="Sylfaen"/>
          <w:sz w:val="24"/>
          <w:szCs w:val="24"/>
          <w:lang w:val="hy-AM"/>
        </w:rPr>
        <w:t>Սույն նախագծերը մշակվել</w:t>
      </w:r>
      <w:r w:rsidRPr="00DB74F6">
        <w:rPr>
          <w:rFonts w:ascii="GHEA Grapalat" w:hAnsi="GHEA Grapalat" w:cs="Sylfaen"/>
          <w:sz w:val="24"/>
          <w:szCs w:val="24"/>
          <w:lang w:val="af-ZA"/>
        </w:rPr>
        <w:t xml:space="preserve"> </w:t>
      </w:r>
      <w:r w:rsidRPr="00DB74F6">
        <w:rPr>
          <w:rFonts w:ascii="GHEA Grapalat" w:hAnsi="GHEA Grapalat" w:cs="Sylfaen"/>
          <w:sz w:val="24"/>
          <w:szCs w:val="24"/>
          <w:lang w:val="hy-AM"/>
        </w:rPr>
        <w:t>են</w:t>
      </w:r>
      <w:r w:rsidRPr="00DB74F6">
        <w:rPr>
          <w:rFonts w:ascii="GHEA Grapalat" w:hAnsi="GHEA Grapalat" w:cs="Sylfaen"/>
          <w:sz w:val="24"/>
          <w:szCs w:val="24"/>
          <w:lang w:val="af-ZA"/>
        </w:rPr>
        <w:t xml:space="preserve"> </w:t>
      </w:r>
      <w:r w:rsidRPr="00DB74F6">
        <w:rPr>
          <w:rFonts w:ascii="GHEA Grapalat" w:hAnsi="GHEA Grapalat" w:cs="Sylfaen"/>
          <w:sz w:val="24"/>
          <w:szCs w:val="24"/>
          <w:lang w:val="hy-AM"/>
        </w:rPr>
        <w:t>ՀՀ տարածքային կառավարման և ենթակառուցվածքների նախարարության</w:t>
      </w:r>
      <w:r w:rsidRPr="00DB74F6">
        <w:rPr>
          <w:rFonts w:ascii="GHEA Grapalat" w:hAnsi="GHEA Grapalat" w:cs="Sylfaen"/>
          <w:sz w:val="24"/>
          <w:szCs w:val="24"/>
          <w:lang w:val="af-ZA"/>
        </w:rPr>
        <w:t xml:space="preserve"> </w:t>
      </w:r>
      <w:r w:rsidRPr="00DB74F6">
        <w:rPr>
          <w:rFonts w:ascii="GHEA Grapalat" w:hAnsi="GHEA Grapalat"/>
          <w:sz w:val="24"/>
          <w:szCs w:val="24"/>
          <w:lang w:val="hy-AM"/>
        </w:rPr>
        <w:t>կողմից</w:t>
      </w:r>
      <w:r w:rsidRPr="00DB74F6">
        <w:rPr>
          <w:rFonts w:ascii="GHEA Grapalat" w:hAnsi="GHEA Grapalat"/>
          <w:sz w:val="24"/>
          <w:szCs w:val="24"/>
          <w:lang w:val="af-ZA"/>
        </w:rPr>
        <w:t xml:space="preserve">: </w:t>
      </w:r>
    </w:p>
    <w:p w:rsidR="00154FC6" w:rsidRPr="00DB74F6" w:rsidRDefault="00154FC6" w:rsidP="00154FC6">
      <w:pPr>
        <w:shd w:val="clear" w:color="auto" w:fill="FFFFFF"/>
        <w:spacing w:after="0" w:line="360" w:lineRule="auto"/>
        <w:ind w:firstLine="720"/>
        <w:jc w:val="both"/>
        <w:rPr>
          <w:rFonts w:ascii="GHEA Grapalat" w:hAnsi="GHEA Grapalat"/>
          <w:sz w:val="24"/>
          <w:szCs w:val="24"/>
          <w:lang w:val="af-ZA"/>
        </w:rPr>
      </w:pPr>
      <w:r w:rsidRPr="00DB74F6">
        <w:rPr>
          <w:rFonts w:ascii="GHEA Grapalat" w:hAnsi="GHEA Grapalat"/>
          <w:b/>
          <w:i/>
          <w:sz w:val="24"/>
          <w:szCs w:val="24"/>
          <w:lang w:val="hy-AM"/>
        </w:rPr>
        <w:t>5. Ակնկալվող</w:t>
      </w:r>
      <w:r w:rsidRPr="00DB74F6">
        <w:rPr>
          <w:rFonts w:ascii="GHEA Grapalat" w:hAnsi="GHEA Grapalat"/>
          <w:b/>
          <w:i/>
          <w:sz w:val="24"/>
          <w:szCs w:val="24"/>
          <w:lang w:val="af-ZA"/>
        </w:rPr>
        <w:t xml:space="preserve"> </w:t>
      </w:r>
      <w:r w:rsidRPr="00DB74F6">
        <w:rPr>
          <w:rFonts w:ascii="GHEA Grapalat" w:hAnsi="GHEA Grapalat"/>
          <w:b/>
          <w:i/>
          <w:sz w:val="24"/>
          <w:szCs w:val="24"/>
          <w:lang w:val="hy-AM"/>
        </w:rPr>
        <w:t>արդյունքը</w:t>
      </w:r>
      <w:r w:rsidRPr="00DB74F6">
        <w:rPr>
          <w:rFonts w:ascii="GHEA Grapalat" w:hAnsi="GHEA Grapalat"/>
          <w:b/>
          <w:sz w:val="24"/>
          <w:szCs w:val="24"/>
          <w:lang w:val="af-ZA"/>
        </w:rPr>
        <w:t xml:space="preserve"> </w:t>
      </w:r>
      <w:r w:rsidRPr="00DB74F6">
        <w:rPr>
          <w:rFonts w:ascii="GHEA Grapalat" w:hAnsi="GHEA Grapalat" w:cs="Sylfaen"/>
          <w:sz w:val="24"/>
          <w:szCs w:val="24"/>
          <w:lang w:val="af-ZA"/>
        </w:rPr>
        <w:t>– Ներկայացված նախագծերի ընդուն</w:t>
      </w:r>
      <w:r w:rsidRPr="00DB74F6">
        <w:rPr>
          <w:rFonts w:ascii="GHEA Grapalat" w:hAnsi="GHEA Grapalat" w:cs="Sylfaen"/>
          <w:sz w:val="24"/>
          <w:szCs w:val="24"/>
          <w:lang w:val="hy-AM"/>
        </w:rPr>
        <w:t xml:space="preserve">ման արդյունքում </w:t>
      </w:r>
      <w:r w:rsidRPr="00DB74F6">
        <w:rPr>
          <w:rFonts w:ascii="GHEA Grapalat" w:hAnsi="GHEA Grapalat"/>
          <w:color w:val="000000"/>
          <w:sz w:val="24"/>
          <w:szCs w:val="24"/>
          <w:shd w:val="clear" w:color="auto" w:fill="FFFFFF"/>
          <w:lang w:val="hy-AM"/>
        </w:rPr>
        <w:t>ընդերքօգտագործման</w:t>
      </w:r>
      <w:r w:rsidRPr="00DB74F6">
        <w:rPr>
          <w:rFonts w:ascii="GHEA Grapalat" w:hAnsi="GHEA Grapalat"/>
          <w:color w:val="000000"/>
          <w:sz w:val="24"/>
          <w:szCs w:val="24"/>
          <w:shd w:val="clear" w:color="auto" w:fill="FFFFFF"/>
          <w:lang w:val="de-DE"/>
        </w:rPr>
        <w:t xml:space="preserve"> </w:t>
      </w:r>
      <w:r w:rsidRPr="00DB74F6">
        <w:rPr>
          <w:rFonts w:ascii="GHEA Grapalat" w:hAnsi="GHEA Grapalat"/>
          <w:color w:val="000000"/>
          <w:sz w:val="24"/>
          <w:szCs w:val="24"/>
          <w:shd w:val="clear" w:color="auto" w:fill="FFFFFF"/>
          <w:lang w:val="hy-AM"/>
        </w:rPr>
        <w:t>իրավունք</w:t>
      </w:r>
      <w:r w:rsidRPr="00DB74F6">
        <w:rPr>
          <w:rFonts w:ascii="GHEA Grapalat" w:hAnsi="GHEA Grapalat"/>
          <w:color w:val="000000"/>
          <w:sz w:val="24"/>
          <w:szCs w:val="24"/>
          <w:shd w:val="clear" w:color="auto" w:fill="FFFFFF"/>
          <w:lang w:val="de-DE"/>
        </w:rPr>
        <w:t xml:space="preserve"> </w:t>
      </w:r>
      <w:r w:rsidRPr="00DB74F6">
        <w:rPr>
          <w:rFonts w:ascii="GHEA Grapalat" w:hAnsi="GHEA Grapalat"/>
          <w:color w:val="000000"/>
          <w:sz w:val="24"/>
          <w:szCs w:val="24"/>
          <w:shd w:val="clear" w:color="auto" w:fill="FFFFFF"/>
          <w:lang w:val="hy-AM"/>
        </w:rPr>
        <w:t xml:space="preserve">կրող՝ </w:t>
      </w:r>
      <w:r w:rsidRPr="00DB74F6">
        <w:rPr>
          <w:rFonts w:ascii="GHEA Grapalat" w:hAnsi="GHEA Grapalat"/>
          <w:sz w:val="24"/>
          <w:szCs w:val="24"/>
          <w:lang w:val="hy-AM"/>
        </w:rPr>
        <w:t xml:space="preserve">գետաողողատներից ավազ արդյունահանող կազմակերպությունների կողմից տվյալ գետաողողատներից ավազ արդյունահանելիս գետի հունից ավազի արդյունահանման, ընդերքի օգտագործման ընթացքում շրջակա միջավայրին սպառնացող հնարավոր վնասի տեսանկյունից անթույլատրելի </w:t>
      </w:r>
      <w:r w:rsidRPr="00DB74F6">
        <w:rPr>
          <w:rFonts w:ascii="GHEA Grapalat" w:hAnsi="GHEA Grapalat"/>
          <w:bCs/>
          <w:sz w:val="24"/>
          <w:szCs w:val="24"/>
          <w:lang w:val="hy-AM"/>
        </w:rPr>
        <w:t xml:space="preserve">և (կամ) </w:t>
      </w:r>
      <w:r w:rsidRPr="00DB74F6">
        <w:rPr>
          <w:rFonts w:ascii="GHEA Grapalat" w:hAnsi="GHEA Grapalat"/>
          <w:sz w:val="24"/>
          <w:szCs w:val="24"/>
          <w:lang w:val="hy-AM"/>
        </w:rPr>
        <w:t xml:space="preserve">անդառնալի գնահատվող դեպքերի բացառում: </w:t>
      </w:r>
      <w:proofErr w:type="spellStart"/>
      <w:r w:rsidRPr="00DB74F6">
        <w:rPr>
          <w:rFonts w:ascii="GHEA Grapalat" w:hAnsi="GHEA Grapalat"/>
          <w:sz w:val="24"/>
          <w:szCs w:val="24"/>
        </w:rPr>
        <w:t>Ինչպես</w:t>
      </w:r>
      <w:proofErr w:type="spellEnd"/>
      <w:r w:rsidRPr="00DB74F6">
        <w:rPr>
          <w:rFonts w:ascii="GHEA Grapalat" w:hAnsi="GHEA Grapalat"/>
          <w:sz w:val="24"/>
          <w:szCs w:val="24"/>
          <w:lang w:val="af-ZA"/>
        </w:rPr>
        <w:t xml:space="preserve"> </w:t>
      </w:r>
      <w:proofErr w:type="spellStart"/>
      <w:r w:rsidRPr="00DB74F6">
        <w:rPr>
          <w:rFonts w:ascii="GHEA Grapalat" w:hAnsi="GHEA Grapalat"/>
          <w:sz w:val="24"/>
          <w:szCs w:val="24"/>
        </w:rPr>
        <w:t>նաև</w:t>
      </w:r>
      <w:proofErr w:type="spellEnd"/>
      <w:r w:rsidRPr="00DB74F6">
        <w:rPr>
          <w:rFonts w:ascii="GHEA Grapalat" w:hAnsi="GHEA Grapalat"/>
          <w:color w:val="000000"/>
          <w:sz w:val="24"/>
          <w:szCs w:val="24"/>
          <w:shd w:val="clear" w:color="auto" w:fill="FFFFFF"/>
          <w:lang w:val="hy-AM"/>
        </w:rPr>
        <w:t xml:space="preserve"> ընդերքօգտագործման</w:t>
      </w:r>
      <w:r w:rsidRPr="00DB74F6">
        <w:rPr>
          <w:rFonts w:ascii="GHEA Grapalat" w:hAnsi="GHEA Grapalat"/>
          <w:color w:val="000000"/>
          <w:sz w:val="24"/>
          <w:szCs w:val="24"/>
          <w:shd w:val="clear" w:color="auto" w:fill="FFFFFF"/>
          <w:lang w:val="de-DE"/>
        </w:rPr>
        <w:t xml:space="preserve"> </w:t>
      </w:r>
      <w:r w:rsidRPr="00DB74F6">
        <w:rPr>
          <w:rFonts w:ascii="GHEA Grapalat" w:hAnsi="GHEA Grapalat"/>
          <w:color w:val="000000"/>
          <w:sz w:val="24"/>
          <w:szCs w:val="24"/>
          <w:shd w:val="clear" w:color="auto" w:fill="FFFFFF"/>
          <w:lang w:val="hy-AM"/>
        </w:rPr>
        <w:t>իրավունք</w:t>
      </w:r>
      <w:r w:rsidRPr="00DB74F6">
        <w:rPr>
          <w:rFonts w:ascii="GHEA Grapalat" w:hAnsi="GHEA Grapalat"/>
          <w:color w:val="000000"/>
          <w:sz w:val="24"/>
          <w:szCs w:val="24"/>
          <w:shd w:val="clear" w:color="auto" w:fill="FFFFFF"/>
          <w:lang w:val="de-DE"/>
        </w:rPr>
        <w:t xml:space="preserve"> </w:t>
      </w:r>
      <w:r w:rsidRPr="00DB74F6">
        <w:rPr>
          <w:rFonts w:ascii="GHEA Grapalat" w:hAnsi="GHEA Grapalat"/>
          <w:color w:val="000000"/>
          <w:sz w:val="24"/>
          <w:szCs w:val="24"/>
          <w:shd w:val="clear" w:color="auto" w:fill="FFFFFF"/>
          <w:lang w:val="hy-AM"/>
        </w:rPr>
        <w:t>կրող՝</w:t>
      </w:r>
      <w:r w:rsidRPr="00DB74F6">
        <w:rPr>
          <w:rFonts w:ascii="GHEA Grapalat" w:hAnsi="GHEA Grapalat"/>
          <w:sz w:val="24"/>
          <w:szCs w:val="24"/>
          <w:lang w:val="hy-AM"/>
        </w:rPr>
        <w:t xml:space="preserve"> սահմանային շերտում սահմանային գետերի գետաողողատներից ավազ արդյունահանող կազմակերպությունների կողմից գետի հունից արդյունահանման դեպքերի</w:t>
      </w:r>
      <w:r w:rsidRPr="00DB74F6">
        <w:rPr>
          <w:rFonts w:ascii="GHEA Grapalat" w:hAnsi="GHEA Grapalat"/>
          <w:color w:val="000000"/>
          <w:sz w:val="24"/>
          <w:szCs w:val="24"/>
          <w:shd w:val="clear" w:color="auto" w:fill="FFFFFF"/>
          <w:lang w:val="hy-AM"/>
        </w:rPr>
        <w:t xml:space="preserve"> բացառում </w:t>
      </w:r>
      <w:r w:rsidRPr="00DB74F6">
        <w:rPr>
          <w:rFonts w:ascii="GHEA Grapalat" w:hAnsi="GHEA Grapalat"/>
          <w:sz w:val="24"/>
          <w:szCs w:val="24"/>
          <w:lang w:val="hy-AM"/>
        </w:rPr>
        <w:t>և իրավախախտում կատարած անձանց հայտնաբերում:</w:t>
      </w:r>
      <w:r w:rsidRPr="00DB74F6">
        <w:rPr>
          <w:rFonts w:ascii="GHEA Grapalat" w:hAnsi="GHEA Grapalat"/>
          <w:sz w:val="24"/>
          <w:szCs w:val="24"/>
          <w:lang w:val="af-ZA"/>
        </w:rPr>
        <w:t xml:space="preserve"> </w:t>
      </w:r>
      <w:proofErr w:type="spellStart"/>
      <w:r w:rsidRPr="00DB74F6">
        <w:rPr>
          <w:rFonts w:ascii="GHEA Grapalat" w:hAnsi="GHEA Grapalat"/>
          <w:sz w:val="24"/>
          <w:szCs w:val="24"/>
        </w:rPr>
        <w:t>Նախագծերի</w:t>
      </w:r>
      <w:proofErr w:type="spellEnd"/>
      <w:r w:rsidRPr="00DB74F6">
        <w:rPr>
          <w:rFonts w:ascii="GHEA Grapalat" w:hAnsi="GHEA Grapalat"/>
          <w:sz w:val="24"/>
          <w:szCs w:val="24"/>
          <w:lang w:val="af-ZA"/>
        </w:rPr>
        <w:t xml:space="preserve"> </w:t>
      </w:r>
      <w:r w:rsidRPr="00DB74F6">
        <w:rPr>
          <w:rFonts w:ascii="GHEA Grapalat" w:hAnsi="GHEA Grapalat" w:cs="Sylfaen"/>
          <w:sz w:val="24"/>
          <w:szCs w:val="24"/>
          <w:lang w:val="af-ZA"/>
        </w:rPr>
        <w:t>ընդուն</w:t>
      </w:r>
      <w:r w:rsidRPr="00DB74F6">
        <w:rPr>
          <w:rFonts w:ascii="GHEA Grapalat" w:hAnsi="GHEA Grapalat" w:cs="Sylfaen"/>
          <w:sz w:val="24"/>
          <w:szCs w:val="24"/>
          <w:lang w:val="hy-AM"/>
        </w:rPr>
        <w:t xml:space="preserve">ման արդյունքում </w:t>
      </w:r>
      <w:proofErr w:type="spellStart"/>
      <w:r w:rsidRPr="00DB74F6">
        <w:rPr>
          <w:rFonts w:ascii="GHEA Grapalat" w:hAnsi="GHEA Grapalat" w:cs="Sylfaen"/>
          <w:sz w:val="24"/>
          <w:szCs w:val="24"/>
        </w:rPr>
        <w:t>կապահովվի</w:t>
      </w:r>
      <w:proofErr w:type="spellEnd"/>
      <w:r w:rsidRPr="00DB74F6">
        <w:rPr>
          <w:rFonts w:ascii="GHEA Grapalat" w:hAnsi="GHEA Grapalat" w:cs="Sylfaen"/>
          <w:sz w:val="24"/>
          <w:szCs w:val="24"/>
          <w:lang w:val="af-ZA"/>
        </w:rPr>
        <w:t xml:space="preserve"> </w:t>
      </w:r>
      <w:proofErr w:type="spellStart"/>
      <w:r w:rsidRPr="00DB74F6">
        <w:rPr>
          <w:rFonts w:ascii="GHEA Grapalat" w:hAnsi="GHEA Grapalat" w:cs="Sylfaen"/>
          <w:sz w:val="24"/>
          <w:szCs w:val="24"/>
        </w:rPr>
        <w:t>նաև</w:t>
      </w:r>
      <w:proofErr w:type="spellEnd"/>
      <w:r w:rsidRPr="00DB74F6">
        <w:rPr>
          <w:rFonts w:ascii="GHEA Grapalat" w:hAnsi="GHEA Grapalat" w:cs="Sylfaen"/>
          <w:sz w:val="24"/>
          <w:szCs w:val="24"/>
          <w:lang w:val="af-ZA"/>
        </w:rPr>
        <w:t xml:space="preserve"> </w:t>
      </w:r>
      <w:r w:rsidRPr="00DB74F6">
        <w:rPr>
          <w:rFonts w:ascii="GHEA Grapalat" w:hAnsi="GHEA Grapalat"/>
          <w:sz w:val="24"/>
          <w:szCs w:val="24"/>
          <w:lang w:val="hy-AM"/>
        </w:rPr>
        <w:t>ափապաշտպան արգելապատնեշների կառուցման համար գետի ավազն օգտագործելու նպատակով միանգամյա թույլտվության տրամադրման հետ կապված հարաբերությունների կարգավորում</w:t>
      </w:r>
      <w:r w:rsidRPr="00DB74F6">
        <w:rPr>
          <w:rFonts w:ascii="GHEA Grapalat" w:hAnsi="GHEA Grapalat"/>
          <w:sz w:val="24"/>
          <w:szCs w:val="24"/>
          <w:lang w:val="af-ZA"/>
        </w:rPr>
        <w:t xml:space="preserve">, </w:t>
      </w:r>
      <w:proofErr w:type="spellStart"/>
      <w:r w:rsidRPr="00DB74F6">
        <w:rPr>
          <w:rFonts w:ascii="GHEA Grapalat" w:hAnsi="GHEA Grapalat"/>
          <w:sz w:val="24"/>
          <w:szCs w:val="24"/>
        </w:rPr>
        <w:t>Արաքս</w:t>
      </w:r>
      <w:proofErr w:type="spellEnd"/>
      <w:r w:rsidRPr="00DB74F6">
        <w:rPr>
          <w:rFonts w:ascii="GHEA Grapalat" w:hAnsi="GHEA Grapalat"/>
          <w:sz w:val="24"/>
          <w:szCs w:val="24"/>
          <w:lang w:val="af-ZA"/>
        </w:rPr>
        <w:t xml:space="preserve"> </w:t>
      </w:r>
      <w:proofErr w:type="spellStart"/>
      <w:r w:rsidRPr="00DB74F6">
        <w:rPr>
          <w:rFonts w:ascii="GHEA Grapalat" w:hAnsi="GHEA Grapalat"/>
          <w:sz w:val="24"/>
          <w:szCs w:val="24"/>
        </w:rPr>
        <w:t>գետի</w:t>
      </w:r>
      <w:proofErr w:type="spellEnd"/>
      <w:r w:rsidRPr="00DB74F6">
        <w:rPr>
          <w:rFonts w:ascii="GHEA Grapalat" w:hAnsi="GHEA Grapalat"/>
          <w:sz w:val="24"/>
          <w:szCs w:val="24"/>
          <w:lang w:val="af-ZA"/>
        </w:rPr>
        <w:t xml:space="preserve">  </w:t>
      </w:r>
      <w:proofErr w:type="spellStart"/>
      <w:r w:rsidRPr="00DB74F6">
        <w:rPr>
          <w:rFonts w:ascii="GHEA Grapalat" w:hAnsi="GHEA Grapalat"/>
          <w:sz w:val="24"/>
          <w:szCs w:val="24"/>
        </w:rPr>
        <w:t>ինչպես</w:t>
      </w:r>
      <w:proofErr w:type="spellEnd"/>
      <w:r w:rsidRPr="00DB74F6">
        <w:rPr>
          <w:rFonts w:ascii="GHEA Grapalat" w:hAnsi="GHEA Grapalat"/>
          <w:sz w:val="24"/>
          <w:szCs w:val="24"/>
          <w:lang w:val="af-ZA"/>
        </w:rPr>
        <w:t xml:space="preserve"> </w:t>
      </w:r>
      <w:proofErr w:type="spellStart"/>
      <w:r w:rsidRPr="00DB74F6">
        <w:rPr>
          <w:rFonts w:ascii="GHEA Grapalat" w:hAnsi="GHEA Grapalat"/>
          <w:sz w:val="24"/>
          <w:szCs w:val="24"/>
        </w:rPr>
        <w:t>նաև</w:t>
      </w:r>
      <w:proofErr w:type="spellEnd"/>
      <w:r w:rsidRPr="00DB74F6">
        <w:rPr>
          <w:rFonts w:ascii="GHEA Grapalat" w:hAnsi="GHEA Grapalat"/>
          <w:sz w:val="24"/>
          <w:szCs w:val="24"/>
          <w:lang w:val="af-ZA"/>
        </w:rPr>
        <w:t xml:space="preserve"> </w:t>
      </w:r>
      <w:proofErr w:type="spellStart"/>
      <w:r w:rsidRPr="00DB74F6">
        <w:rPr>
          <w:rFonts w:ascii="GHEA Grapalat" w:hAnsi="GHEA Grapalat"/>
          <w:sz w:val="24"/>
          <w:szCs w:val="24"/>
        </w:rPr>
        <w:t>նույն</w:t>
      </w:r>
      <w:proofErr w:type="spellEnd"/>
      <w:r w:rsidRPr="00DB74F6">
        <w:rPr>
          <w:rFonts w:ascii="GHEA Grapalat" w:hAnsi="GHEA Grapalat"/>
          <w:sz w:val="24"/>
          <w:szCs w:val="24"/>
          <w:lang w:val="af-ZA"/>
        </w:rPr>
        <w:t xml:space="preserve"> </w:t>
      </w:r>
      <w:proofErr w:type="spellStart"/>
      <w:r w:rsidRPr="00DB74F6">
        <w:rPr>
          <w:rFonts w:ascii="GHEA Grapalat" w:hAnsi="GHEA Grapalat"/>
          <w:sz w:val="24"/>
          <w:szCs w:val="24"/>
        </w:rPr>
        <w:t>խնդիրները</w:t>
      </w:r>
      <w:proofErr w:type="spellEnd"/>
      <w:r w:rsidRPr="00DB74F6">
        <w:rPr>
          <w:rFonts w:ascii="GHEA Grapalat" w:hAnsi="GHEA Grapalat"/>
          <w:sz w:val="24"/>
          <w:szCs w:val="24"/>
          <w:lang w:val="af-ZA"/>
        </w:rPr>
        <w:t xml:space="preserve"> </w:t>
      </w:r>
      <w:proofErr w:type="spellStart"/>
      <w:r w:rsidRPr="00DB74F6">
        <w:rPr>
          <w:rFonts w:ascii="GHEA Grapalat" w:hAnsi="GHEA Grapalat"/>
          <w:sz w:val="24"/>
          <w:szCs w:val="24"/>
        </w:rPr>
        <w:t>այլ</w:t>
      </w:r>
      <w:proofErr w:type="spellEnd"/>
      <w:r w:rsidRPr="00DB74F6">
        <w:rPr>
          <w:rFonts w:ascii="GHEA Grapalat" w:hAnsi="GHEA Grapalat"/>
          <w:sz w:val="24"/>
          <w:szCs w:val="24"/>
          <w:lang w:val="af-ZA"/>
        </w:rPr>
        <w:t xml:space="preserve"> </w:t>
      </w:r>
      <w:proofErr w:type="spellStart"/>
      <w:r w:rsidRPr="00DB74F6">
        <w:rPr>
          <w:rFonts w:ascii="GHEA Grapalat" w:hAnsi="GHEA Grapalat"/>
          <w:sz w:val="24"/>
          <w:szCs w:val="24"/>
        </w:rPr>
        <w:t>գետերի</w:t>
      </w:r>
      <w:proofErr w:type="spellEnd"/>
      <w:r w:rsidRPr="00DB74F6">
        <w:rPr>
          <w:rFonts w:ascii="GHEA Grapalat" w:hAnsi="GHEA Grapalat"/>
          <w:sz w:val="24"/>
          <w:szCs w:val="24"/>
          <w:lang w:val="af-ZA"/>
        </w:rPr>
        <w:t xml:space="preserve"> </w:t>
      </w:r>
      <w:proofErr w:type="spellStart"/>
      <w:r w:rsidRPr="00DB74F6">
        <w:rPr>
          <w:rFonts w:ascii="GHEA Grapalat" w:hAnsi="GHEA Grapalat"/>
          <w:sz w:val="24"/>
          <w:szCs w:val="24"/>
        </w:rPr>
        <w:t>շուրջ</w:t>
      </w:r>
      <w:proofErr w:type="spellEnd"/>
      <w:r w:rsidRPr="00DB74F6">
        <w:rPr>
          <w:rFonts w:ascii="GHEA Grapalat" w:hAnsi="GHEA Grapalat"/>
          <w:sz w:val="24"/>
          <w:szCs w:val="24"/>
          <w:lang w:val="af-ZA"/>
        </w:rPr>
        <w:t xml:space="preserve"> </w:t>
      </w:r>
      <w:proofErr w:type="spellStart"/>
      <w:r w:rsidRPr="00DB74F6">
        <w:rPr>
          <w:rFonts w:ascii="GHEA Grapalat" w:hAnsi="GHEA Grapalat"/>
          <w:sz w:val="24"/>
          <w:szCs w:val="24"/>
        </w:rPr>
        <w:t>առաջանալու</w:t>
      </w:r>
      <w:proofErr w:type="spellEnd"/>
      <w:r w:rsidRPr="00DB74F6">
        <w:rPr>
          <w:rFonts w:ascii="GHEA Grapalat" w:hAnsi="GHEA Grapalat"/>
          <w:sz w:val="24"/>
          <w:szCs w:val="24"/>
          <w:lang w:val="af-ZA"/>
        </w:rPr>
        <w:t xml:space="preserve"> </w:t>
      </w:r>
      <w:proofErr w:type="spellStart"/>
      <w:r w:rsidRPr="00DB74F6">
        <w:rPr>
          <w:rFonts w:ascii="GHEA Grapalat" w:hAnsi="GHEA Grapalat"/>
          <w:sz w:val="24"/>
          <w:szCs w:val="24"/>
        </w:rPr>
        <w:t>դեպքում</w:t>
      </w:r>
      <w:proofErr w:type="spellEnd"/>
      <w:r w:rsidRPr="00DB74F6">
        <w:rPr>
          <w:rFonts w:ascii="GHEA Grapalat" w:hAnsi="GHEA Grapalat"/>
          <w:sz w:val="24"/>
          <w:szCs w:val="24"/>
          <w:lang w:val="af-ZA"/>
        </w:rPr>
        <w:t xml:space="preserve"> </w:t>
      </w:r>
      <w:proofErr w:type="spellStart"/>
      <w:r w:rsidRPr="00DB74F6">
        <w:rPr>
          <w:rFonts w:ascii="GHEA Grapalat" w:hAnsi="GHEA Grapalat"/>
          <w:sz w:val="24"/>
          <w:szCs w:val="24"/>
        </w:rPr>
        <w:t>դրանց</w:t>
      </w:r>
      <w:proofErr w:type="spellEnd"/>
      <w:r w:rsidRPr="00DB74F6">
        <w:rPr>
          <w:rFonts w:ascii="GHEA Grapalat" w:hAnsi="GHEA Grapalat"/>
          <w:sz w:val="24"/>
          <w:szCs w:val="24"/>
          <w:lang w:val="af-ZA"/>
        </w:rPr>
        <w:t xml:space="preserve"> </w:t>
      </w:r>
      <w:proofErr w:type="spellStart"/>
      <w:r w:rsidRPr="00DB74F6">
        <w:rPr>
          <w:rFonts w:ascii="GHEA Grapalat" w:hAnsi="GHEA Grapalat"/>
          <w:sz w:val="24"/>
          <w:szCs w:val="24"/>
        </w:rPr>
        <w:t>արագ</w:t>
      </w:r>
      <w:proofErr w:type="spellEnd"/>
      <w:r w:rsidRPr="00DB74F6">
        <w:rPr>
          <w:rFonts w:ascii="GHEA Grapalat" w:hAnsi="GHEA Grapalat"/>
          <w:sz w:val="24"/>
          <w:szCs w:val="24"/>
          <w:lang w:val="af-ZA"/>
        </w:rPr>
        <w:t xml:space="preserve"> </w:t>
      </w:r>
      <w:proofErr w:type="spellStart"/>
      <w:r w:rsidRPr="00DB74F6">
        <w:rPr>
          <w:rFonts w:ascii="GHEA Grapalat" w:hAnsi="GHEA Grapalat"/>
          <w:sz w:val="24"/>
          <w:szCs w:val="24"/>
        </w:rPr>
        <w:t>կարգավորելու</w:t>
      </w:r>
      <w:proofErr w:type="spellEnd"/>
      <w:r w:rsidRPr="00DB74F6">
        <w:rPr>
          <w:rFonts w:ascii="GHEA Grapalat" w:hAnsi="GHEA Grapalat"/>
          <w:sz w:val="24"/>
          <w:szCs w:val="24"/>
          <w:lang w:val="af-ZA"/>
        </w:rPr>
        <w:t xml:space="preserve"> </w:t>
      </w:r>
      <w:proofErr w:type="spellStart"/>
      <w:r w:rsidRPr="00DB74F6">
        <w:rPr>
          <w:rFonts w:ascii="GHEA Grapalat" w:hAnsi="GHEA Grapalat"/>
          <w:sz w:val="24"/>
          <w:szCs w:val="24"/>
        </w:rPr>
        <w:t>մեղանիզմների</w:t>
      </w:r>
      <w:proofErr w:type="spellEnd"/>
      <w:r w:rsidRPr="00DB74F6">
        <w:rPr>
          <w:rFonts w:ascii="GHEA Grapalat" w:hAnsi="GHEA Grapalat"/>
          <w:sz w:val="24"/>
          <w:szCs w:val="24"/>
          <w:lang w:val="af-ZA"/>
        </w:rPr>
        <w:t xml:space="preserve"> </w:t>
      </w:r>
      <w:proofErr w:type="spellStart"/>
      <w:r w:rsidRPr="00DB74F6">
        <w:rPr>
          <w:rFonts w:ascii="GHEA Grapalat" w:hAnsi="GHEA Grapalat"/>
          <w:sz w:val="24"/>
          <w:szCs w:val="24"/>
        </w:rPr>
        <w:t>ապահովումը</w:t>
      </w:r>
      <w:proofErr w:type="spellEnd"/>
      <w:r w:rsidRPr="00DB74F6">
        <w:rPr>
          <w:rFonts w:ascii="GHEA Grapalat" w:hAnsi="GHEA Grapalat"/>
          <w:sz w:val="24"/>
          <w:szCs w:val="24"/>
          <w:lang w:val="hy-AM"/>
        </w:rPr>
        <w:t>:</w:t>
      </w:r>
    </w:p>
    <w:p w:rsidR="00154FC6" w:rsidRPr="00DB74F6" w:rsidRDefault="00154FC6" w:rsidP="00154FC6">
      <w:pPr>
        <w:tabs>
          <w:tab w:val="left" w:pos="4155"/>
        </w:tabs>
        <w:spacing w:after="0" w:line="360" w:lineRule="auto"/>
        <w:ind w:firstLine="720"/>
        <w:jc w:val="both"/>
        <w:rPr>
          <w:rFonts w:ascii="GHEA Grapalat" w:hAnsi="GHEA Grapalat"/>
          <w:color w:val="000000" w:themeColor="text1"/>
          <w:sz w:val="24"/>
          <w:szCs w:val="24"/>
          <w:lang w:val="af-ZA"/>
        </w:rPr>
      </w:pPr>
      <w:r w:rsidRPr="00DB74F6">
        <w:rPr>
          <w:rFonts w:ascii="GHEA Grapalat" w:hAnsi="GHEA Grapalat" w:cs="Sylfaen"/>
          <w:b/>
          <w:i/>
          <w:sz w:val="24"/>
          <w:szCs w:val="24"/>
          <w:lang w:val="hy-AM"/>
        </w:rPr>
        <w:lastRenderedPageBreak/>
        <w:t xml:space="preserve">6. </w:t>
      </w:r>
      <w:r w:rsidRPr="00DB74F6">
        <w:rPr>
          <w:rFonts w:ascii="GHEA Grapalat" w:eastAsia="Times New Roman" w:hAnsi="GHEA Grapalat" w:cs="Sylfaen"/>
          <w:b/>
          <w:bCs/>
          <w:sz w:val="24"/>
          <w:szCs w:val="24"/>
          <w:lang w:val="hy-AM" w:eastAsia="ru-RU"/>
        </w:rPr>
        <w:t xml:space="preserve">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 </w:t>
      </w:r>
      <w:r w:rsidRPr="00DB74F6">
        <w:rPr>
          <w:rFonts w:ascii="GHEA Grapalat" w:hAnsi="GHEA Grapalat"/>
          <w:color w:val="000000" w:themeColor="text1"/>
          <w:sz w:val="24"/>
          <w:szCs w:val="24"/>
          <w:lang w:val="hy-AM"/>
        </w:rPr>
        <w:t>Ներկայացված</w:t>
      </w:r>
      <w:r w:rsidRPr="00DB74F6">
        <w:rPr>
          <w:rFonts w:ascii="GHEA Grapalat" w:hAnsi="GHEA Grapalat"/>
          <w:bCs/>
          <w:sz w:val="24"/>
          <w:szCs w:val="24"/>
          <w:lang w:val="hy-AM"/>
        </w:rPr>
        <w:t xml:space="preserve"> նախագծերի</w:t>
      </w:r>
      <w:r w:rsidRPr="00DB74F6">
        <w:rPr>
          <w:rFonts w:ascii="GHEA Grapalat" w:hAnsi="GHEA Grapalat"/>
          <w:color w:val="000000" w:themeColor="text1"/>
          <w:sz w:val="24"/>
          <w:szCs w:val="24"/>
          <w:lang w:val="hy-AM"/>
        </w:rPr>
        <w:t xml:space="preserve"> ընդունման կապակցությամբ պետական կամ տեղական ինքնակառավարման մարմնի բյուջեում եկամուտների և ծախսերի էական ավելացում կամ նվազեցում չի նախատեսվում:</w:t>
      </w:r>
    </w:p>
    <w:p w:rsidR="00154FC6" w:rsidRPr="00DB74F6" w:rsidRDefault="00154FC6" w:rsidP="00154FC6">
      <w:pPr>
        <w:tabs>
          <w:tab w:val="left" w:pos="4155"/>
        </w:tabs>
        <w:spacing w:after="0" w:line="360" w:lineRule="auto"/>
        <w:ind w:firstLine="720"/>
        <w:jc w:val="both"/>
        <w:rPr>
          <w:rFonts w:ascii="GHEA Grapalat" w:hAnsi="GHEA Grapalat"/>
          <w:color w:val="000000" w:themeColor="text1"/>
          <w:sz w:val="24"/>
          <w:szCs w:val="24"/>
          <w:lang w:val="hy-AM"/>
        </w:rPr>
      </w:pPr>
      <w:r w:rsidRPr="00DB74F6">
        <w:rPr>
          <w:rFonts w:ascii="GHEA Grapalat" w:hAnsi="GHEA Grapalat"/>
          <w:b/>
          <w:bCs/>
          <w:i/>
          <w:iCs/>
          <w:color w:val="000000" w:themeColor="text1"/>
          <w:sz w:val="24"/>
          <w:szCs w:val="24"/>
          <w:lang w:val="hy-AM"/>
        </w:rPr>
        <w:t>7</w:t>
      </w:r>
      <w:r w:rsidRPr="00DB74F6">
        <w:rPr>
          <w:rFonts w:ascii="GHEA Grapalat" w:hAnsi="GHEA Grapalat" w:cs="Times New Roman"/>
          <w:b/>
          <w:bCs/>
          <w:i/>
          <w:iCs/>
          <w:color w:val="000000" w:themeColor="text1"/>
          <w:sz w:val="24"/>
          <w:szCs w:val="24"/>
          <w:lang w:val="hy-AM"/>
        </w:rPr>
        <w:t>.</w:t>
      </w:r>
      <w:r w:rsidRPr="00DB74F6">
        <w:rPr>
          <w:rFonts w:ascii="GHEA Grapalat" w:hAnsi="GHEA Grapalat"/>
          <w:b/>
          <w:color w:val="000000" w:themeColor="text1"/>
          <w:sz w:val="24"/>
          <w:szCs w:val="24"/>
          <w:lang w:val="hy-AM"/>
        </w:rPr>
        <w:t xml:space="preserve"> </w:t>
      </w:r>
      <w:r w:rsidRPr="00DB74F6">
        <w:rPr>
          <w:rFonts w:ascii="GHEA Grapalat" w:hAnsi="GHEA Grapalat" w:cs="Arial"/>
          <w:b/>
          <w:color w:val="000000" w:themeColor="text1"/>
          <w:sz w:val="24"/>
          <w:szCs w:val="24"/>
          <w:lang w:val="hy-AM"/>
        </w:rPr>
        <w:t>Կապը</w:t>
      </w:r>
      <w:r w:rsidRPr="00DB74F6">
        <w:rPr>
          <w:rFonts w:ascii="GHEA Grapalat" w:hAnsi="GHEA Grapalat"/>
          <w:b/>
          <w:color w:val="000000" w:themeColor="text1"/>
          <w:sz w:val="24"/>
          <w:szCs w:val="24"/>
          <w:lang w:val="hy-AM"/>
        </w:rPr>
        <w:t xml:space="preserve"> </w:t>
      </w:r>
      <w:r w:rsidRPr="00DB74F6">
        <w:rPr>
          <w:rFonts w:ascii="GHEA Grapalat" w:hAnsi="GHEA Grapalat" w:cs="Arial"/>
          <w:b/>
          <w:color w:val="000000" w:themeColor="text1"/>
          <w:sz w:val="24"/>
          <w:szCs w:val="24"/>
          <w:lang w:val="hy-AM"/>
        </w:rPr>
        <w:t>ռազմավարական</w:t>
      </w:r>
      <w:r w:rsidRPr="00DB74F6">
        <w:rPr>
          <w:rFonts w:ascii="GHEA Grapalat" w:hAnsi="GHEA Grapalat"/>
          <w:b/>
          <w:color w:val="000000" w:themeColor="text1"/>
          <w:sz w:val="24"/>
          <w:szCs w:val="24"/>
          <w:lang w:val="hy-AM"/>
        </w:rPr>
        <w:t xml:space="preserve"> </w:t>
      </w:r>
      <w:r w:rsidRPr="00DB74F6">
        <w:rPr>
          <w:rFonts w:ascii="GHEA Grapalat" w:hAnsi="GHEA Grapalat" w:cs="Arial"/>
          <w:b/>
          <w:color w:val="000000" w:themeColor="text1"/>
          <w:sz w:val="24"/>
          <w:szCs w:val="24"/>
          <w:lang w:val="hy-AM"/>
        </w:rPr>
        <w:t>փաստաթղթերի</w:t>
      </w:r>
      <w:r w:rsidRPr="00DB74F6">
        <w:rPr>
          <w:rFonts w:ascii="GHEA Grapalat" w:hAnsi="GHEA Grapalat"/>
          <w:b/>
          <w:color w:val="000000" w:themeColor="text1"/>
          <w:sz w:val="24"/>
          <w:szCs w:val="24"/>
          <w:lang w:val="hy-AM"/>
        </w:rPr>
        <w:t xml:space="preserve"> </w:t>
      </w:r>
      <w:r w:rsidRPr="00DB74F6">
        <w:rPr>
          <w:rFonts w:ascii="GHEA Grapalat" w:hAnsi="GHEA Grapalat" w:cs="Arial"/>
          <w:b/>
          <w:color w:val="000000" w:themeColor="text1"/>
          <w:sz w:val="24"/>
          <w:szCs w:val="24"/>
          <w:lang w:val="hy-AM"/>
        </w:rPr>
        <w:t>հետ</w:t>
      </w:r>
      <w:r w:rsidRPr="00DB74F6">
        <w:rPr>
          <w:rFonts w:ascii="GHEA Grapalat" w:hAnsi="GHEA Grapalat"/>
          <w:b/>
          <w:color w:val="000000" w:themeColor="text1"/>
          <w:sz w:val="24"/>
          <w:szCs w:val="24"/>
          <w:lang w:val="hy-AM"/>
        </w:rPr>
        <w:t xml:space="preserve">. </w:t>
      </w:r>
      <w:r w:rsidRPr="00DB74F6">
        <w:rPr>
          <w:rFonts w:ascii="GHEA Grapalat" w:hAnsi="GHEA Grapalat" w:cs="Arial"/>
          <w:b/>
          <w:color w:val="000000" w:themeColor="text1"/>
          <w:sz w:val="24"/>
          <w:szCs w:val="24"/>
          <w:lang w:val="hy-AM"/>
        </w:rPr>
        <w:t>Հայաստանի</w:t>
      </w:r>
      <w:r w:rsidRPr="00DB74F6">
        <w:rPr>
          <w:rFonts w:ascii="GHEA Grapalat" w:hAnsi="GHEA Grapalat"/>
          <w:b/>
          <w:color w:val="000000" w:themeColor="text1"/>
          <w:sz w:val="24"/>
          <w:szCs w:val="24"/>
          <w:lang w:val="hy-AM"/>
        </w:rPr>
        <w:t xml:space="preserve"> </w:t>
      </w:r>
      <w:r w:rsidRPr="00DB74F6">
        <w:rPr>
          <w:rFonts w:ascii="GHEA Grapalat" w:hAnsi="GHEA Grapalat" w:cs="Arial"/>
          <w:b/>
          <w:color w:val="000000" w:themeColor="text1"/>
          <w:sz w:val="24"/>
          <w:szCs w:val="24"/>
          <w:lang w:val="hy-AM"/>
        </w:rPr>
        <w:t>վերափոխման</w:t>
      </w:r>
      <w:r w:rsidRPr="00DB74F6">
        <w:rPr>
          <w:rFonts w:ascii="GHEA Grapalat" w:hAnsi="GHEA Grapalat"/>
          <w:b/>
          <w:color w:val="000000" w:themeColor="text1"/>
          <w:sz w:val="24"/>
          <w:szCs w:val="24"/>
          <w:lang w:val="hy-AM"/>
        </w:rPr>
        <w:t xml:space="preserve"> </w:t>
      </w:r>
      <w:r w:rsidRPr="00DB74F6">
        <w:rPr>
          <w:rFonts w:ascii="GHEA Grapalat" w:hAnsi="GHEA Grapalat" w:cs="Arial"/>
          <w:b/>
          <w:color w:val="000000" w:themeColor="text1"/>
          <w:sz w:val="24"/>
          <w:szCs w:val="24"/>
          <w:lang w:val="hy-AM"/>
        </w:rPr>
        <w:t>ռազմավարություն</w:t>
      </w:r>
      <w:r w:rsidRPr="00DB74F6">
        <w:rPr>
          <w:rFonts w:ascii="GHEA Grapalat" w:hAnsi="GHEA Grapalat"/>
          <w:b/>
          <w:color w:val="000000" w:themeColor="text1"/>
          <w:sz w:val="24"/>
          <w:szCs w:val="24"/>
          <w:lang w:val="hy-AM"/>
        </w:rPr>
        <w:t xml:space="preserve"> 2050, </w:t>
      </w:r>
      <w:r w:rsidRPr="00DB74F6">
        <w:rPr>
          <w:rFonts w:ascii="GHEA Grapalat" w:hAnsi="GHEA Grapalat" w:cs="Arial"/>
          <w:b/>
          <w:color w:val="000000" w:themeColor="text1"/>
          <w:sz w:val="24"/>
          <w:szCs w:val="24"/>
          <w:lang w:val="hy-AM"/>
        </w:rPr>
        <w:t>Կառավարության</w:t>
      </w:r>
      <w:r w:rsidRPr="00DB74F6">
        <w:rPr>
          <w:rFonts w:ascii="GHEA Grapalat" w:hAnsi="GHEA Grapalat"/>
          <w:b/>
          <w:color w:val="000000" w:themeColor="text1"/>
          <w:sz w:val="24"/>
          <w:szCs w:val="24"/>
          <w:lang w:val="hy-AM"/>
        </w:rPr>
        <w:t xml:space="preserve"> 2021-2026</w:t>
      </w:r>
      <w:r w:rsidRPr="00DB74F6">
        <w:rPr>
          <w:rFonts w:ascii="GHEA Grapalat" w:hAnsi="GHEA Grapalat" w:cs="Arial"/>
          <w:b/>
          <w:color w:val="000000" w:themeColor="text1"/>
          <w:sz w:val="24"/>
          <w:szCs w:val="24"/>
          <w:lang w:val="hy-AM"/>
        </w:rPr>
        <w:t>թթ</w:t>
      </w:r>
      <w:r w:rsidRPr="00DB74F6">
        <w:rPr>
          <w:rFonts w:ascii="GHEA Grapalat" w:hAnsi="GHEA Grapalat"/>
          <w:b/>
          <w:color w:val="000000" w:themeColor="text1"/>
          <w:sz w:val="24"/>
          <w:szCs w:val="24"/>
          <w:lang w:val="hy-AM"/>
        </w:rPr>
        <w:t xml:space="preserve">. </w:t>
      </w:r>
      <w:r w:rsidRPr="00DB74F6">
        <w:rPr>
          <w:rFonts w:ascii="GHEA Grapalat" w:hAnsi="GHEA Grapalat" w:cs="Arial"/>
          <w:b/>
          <w:color w:val="000000" w:themeColor="text1"/>
          <w:sz w:val="24"/>
          <w:szCs w:val="24"/>
          <w:lang w:val="hy-AM"/>
        </w:rPr>
        <w:t>ծրագիր</w:t>
      </w:r>
      <w:r w:rsidRPr="00DB74F6">
        <w:rPr>
          <w:rFonts w:ascii="GHEA Grapalat" w:hAnsi="GHEA Grapalat"/>
          <w:b/>
          <w:color w:val="000000" w:themeColor="text1"/>
          <w:sz w:val="24"/>
          <w:szCs w:val="24"/>
          <w:lang w:val="hy-AM"/>
        </w:rPr>
        <w:t xml:space="preserve">, </w:t>
      </w:r>
      <w:r w:rsidRPr="00DB74F6">
        <w:rPr>
          <w:rFonts w:ascii="GHEA Grapalat" w:hAnsi="GHEA Grapalat" w:cs="Arial"/>
          <w:b/>
          <w:color w:val="000000" w:themeColor="text1"/>
          <w:sz w:val="24"/>
          <w:szCs w:val="24"/>
          <w:lang w:val="hy-AM"/>
        </w:rPr>
        <w:t>ոլորտային</w:t>
      </w:r>
      <w:r w:rsidRPr="00DB74F6">
        <w:rPr>
          <w:rFonts w:ascii="GHEA Grapalat" w:hAnsi="GHEA Grapalat"/>
          <w:b/>
          <w:color w:val="000000" w:themeColor="text1"/>
          <w:sz w:val="24"/>
          <w:szCs w:val="24"/>
          <w:lang w:val="hy-AM"/>
        </w:rPr>
        <w:t xml:space="preserve"> </w:t>
      </w:r>
      <w:r w:rsidRPr="00DB74F6">
        <w:rPr>
          <w:rFonts w:ascii="GHEA Grapalat" w:hAnsi="GHEA Grapalat" w:cs="Arial"/>
          <w:b/>
          <w:color w:val="000000" w:themeColor="text1"/>
          <w:sz w:val="24"/>
          <w:szCs w:val="24"/>
          <w:lang w:val="hy-AM"/>
        </w:rPr>
        <w:t>և</w:t>
      </w:r>
      <w:r w:rsidRPr="00DB74F6">
        <w:rPr>
          <w:rFonts w:ascii="GHEA Grapalat" w:hAnsi="GHEA Grapalat"/>
          <w:b/>
          <w:color w:val="000000" w:themeColor="text1"/>
          <w:sz w:val="24"/>
          <w:szCs w:val="24"/>
          <w:lang w:val="hy-AM"/>
        </w:rPr>
        <w:t>/</w:t>
      </w:r>
      <w:r w:rsidRPr="00DB74F6">
        <w:rPr>
          <w:rFonts w:ascii="GHEA Grapalat" w:hAnsi="GHEA Grapalat" w:cs="Arial"/>
          <w:b/>
          <w:color w:val="000000" w:themeColor="text1"/>
          <w:sz w:val="24"/>
          <w:szCs w:val="24"/>
          <w:lang w:val="hy-AM"/>
        </w:rPr>
        <w:t>կամ</w:t>
      </w:r>
      <w:r w:rsidRPr="00DB74F6">
        <w:rPr>
          <w:rFonts w:ascii="GHEA Grapalat" w:hAnsi="GHEA Grapalat"/>
          <w:b/>
          <w:color w:val="000000" w:themeColor="text1"/>
          <w:sz w:val="24"/>
          <w:szCs w:val="24"/>
          <w:lang w:val="hy-AM"/>
        </w:rPr>
        <w:t xml:space="preserve"> </w:t>
      </w:r>
      <w:r w:rsidRPr="00DB74F6">
        <w:rPr>
          <w:rFonts w:ascii="GHEA Grapalat" w:hAnsi="GHEA Grapalat" w:cs="Arial"/>
          <w:b/>
          <w:color w:val="000000" w:themeColor="text1"/>
          <w:sz w:val="24"/>
          <w:szCs w:val="24"/>
          <w:lang w:val="hy-AM"/>
        </w:rPr>
        <w:t>այլ</w:t>
      </w:r>
      <w:r w:rsidRPr="00DB74F6">
        <w:rPr>
          <w:rFonts w:ascii="GHEA Grapalat" w:hAnsi="GHEA Grapalat"/>
          <w:b/>
          <w:color w:val="000000" w:themeColor="text1"/>
          <w:sz w:val="24"/>
          <w:szCs w:val="24"/>
          <w:lang w:val="hy-AM"/>
        </w:rPr>
        <w:t xml:space="preserve"> </w:t>
      </w:r>
      <w:r w:rsidRPr="00DB74F6">
        <w:rPr>
          <w:rFonts w:ascii="GHEA Grapalat" w:hAnsi="GHEA Grapalat" w:cs="Arial"/>
          <w:b/>
          <w:color w:val="000000" w:themeColor="text1"/>
          <w:sz w:val="24"/>
          <w:szCs w:val="24"/>
          <w:lang w:val="hy-AM"/>
        </w:rPr>
        <w:t>ռազմավարություններ.</w:t>
      </w:r>
    </w:p>
    <w:p w:rsidR="00154FC6" w:rsidRPr="00DB74F6" w:rsidRDefault="00154FC6" w:rsidP="00154FC6">
      <w:pPr>
        <w:shd w:val="clear" w:color="auto" w:fill="FFFFFF"/>
        <w:spacing w:after="0" w:line="360" w:lineRule="auto"/>
        <w:ind w:firstLine="720"/>
        <w:jc w:val="both"/>
        <w:rPr>
          <w:rFonts w:ascii="GHEA Grapalat" w:hAnsi="GHEA Grapalat" w:cs="GHEA Grapalat"/>
          <w:bCs/>
          <w:sz w:val="24"/>
          <w:szCs w:val="24"/>
          <w:lang w:val="hy-AM"/>
        </w:rPr>
      </w:pPr>
      <w:r w:rsidRPr="00DB74F6">
        <w:rPr>
          <w:rFonts w:ascii="GHEA Grapalat" w:hAnsi="GHEA Grapalat" w:cs="Arial"/>
          <w:color w:val="000000" w:themeColor="text1"/>
          <w:sz w:val="24"/>
          <w:szCs w:val="24"/>
          <w:lang w:val="hy-AM"/>
        </w:rPr>
        <w:t>Ներկայացվող նախագծերի մշակումը չի բխում նշյալ փաստաթղթերի պահանջից</w:t>
      </w:r>
      <w:r w:rsidRPr="00DB74F6">
        <w:rPr>
          <w:rFonts w:ascii="GHEA Grapalat" w:hAnsi="GHEA Grapalat" w:cs="GHEA Grapalat"/>
          <w:bCs/>
          <w:sz w:val="24"/>
          <w:szCs w:val="24"/>
          <w:lang w:val="hy-AM"/>
        </w:rPr>
        <w:t>:</w:t>
      </w:r>
    </w:p>
    <w:p w:rsidR="00E705C8" w:rsidRPr="00154FC6" w:rsidRDefault="00E705C8" w:rsidP="00154FC6">
      <w:pPr>
        <w:rPr>
          <w:szCs w:val="24"/>
        </w:rPr>
      </w:pPr>
    </w:p>
    <w:sectPr w:rsidR="00E705C8" w:rsidRPr="00154FC6" w:rsidSect="006519EE">
      <w:pgSz w:w="12240" w:h="15840"/>
      <w:pgMar w:top="810" w:right="810" w:bottom="1440" w:left="117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9E13E7"/>
    <w:multiLevelType w:val="hybridMultilevel"/>
    <w:tmpl w:val="48CE6BF2"/>
    <w:lvl w:ilvl="0" w:tplc="E834C90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4F4E2BC9"/>
    <w:multiLevelType w:val="hybridMultilevel"/>
    <w:tmpl w:val="7EA0442C"/>
    <w:lvl w:ilvl="0" w:tplc="586CBD3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77F42340"/>
    <w:multiLevelType w:val="hybridMultilevel"/>
    <w:tmpl w:val="7EA0442C"/>
    <w:lvl w:ilvl="0" w:tplc="586CBD3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A70CD"/>
    <w:rsid w:val="00063963"/>
    <w:rsid w:val="00112BA4"/>
    <w:rsid w:val="00154FC6"/>
    <w:rsid w:val="00155045"/>
    <w:rsid w:val="001C0FB8"/>
    <w:rsid w:val="001D547D"/>
    <w:rsid w:val="001F0EA9"/>
    <w:rsid w:val="0020678C"/>
    <w:rsid w:val="002D49BF"/>
    <w:rsid w:val="003B73C6"/>
    <w:rsid w:val="003D60FE"/>
    <w:rsid w:val="005A5BF4"/>
    <w:rsid w:val="005F4CC8"/>
    <w:rsid w:val="00665AE1"/>
    <w:rsid w:val="006A652F"/>
    <w:rsid w:val="006C5D20"/>
    <w:rsid w:val="006D49B0"/>
    <w:rsid w:val="006E5021"/>
    <w:rsid w:val="00754FF5"/>
    <w:rsid w:val="00787567"/>
    <w:rsid w:val="008A6D1D"/>
    <w:rsid w:val="008D5EAA"/>
    <w:rsid w:val="00991CD2"/>
    <w:rsid w:val="00AA70CD"/>
    <w:rsid w:val="00AD6BC8"/>
    <w:rsid w:val="00B63E0D"/>
    <w:rsid w:val="00BA2912"/>
    <w:rsid w:val="00BF4308"/>
    <w:rsid w:val="00C47C01"/>
    <w:rsid w:val="00CA46D4"/>
    <w:rsid w:val="00D14140"/>
    <w:rsid w:val="00DA6C19"/>
    <w:rsid w:val="00DD3049"/>
    <w:rsid w:val="00DF27CE"/>
    <w:rsid w:val="00E705C8"/>
    <w:rsid w:val="00EC077F"/>
    <w:rsid w:val="00F33476"/>
    <w:rsid w:val="00F57A36"/>
    <w:rsid w:val="00F61662"/>
    <w:rsid w:val="00F851C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4FC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B73C6"/>
    <w:rPr>
      <w:b/>
      <w:bCs/>
    </w:rPr>
  </w:style>
  <w:style w:type="paragraph" w:styleId="ListParagraph">
    <w:name w:val="List Paragraph"/>
    <w:basedOn w:val="Normal"/>
    <w:uiPriority w:val="34"/>
    <w:qFormat/>
    <w:rsid w:val="003B73C6"/>
    <w:pPr>
      <w:spacing w:after="0" w:line="240" w:lineRule="auto"/>
      <w:ind w:left="720"/>
      <w:contextualSpacing/>
    </w:pPr>
    <w:rPr>
      <w:rFonts w:ascii="Times New Roman" w:eastAsia="Times New Roman" w:hAnsi="Times New Roman" w:cs="Times New Roman"/>
      <w:sz w:val="20"/>
      <w:szCs w:val="20"/>
      <w:lang w:val="ru-RU"/>
    </w:rPr>
  </w:style>
  <w:style w:type="character" w:styleId="Hyperlink">
    <w:name w:val="Hyperlink"/>
    <w:basedOn w:val="DefaultParagraphFont"/>
    <w:uiPriority w:val="99"/>
    <w:unhideWhenUsed/>
    <w:rsid w:val="003B73C6"/>
    <w:rPr>
      <w:color w:val="0563C1" w:themeColor="hyperlink"/>
      <w:u w:val="single"/>
    </w:rPr>
  </w:style>
  <w:style w:type="paragraph" w:styleId="BalloonText">
    <w:name w:val="Balloon Text"/>
    <w:basedOn w:val="Normal"/>
    <w:link w:val="BalloonTextChar"/>
    <w:uiPriority w:val="99"/>
    <w:semiHidden/>
    <w:unhideWhenUsed/>
    <w:rsid w:val="006E5021"/>
    <w:pPr>
      <w:spacing w:after="0" w:line="240" w:lineRule="auto"/>
    </w:pPr>
    <w:rPr>
      <w:rFonts w:ascii="Tahoma" w:eastAsia="Times New Roman" w:hAnsi="Tahoma" w:cs="Tahoma"/>
      <w:sz w:val="16"/>
      <w:szCs w:val="16"/>
      <w:lang w:val="ru-RU" w:eastAsia="ru-RU"/>
    </w:rPr>
  </w:style>
  <w:style w:type="character" w:customStyle="1" w:styleId="BalloonTextChar">
    <w:name w:val="Balloon Text Char"/>
    <w:basedOn w:val="DefaultParagraphFont"/>
    <w:link w:val="BalloonText"/>
    <w:uiPriority w:val="99"/>
    <w:semiHidden/>
    <w:rsid w:val="006E5021"/>
    <w:rPr>
      <w:rFonts w:ascii="Tahoma" w:eastAsia="Times New Roman" w:hAnsi="Tahoma" w:cs="Tahoma"/>
      <w:sz w:val="16"/>
      <w:szCs w:val="16"/>
      <w:lang w:val="ru-RU" w:eastAsia="ru-RU"/>
    </w:rPr>
  </w:style>
</w:styles>
</file>

<file path=word/webSettings.xml><?xml version="1.0" encoding="utf-8"?>
<w:webSettings xmlns:r="http://schemas.openxmlformats.org/officeDocument/2006/relationships" xmlns:w="http://schemas.openxmlformats.org/wordprocessingml/2006/main">
  <w:divs>
    <w:div w:id="1015502746">
      <w:bodyDiv w:val="1"/>
      <w:marLeft w:val="0"/>
      <w:marRight w:val="0"/>
      <w:marTop w:val="0"/>
      <w:marBottom w:val="0"/>
      <w:divBdr>
        <w:top w:val="none" w:sz="0" w:space="0" w:color="auto"/>
        <w:left w:val="none" w:sz="0" w:space="0" w:color="auto"/>
        <w:bottom w:val="none" w:sz="0" w:space="0" w:color="auto"/>
        <w:right w:val="none" w:sz="0" w:space="0" w:color="auto"/>
      </w:divBdr>
    </w:div>
    <w:div w:id="1404526355">
      <w:bodyDiv w:val="1"/>
      <w:marLeft w:val="0"/>
      <w:marRight w:val="0"/>
      <w:marTop w:val="0"/>
      <w:marBottom w:val="0"/>
      <w:divBdr>
        <w:top w:val="none" w:sz="0" w:space="0" w:color="auto"/>
        <w:left w:val="none" w:sz="0" w:space="0" w:color="auto"/>
        <w:bottom w:val="none" w:sz="0" w:space="0" w:color="auto"/>
        <w:right w:val="none" w:sz="0" w:space="0" w:color="auto"/>
      </w:divBdr>
    </w:div>
    <w:div w:id="1607079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4</Pages>
  <Words>639</Words>
  <Characters>5211</Characters>
  <Application>Microsoft Office Word</Application>
  <DocSecurity>0</DocSecurity>
  <Lines>94</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https://mul2.gov.am/tasks/680937/oneclick/4 himnavorum.docx?token=26aa1483f72ecbeb47de3af43cff72cb</cp:keywords>
  <dc:description/>
  <cp:lastModifiedBy>TatshatH</cp:lastModifiedBy>
  <cp:revision>40</cp:revision>
  <dcterms:created xsi:type="dcterms:W3CDTF">2022-03-13T05:41:00Z</dcterms:created>
  <dcterms:modified xsi:type="dcterms:W3CDTF">2022-10-12T11:15:00Z</dcterms:modified>
</cp:coreProperties>
</file>