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B970F" w14:textId="77777777" w:rsidR="005268D0" w:rsidRPr="00E33008" w:rsidRDefault="005268D0" w:rsidP="00E33008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en-US"/>
        </w:rPr>
      </w:pPr>
      <w:r w:rsidRPr="00E33008">
        <w:rPr>
          <w:rFonts w:ascii="GHEA Grapalat" w:eastAsia="Calibri" w:hAnsi="GHEA Grapalat"/>
          <w:b/>
          <w:sz w:val="24"/>
          <w:szCs w:val="24"/>
          <w:lang w:val="en-US"/>
        </w:rPr>
        <w:t>ՀԻՄՆԱՎՈՐՈՒՄ</w:t>
      </w:r>
    </w:p>
    <w:p w14:paraId="61A8C807" w14:textId="77777777" w:rsidR="00BE4B50" w:rsidRPr="00E33008" w:rsidRDefault="00BE4B50" w:rsidP="00E33008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en-US"/>
        </w:rPr>
      </w:pPr>
    </w:p>
    <w:p w14:paraId="39E33693" w14:textId="298E7011" w:rsidR="0096057A" w:rsidRPr="00E33008" w:rsidRDefault="00DC0F42" w:rsidP="00E3300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C0F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2022 ԹՎԱԿԱՆԻ ՊԵՏԱԿԱՆ ԲՅՈՒՋԵԻ ՄԱՍԻՆ»   ՕՐԵՆՔՈՒՄ ՎԵՐԱԲԱՇԽՈՒՄ, ՀԱՅԱՍՏԱՆԻ ՀԱՆՐԱՊԵՏՈՒԹՅԱՆ ԿԱՌԱՎԱՐՈՒԹՅԱՆ 2021 ԹՎԱԿԱՆԻ ԴԵԿՏԵՄԲԵՐԻ 23-Ի N 2121-Ն ՈՐՈՇՄԱՆ ՄԵՋ ՓՈՓՈԽՈՒԹՅՈՒՆՆԵՐ ՈՒ ԼՐԱՑՈՒՄՆԵՐ ԿԱՏԱՐԵԼՈՒ ԵՎ ՄԵԿ ԱՆՁԻՑ ԳՆՈՒՄ ԿԱՏԱՐԵԼՈՒ ԹՈՒՅԼՏՎՈՒԹՅՈՒՆ ՏԱԼՈՒ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ՀՀ ԿԱՌԱՎԱՐՈՒԹՅԱՆ ՈՐՈՇՄԱՆ ՆԱԽԱԳԾԻ</w:t>
      </w:r>
      <w:bookmarkStart w:id="0" w:name="_GoBack"/>
      <w:bookmarkEnd w:id="0"/>
    </w:p>
    <w:p w14:paraId="4A8AAD62" w14:textId="6D218474" w:rsidR="00BD6D36" w:rsidRPr="00E33008" w:rsidRDefault="00BD6D36" w:rsidP="00E33008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76B7234" w14:textId="77777777" w:rsidR="00AA0D58" w:rsidRPr="00E33008" w:rsidRDefault="00AA0D58" w:rsidP="00E33008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p w14:paraId="056B8219" w14:textId="01D516A4" w:rsidR="00BD6D36" w:rsidRPr="00E33008" w:rsidRDefault="00BD6D36" w:rsidP="00E3300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3008">
        <w:rPr>
          <w:rFonts w:ascii="GHEA Grapalat" w:hAnsi="GHEA Grapalat"/>
          <w:b/>
          <w:sz w:val="24"/>
          <w:szCs w:val="24"/>
          <w:lang w:val="hy-AM"/>
        </w:rPr>
        <w:t>1</w:t>
      </w:r>
      <w:r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b/>
          <w:sz w:val="24"/>
          <w:szCs w:val="24"/>
          <w:lang w:val="hy-AM"/>
        </w:rPr>
        <w:t xml:space="preserve"> Անհրաժեշտությունը</w:t>
      </w:r>
      <w:r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6D2455A" w14:textId="337A7058" w:rsidR="00BD6D36" w:rsidRPr="00E33008" w:rsidRDefault="005D75F1" w:rsidP="00E3300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E33008">
        <w:rPr>
          <w:rFonts w:ascii="GHEA Grapalat" w:hAnsi="GHEA Grapalat"/>
          <w:sz w:val="24"/>
          <w:szCs w:val="24"/>
          <w:lang w:val="hy-AM"/>
        </w:rPr>
        <w:t xml:space="preserve">Պայմանավորված է ՀՀ կառավարության </w:t>
      </w:r>
      <w:r w:rsidR="00D93669" w:rsidRPr="00E33008">
        <w:rPr>
          <w:rFonts w:ascii="GHEA Grapalat" w:hAnsi="GHEA Grapalat"/>
          <w:sz w:val="24"/>
          <w:szCs w:val="24"/>
          <w:lang w:val="hy-AM"/>
        </w:rPr>
        <w:t xml:space="preserve"> 2022 թվականի հուլիսի 14-ի  թիվ  1091-Ն  որոշմամբ ստեղծված  «Ոստիկանության տեսալուսանկարահանող էլեկտրոնային համակարգերի կառավարման կենտրոն»  պետական ոչ առևտրային կազմակերպության ընթացիկ տարվա ծախսերը ֆինանսավորելու համար  միջոցներ նախատեսելու հանգամանքով։</w:t>
      </w:r>
    </w:p>
    <w:p w14:paraId="3B0C5B26" w14:textId="77777777" w:rsidR="00E33008" w:rsidRPr="00E33008" w:rsidRDefault="00E33008" w:rsidP="00E3300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14:paraId="7B34BAEE" w14:textId="40CA7584" w:rsidR="00CE3ED4" w:rsidRPr="00E33008" w:rsidRDefault="00CE3ED4" w:rsidP="00E3300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3008">
        <w:rPr>
          <w:rFonts w:ascii="GHEA Grapalat" w:hAnsi="GHEA Grapalat"/>
          <w:b/>
          <w:sz w:val="24"/>
          <w:szCs w:val="24"/>
          <w:lang w:val="hy-AM"/>
        </w:rPr>
        <w:t>2</w:t>
      </w:r>
      <w:r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</w:t>
      </w:r>
      <w:r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48463694" w14:textId="4C2891EE" w:rsidR="00263605" w:rsidRPr="00E33008" w:rsidRDefault="00263605" w:rsidP="00E330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E33008">
        <w:rPr>
          <w:rFonts w:ascii="GHEA Grapalat" w:hAnsi="GHEA Grapalat"/>
          <w:b/>
          <w:sz w:val="24"/>
          <w:szCs w:val="24"/>
          <w:lang w:val="hy-AM"/>
        </w:rPr>
        <w:tab/>
      </w:r>
      <w:r w:rsidRPr="00E33008">
        <w:rPr>
          <w:rFonts w:ascii="GHEA Grapalat" w:hAnsi="GHEA Grapalat"/>
          <w:sz w:val="24"/>
          <w:szCs w:val="24"/>
          <w:lang w:val="hy-AM"/>
        </w:rPr>
        <w:t>Որոշման նախագիծը բխում է ՀՀ կառավարության  2021-2026 թթ</w:t>
      </w:r>
      <w:r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 ծրագրով ամրագրված՝</w:t>
      </w:r>
      <w:r w:rsidR="00991444" w:rsidRPr="00E330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հանցավորության դեմ պայքարում ոստիկանության ինստիտուցիոնալ կարողությունների զարգացմանն ուղղված աշխատանքներն առավել ինտենսիվ շարունակելու, հանցագործության դեպքերի բացահայտման առավել բարելավված ցուցանիշներ ապահովելու հիմնադրույթներից և այլն։ </w:t>
      </w:r>
    </w:p>
    <w:p w14:paraId="6411A14F" w14:textId="77777777" w:rsidR="00E33008" w:rsidRPr="00E33008" w:rsidRDefault="00E33008" w:rsidP="00E330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14:paraId="1376714A" w14:textId="541E35F7" w:rsidR="00D93669" w:rsidRPr="00E33008" w:rsidRDefault="005268D0" w:rsidP="00E3300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3008">
        <w:rPr>
          <w:rFonts w:ascii="GHEA Grapalat" w:hAnsi="GHEA Grapalat"/>
          <w:b/>
          <w:sz w:val="24"/>
          <w:szCs w:val="24"/>
          <w:lang w:val="hy-AM"/>
        </w:rPr>
        <w:t>3</w:t>
      </w:r>
      <w:r w:rsidR="00D93669"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D93669" w:rsidRPr="00E33008">
        <w:rPr>
          <w:rFonts w:ascii="GHEA Grapalat" w:hAnsi="GHEA Grapalat"/>
          <w:b/>
          <w:sz w:val="24"/>
          <w:szCs w:val="24"/>
          <w:lang w:val="hy-AM"/>
        </w:rPr>
        <w:t xml:space="preserve"> Ընթացիկ իրավիճակը</w:t>
      </w:r>
      <w:r w:rsidR="008103B3" w:rsidRPr="00E33008">
        <w:rPr>
          <w:rFonts w:ascii="GHEA Grapalat" w:hAnsi="GHEA Grapalat"/>
          <w:b/>
          <w:sz w:val="24"/>
          <w:szCs w:val="24"/>
          <w:lang w:val="hy-AM"/>
        </w:rPr>
        <w:t>, խնդիրները</w:t>
      </w:r>
      <w:r w:rsidR="006C2CEC" w:rsidRPr="00E330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3669" w:rsidRPr="00E33008">
        <w:rPr>
          <w:rFonts w:ascii="GHEA Grapalat" w:hAnsi="GHEA Grapalat"/>
          <w:b/>
          <w:sz w:val="24"/>
          <w:szCs w:val="24"/>
          <w:lang w:val="hy-AM"/>
        </w:rPr>
        <w:t xml:space="preserve"> և կարգավորման բնույթը</w:t>
      </w:r>
      <w:r w:rsidR="00D93669"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B3D91E5" w14:textId="4F2524D6" w:rsidR="00340294" w:rsidRPr="00E33008" w:rsidRDefault="00D93669" w:rsidP="00E330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ab/>
        <w:t>Ճանապարհային երթևեկության կանոնների պահպանման նկատմամբ տեխնիկական վերահսկողության</w:t>
      </w:r>
      <w:r w:rsidR="00340294" w:rsidRPr="00E33008">
        <w:rPr>
          <w:rFonts w:ascii="GHEA Grapalat" w:hAnsi="GHEA Grapalat"/>
          <w:sz w:val="24"/>
          <w:szCs w:val="24"/>
          <w:lang w:val="hy-AM"/>
        </w:rPr>
        <w:t xml:space="preserve"> համար նախատեսված, ոստիկանության հաշվեկշռում հաշվառվող  գույքը</w:t>
      </w:r>
      <w:r w:rsidR="00263322" w:rsidRPr="00E33008">
        <w:rPr>
          <w:rFonts w:ascii="GHEA Grapalat" w:hAnsi="GHEA Grapalat"/>
          <w:sz w:val="24"/>
          <w:szCs w:val="24"/>
          <w:lang w:val="hy-AM"/>
        </w:rPr>
        <w:t>,  ՀՀ կառավարության  2017 թվականի հունվարի 26 -ի  թիվ  90-Ա որոշման հիման վրա</w:t>
      </w:r>
      <w:r w:rsidR="00340294" w:rsidRPr="00E33008">
        <w:rPr>
          <w:rFonts w:ascii="GHEA Grapalat" w:hAnsi="GHEA Grapalat"/>
          <w:sz w:val="24"/>
          <w:szCs w:val="24"/>
          <w:lang w:val="hy-AM"/>
        </w:rPr>
        <w:t xml:space="preserve">, 2017 թվականի փետրվարի 15-ից հանձնվել էր հավատարմագրային կառավարման։ </w:t>
      </w:r>
    </w:p>
    <w:p w14:paraId="5F0310F7" w14:textId="5090E954" w:rsidR="00A941FA" w:rsidRPr="00E33008" w:rsidRDefault="00A941FA" w:rsidP="00E330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ab/>
        <w:t xml:space="preserve">ՀՀ կառավարության  2022 թվականի հուլիսի 14-ի  թիվ  1091-Ն  որոշմամբ սահմանված կարգով և ժամկետում </w:t>
      </w:r>
      <w:r w:rsidR="006C2CEC" w:rsidRPr="00E33008">
        <w:rPr>
          <w:rFonts w:ascii="GHEA Grapalat" w:hAnsi="GHEA Grapalat"/>
          <w:sz w:val="24"/>
          <w:szCs w:val="24"/>
          <w:lang w:val="hy-AM"/>
        </w:rPr>
        <w:t xml:space="preserve">հավատարմագրային կառավարչին 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արդեն իսկ </w:t>
      </w:r>
      <w:r w:rsidRPr="00E33008">
        <w:rPr>
          <w:rFonts w:ascii="GHEA Grapalat" w:hAnsi="GHEA Grapalat"/>
          <w:sz w:val="24"/>
          <w:szCs w:val="24"/>
          <w:lang w:val="hy-AM"/>
        </w:rPr>
        <w:lastRenderedPageBreak/>
        <w:t xml:space="preserve">ծանուցվել է </w:t>
      </w:r>
      <w:r w:rsidR="006C2CEC" w:rsidRPr="00E33008">
        <w:rPr>
          <w:rFonts w:ascii="GHEA Grapalat" w:hAnsi="GHEA Grapalat"/>
          <w:sz w:val="24"/>
          <w:szCs w:val="24"/>
          <w:lang w:val="hy-AM"/>
        </w:rPr>
        <w:t xml:space="preserve">«Գույքի հավատարմագրային կառավարման» ԲԸԱՀԾՁԲ-03/2017 պայմանագրից հրաժարվելու և 90-օրյա ժամկետում պայմանագիրը  դադարելու մասին։ </w:t>
      </w:r>
    </w:p>
    <w:p w14:paraId="62541F18" w14:textId="19E8A0D9" w:rsidR="006C2CEC" w:rsidRPr="00E33008" w:rsidRDefault="006C2CEC" w:rsidP="00E330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ab/>
        <w:t>Ըստ այդմ ս/թ հոկտեմբերի 20-ից ճանապարհային երթևեկության կանոնների պահպանման նկատմամբ տեխնիկական վերահսկողության էլեկտրոնային համակարգի կառավարման, շահագործման և տեխնիկական սպասարկման ծառայությունների մատուցումն իրականացվելու է կառավարության վերը նշված որոշմամբ ստեղծված «Ոստիկանության տեսալուսանկարահանող էլեկտրոնային համակարգերի կառավարման կենտրոն»  պետական ոչ առևտրային կազմակերպության (այսուհետ՝ ՊՈԱԿ) կողմից։</w:t>
      </w:r>
    </w:p>
    <w:p w14:paraId="5A5A9B73" w14:textId="0C95B095" w:rsidR="004B1AF1" w:rsidRPr="00E33008" w:rsidRDefault="008103B3" w:rsidP="00E330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ab/>
        <w:t>Ճանապարհային երթևեկության կանոնների պահպանման նկատմամբ տեխնիկական վերահսկողության էլեկտրոնային համակարգի  միջոցով նշանակված տուգանքների  գծով ՀՀ պետական բյուջեի  փաստացի մուտքերը կազմել են</w:t>
      </w:r>
      <w:r w:rsidR="004B1AF1" w:rsidRPr="00E33008">
        <w:rPr>
          <w:rFonts w:ascii="GHEA Grapalat" w:hAnsi="GHEA Grapalat"/>
          <w:sz w:val="24"/>
          <w:szCs w:val="24"/>
          <w:lang w:val="hy-AM"/>
        </w:rPr>
        <w:t xml:space="preserve"> 2021 թ-ին</w:t>
      </w:r>
      <w:r w:rsidR="0062427B" w:rsidRPr="00E33008">
        <w:rPr>
          <w:rFonts w:ascii="GHEA Grapalat" w:hAnsi="GHEA Grapalat"/>
          <w:sz w:val="24"/>
          <w:szCs w:val="24"/>
          <w:lang w:val="hy-AM"/>
        </w:rPr>
        <w:t xml:space="preserve"> 10.7</w:t>
      </w:r>
      <w:r w:rsidR="00A94ECA" w:rsidRPr="00E33008">
        <w:rPr>
          <w:rFonts w:ascii="GHEA Grapalat" w:hAnsi="GHEA Grapalat"/>
          <w:sz w:val="24"/>
          <w:szCs w:val="24"/>
          <w:lang w:val="hy-AM"/>
        </w:rPr>
        <w:t>1</w:t>
      </w:r>
      <w:r w:rsidR="0062427B" w:rsidRPr="00E33008">
        <w:rPr>
          <w:rFonts w:ascii="GHEA Grapalat" w:hAnsi="GHEA Grapalat"/>
          <w:sz w:val="24"/>
          <w:szCs w:val="24"/>
          <w:lang w:val="hy-AM"/>
        </w:rPr>
        <w:t>5.</w:t>
      </w:r>
      <w:r w:rsidR="00A94ECA" w:rsidRPr="00E33008">
        <w:rPr>
          <w:rFonts w:ascii="GHEA Grapalat" w:hAnsi="GHEA Grapalat"/>
          <w:sz w:val="24"/>
          <w:szCs w:val="24"/>
          <w:lang w:val="hy-AM"/>
        </w:rPr>
        <w:t>7</w:t>
      </w:r>
      <w:r w:rsidR="004B1AF1" w:rsidRPr="00E33008">
        <w:rPr>
          <w:rFonts w:ascii="GHEA Grapalat" w:hAnsi="GHEA Grapalat"/>
          <w:sz w:val="24"/>
          <w:szCs w:val="24"/>
          <w:lang w:val="hy-AM"/>
        </w:rPr>
        <w:t xml:space="preserve">   մլն</w:t>
      </w:r>
      <w:r w:rsidR="004B1AF1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4B1AF1" w:rsidRPr="00E33008">
        <w:rPr>
          <w:rFonts w:ascii="GHEA Grapalat" w:hAnsi="GHEA Grapalat"/>
          <w:sz w:val="24"/>
          <w:szCs w:val="24"/>
          <w:lang w:val="hy-AM"/>
        </w:rPr>
        <w:t xml:space="preserve"> դրամ,</w:t>
      </w:r>
      <w:r w:rsidR="004D25D8" w:rsidRPr="00E33008">
        <w:rPr>
          <w:rFonts w:ascii="GHEA Grapalat" w:hAnsi="GHEA Grapalat"/>
          <w:sz w:val="24"/>
          <w:szCs w:val="24"/>
          <w:lang w:val="hy-AM"/>
        </w:rPr>
        <w:t xml:space="preserve">  </w:t>
      </w:r>
      <w:r w:rsidR="004B1AF1" w:rsidRPr="00E33008">
        <w:rPr>
          <w:rFonts w:ascii="GHEA Grapalat" w:hAnsi="GHEA Grapalat"/>
          <w:sz w:val="24"/>
          <w:szCs w:val="24"/>
          <w:lang w:val="hy-AM"/>
        </w:rPr>
        <w:t xml:space="preserve"> 2022 թ</w:t>
      </w:r>
      <w:r w:rsidR="004B1AF1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4B1AF1" w:rsidRPr="00E33008">
        <w:rPr>
          <w:rFonts w:ascii="GHEA Grapalat" w:hAnsi="GHEA Grapalat"/>
          <w:sz w:val="24"/>
          <w:szCs w:val="24"/>
          <w:lang w:val="hy-AM"/>
        </w:rPr>
        <w:t xml:space="preserve">-ի հունվար – </w:t>
      </w:r>
      <w:r w:rsidR="00B75E49" w:rsidRPr="00E33008">
        <w:rPr>
          <w:rFonts w:ascii="GHEA Grapalat" w:hAnsi="GHEA Grapalat"/>
          <w:sz w:val="24"/>
          <w:szCs w:val="24"/>
          <w:lang w:val="hy-AM"/>
        </w:rPr>
        <w:t xml:space="preserve">հուլիս </w:t>
      </w:r>
      <w:r w:rsidR="004B1AF1" w:rsidRPr="00E33008">
        <w:rPr>
          <w:rFonts w:ascii="GHEA Grapalat" w:hAnsi="GHEA Grapalat"/>
          <w:sz w:val="24"/>
          <w:szCs w:val="24"/>
          <w:lang w:val="hy-AM"/>
        </w:rPr>
        <w:t xml:space="preserve"> ամիսներին՝    </w:t>
      </w:r>
      <w:r w:rsidR="00692AC3" w:rsidRPr="00E33008">
        <w:rPr>
          <w:rFonts w:ascii="GHEA Grapalat" w:hAnsi="GHEA Grapalat"/>
          <w:sz w:val="24"/>
          <w:szCs w:val="24"/>
          <w:lang w:val="hy-AM"/>
        </w:rPr>
        <w:t xml:space="preserve">5.489.6 </w:t>
      </w:r>
      <w:r w:rsidR="004B1AF1" w:rsidRPr="00E33008">
        <w:rPr>
          <w:rFonts w:ascii="GHEA Grapalat" w:hAnsi="GHEA Grapalat"/>
          <w:sz w:val="24"/>
          <w:szCs w:val="24"/>
          <w:lang w:val="hy-AM"/>
        </w:rPr>
        <w:t xml:space="preserve"> մլն</w:t>
      </w:r>
      <w:r w:rsidR="004B1AF1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4B1AF1" w:rsidRPr="00E33008">
        <w:rPr>
          <w:rFonts w:ascii="GHEA Grapalat" w:hAnsi="GHEA Grapalat"/>
          <w:sz w:val="24"/>
          <w:szCs w:val="24"/>
          <w:lang w:val="hy-AM"/>
        </w:rPr>
        <w:t xml:space="preserve"> դրամ։ </w:t>
      </w:r>
    </w:p>
    <w:p w14:paraId="582F089E" w14:textId="5777B2F1" w:rsidR="00B75E49" w:rsidRPr="00E33008" w:rsidRDefault="004B1AF1" w:rsidP="00E330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ab/>
      </w:r>
      <w:r w:rsidR="00B75E49" w:rsidRPr="00E33008">
        <w:rPr>
          <w:rFonts w:ascii="GHEA Grapalat" w:hAnsi="GHEA Grapalat"/>
          <w:sz w:val="24"/>
          <w:szCs w:val="24"/>
          <w:lang w:val="hy-AM"/>
        </w:rPr>
        <w:t>Հավատարմագրային կառավարչին, նշված ժամանակաշրջանների համար,   հատկացվել է</w:t>
      </w:r>
      <w:r w:rsidR="00B75E49" w:rsidRPr="00E3300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B6CD392" w14:textId="0C262241" w:rsidR="00B75E49" w:rsidRPr="00E33008" w:rsidRDefault="00B75E49" w:rsidP="00E330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>- տեխնիկական վերահսկողության համակարգերի  կառավարման, շահագործման և տեխնիկական սպասարկման փաստացի  ծախսերի հատուցում,  համապատասխանաբար ըստ տարիների՝  2</w:t>
      </w:r>
      <w:r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sz w:val="24"/>
          <w:szCs w:val="24"/>
          <w:lang w:val="hy-AM"/>
        </w:rPr>
        <w:t>640,8 մլն</w:t>
      </w:r>
      <w:r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դրամ (միջին ամսական հաշվարկով՝ 220,1 մլն</w:t>
      </w:r>
      <w:r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դրամ)  և </w:t>
      </w:r>
      <w:r w:rsidR="00683C5A" w:rsidRPr="00E33008">
        <w:rPr>
          <w:rFonts w:ascii="GHEA Grapalat" w:hAnsi="GHEA Grapalat"/>
          <w:sz w:val="24"/>
          <w:szCs w:val="24"/>
          <w:lang w:val="hy-AM"/>
        </w:rPr>
        <w:t xml:space="preserve"> 1</w:t>
      </w:r>
      <w:r w:rsidR="00683C5A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683C5A" w:rsidRPr="00E33008">
        <w:rPr>
          <w:rFonts w:ascii="GHEA Grapalat" w:hAnsi="GHEA Grapalat"/>
          <w:sz w:val="24"/>
          <w:szCs w:val="24"/>
          <w:lang w:val="hy-AM"/>
        </w:rPr>
        <w:t>472,9 մլն</w:t>
      </w:r>
      <w:r w:rsidR="00683C5A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683C5A" w:rsidRPr="00E33008">
        <w:rPr>
          <w:rFonts w:ascii="GHEA Grapalat" w:hAnsi="GHEA Grapalat"/>
          <w:sz w:val="24"/>
          <w:szCs w:val="24"/>
          <w:lang w:val="hy-AM"/>
        </w:rPr>
        <w:t xml:space="preserve"> դրամ (210,4 մլն</w:t>
      </w:r>
      <w:r w:rsidR="00683C5A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683C5A" w:rsidRPr="00E33008">
        <w:rPr>
          <w:rFonts w:ascii="GHEA Grapalat" w:hAnsi="GHEA Grapalat"/>
          <w:sz w:val="24"/>
          <w:szCs w:val="24"/>
          <w:lang w:val="hy-AM"/>
        </w:rPr>
        <w:t xml:space="preserve"> դրամ), </w:t>
      </w:r>
    </w:p>
    <w:p w14:paraId="65DFB6AC" w14:textId="7930220D" w:rsidR="00683C5A" w:rsidRPr="00E33008" w:rsidRDefault="008103B3" w:rsidP="00E330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C5A" w:rsidRPr="00E33008">
        <w:rPr>
          <w:rFonts w:ascii="GHEA Grapalat" w:hAnsi="GHEA Grapalat"/>
          <w:sz w:val="24"/>
          <w:szCs w:val="24"/>
          <w:lang w:val="hy-AM"/>
        </w:rPr>
        <w:t>- վարձատրություն՝  733,5 մլն</w:t>
      </w:r>
      <w:r w:rsidR="00683C5A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683C5A" w:rsidRPr="00E33008">
        <w:rPr>
          <w:rFonts w:ascii="GHEA Grapalat" w:hAnsi="GHEA Grapalat"/>
          <w:sz w:val="24"/>
          <w:szCs w:val="24"/>
          <w:lang w:val="hy-AM"/>
        </w:rPr>
        <w:t xml:space="preserve"> դրամ (միջին ամսական հաշվարկով՝ 61,1 մլն</w:t>
      </w:r>
      <w:r w:rsidR="00683C5A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683C5A" w:rsidRPr="00E33008">
        <w:rPr>
          <w:rFonts w:ascii="GHEA Grapalat" w:hAnsi="GHEA Grapalat"/>
          <w:sz w:val="24"/>
          <w:szCs w:val="24"/>
          <w:lang w:val="hy-AM"/>
        </w:rPr>
        <w:t xml:space="preserve"> դրամ) և 401,7 մլն</w:t>
      </w:r>
      <w:r w:rsidR="00683C5A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683C5A" w:rsidRPr="00E33008">
        <w:rPr>
          <w:rFonts w:ascii="GHEA Grapalat" w:hAnsi="GHEA Grapalat"/>
          <w:sz w:val="24"/>
          <w:szCs w:val="24"/>
          <w:lang w:val="hy-AM"/>
        </w:rPr>
        <w:t xml:space="preserve"> դրամ   (57,4 մլն</w:t>
      </w:r>
      <w:r w:rsidR="00683C5A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683C5A" w:rsidRPr="00E33008">
        <w:rPr>
          <w:rFonts w:ascii="GHEA Grapalat" w:hAnsi="GHEA Grapalat"/>
          <w:sz w:val="24"/>
          <w:szCs w:val="24"/>
          <w:lang w:val="hy-AM"/>
        </w:rPr>
        <w:t xml:space="preserve"> դրամ)։ </w:t>
      </w:r>
    </w:p>
    <w:p w14:paraId="1CD429E5" w14:textId="22312D44" w:rsidR="00052F63" w:rsidRPr="00E33008" w:rsidRDefault="00683C5A" w:rsidP="00E330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ab/>
        <w:t>Ընդամենը՝ 2021 թ-ի համար՝ 3</w:t>
      </w:r>
      <w:r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sz w:val="24"/>
          <w:szCs w:val="24"/>
          <w:lang w:val="hy-AM"/>
        </w:rPr>
        <w:t>374,3 մլն</w:t>
      </w:r>
      <w:r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դրամ (միջին ամսական հաշվարկով՝ 281,2 մլն</w:t>
      </w:r>
      <w:r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դրամ), 2022 թ</w:t>
      </w:r>
      <w:r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sz w:val="24"/>
          <w:szCs w:val="24"/>
          <w:lang w:val="hy-AM"/>
        </w:rPr>
        <w:t>-ի հունվար-հուլիս ամիսների համար՝ 1</w:t>
      </w:r>
      <w:r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sz w:val="24"/>
          <w:szCs w:val="24"/>
          <w:lang w:val="hy-AM"/>
        </w:rPr>
        <w:t>874,6 մլրն դրամ (267,8 մլն</w:t>
      </w:r>
      <w:r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դրամ)։</w:t>
      </w:r>
    </w:p>
    <w:p w14:paraId="76750C7F" w14:textId="093BFE6D" w:rsidR="007F3A9B" w:rsidRPr="00E33008" w:rsidRDefault="001D0F08" w:rsidP="00E3300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33008">
        <w:rPr>
          <w:rFonts w:ascii="GHEA Grapalat" w:hAnsi="GHEA Grapalat"/>
          <w:lang w:val="hy-AM"/>
        </w:rPr>
        <w:tab/>
      </w:r>
      <w:r w:rsidR="007F3A9B" w:rsidRPr="00E33008">
        <w:rPr>
          <w:rFonts w:ascii="GHEA Grapalat" w:hAnsi="GHEA Grapalat"/>
          <w:lang w:val="hy-AM"/>
        </w:rPr>
        <w:t xml:space="preserve">ՀՀ կառավարության  2022 թվականի հուլիսի 14-ի  թիվ  1091-Ն  որոշման համաձայն նորաստեղծ ՊՈԱԿ-ի  գործունեության նպատակն է տեխնիկական միջոցների (տեսախցիկներ, ֆոտոխցիկներ, արագաչափ սարքեր և այլն) օգտագործմամբ հանցագործությունների և վարչական իրավախախտումների հայտնաբերումը,  գործունեության առարկան՝  տեխնիկական միջոցներ (տեսախցիկներ, ֆոտոխցիկներ, արագաչափ սարքեր և այլն) տեղադրելու աշխատանքներ իրականացնելը, շահագործելը, սպասարկելը (այդ թվում՝ վերանորոգելը), դրանց օգտագործմամբ հանցագործություններ և </w:t>
      </w:r>
      <w:r w:rsidR="007F3A9B" w:rsidRPr="00E33008">
        <w:rPr>
          <w:rFonts w:ascii="GHEA Grapalat" w:hAnsi="GHEA Grapalat"/>
          <w:lang w:val="hy-AM"/>
        </w:rPr>
        <w:lastRenderedPageBreak/>
        <w:t>վարչական իրավախախտո</w:t>
      </w:r>
      <w:r w:rsidR="00CF13A1" w:rsidRPr="00E33008">
        <w:rPr>
          <w:rFonts w:ascii="GHEA Grapalat" w:hAnsi="GHEA Grapalat"/>
          <w:lang w:val="hy-AM"/>
        </w:rPr>
        <w:t xml:space="preserve">ւմներ </w:t>
      </w:r>
      <w:r w:rsidR="007F3A9B" w:rsidRPr="00E33008">
        <w:rPr>
          <w:rFonts w:ascii="GHEA Grapalat" w:hAnsi="GHEA Grapalat"/>
          <w:lang w:val="hy-AM"/>
        </w:rPr>
        <w:t xml:space="preserve">ամրագրելը, ճանապարհային երթևեկության անվտանգության ապահովման բնագավառի վարչական իրավախախտումների գործերով վարույթի նախապատրաստական աշխատանքներ իրականացնելը, իսկ այլ դեպքերում՝ լիազոր մարմնի պահանջով տեսալուսանկարահանող համակարգերով հավաքված տեղեկություններ օրենքով սահմանված կարգով տվյալ մարմնին տրամադրելը և այլն։ </w:t>
      </w:r>
    </w:p>
    <w:p w14:paraId="46344B92" w14:textId="77777777" w:rsidR="00B33E6C" w:rsidRPr="00E33008" w:rsidRDefault="007F3A9B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 xml:space="preserve">Գործունեության նպատակին և առարկային համահունչ ՊՈԱԿ-ի կանոնադրությամբ ամրագրված խնդիրների և գործառույթների իրականացման  նպատակով </w:t>
      </w:r>
      <w:r w:rsidR="005E4DE3" w:rsidRPr="00E33008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նախատեսվում է </w:t>
      </w:r>
      <w:r w:rsidR="005E4DE3" w:rsidRPr="00E33008">
        <w:rPr>
          <w:rFonts w:ascii="GHEA Grapalat" w:hAnsi="GHEA Grapalat"/>
          <w:sz w:val="24"/>
          <w:szCs w:val="24"/>
          <w:lang w:val="hy-AM"/>
        </w:rPr>
        <w:t xml:space="preserve"> հատկացնել դրամաշնորհ, որը մինչև ընթացիկ տարվա ավարտը</w:t>
      </w:r>
      <w:r w:rsidR="00EE35ED" w:rsidRPr="00E33008">
        <w:rPr>
          <w:rFonts w:ascii="GHEA Grapalat" w:hAnsi="GHEA Grapalat"/>
          <w:sz w:val="24"/>
          <w:szCs w:val="24"/>
          <w:lang w:val="hy-AM"/>
        </w:rPr>
        <w:t xml:space="preserve"> կանխատեսվող 8</w:t>
      </w:r>
      <w:r w:rsidR="00BF56D6" w:rsidRPr="00E33008">
        <w:rPr>
          <w:rFonts w:ascii="GHEA Grapalat" w:hAnsi="GHEA Grapalat"/>
          <w:sz w:val="24"/>
          <w:szCs w:val="24"/>
          <w:lang w:val="hy-AM"/>
        </w:rPr>
        <w:t>4</w:t>
      </w:r>
      <w:r w:rsidR="00EE35ED" w:rsidRPr="00E33008">
        <w:rPr>
          <w:rFonts w:ascii="GHEA Grapalat" w:hAnsi="GHEA Grapalat"/>
          <w:sz w:val="24"/>
          <w:szCs w:val="24"/>
          <w:lang w:val="hy-AM"/>
        </w:rPr>
        <w:t>5,9  մլն</w:t>
      </w:r>
      <w:r w:rsidR="00EE35ED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EE35ED" w:rsidRPr="00E33008">
        <w:rPr>
          <w:rFonts w:ascii="GHEA Grapalat" w:hAnsi="GHEA Grapalat"/>
          <w:sz w:val="24"/>
          <w:szCs w:val="24"/>
          <w:lang w:val="hy-AM"/>
        </w:rPr>
        <w:t xml:space="preserve"> </w:t>
      </w:r>
      <w:r w:rsidR="00EE35ED" w:rsidRPr="00E33008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EE35ED" w:rsidRPr="00E33008">
        <w:rPr>
          <w:rFonts w:ascii="GHEA Grapalat" w:hAnsi="GHEA Grapalat"/>
          <w:sz w:val="24"/>
          <w:szCs w:val="24"/>
          <w:lang w:val="hy-AM"/>
        </w:rPr>
        <w:t xml:space="preserve">  ծախսերի (ելքերի)  հիման վրա </w:t>
      </w:r>
      <w:r w:rsidR="005E4DE3" w:rsidRPr="00E33008">
        <w:rPr>
          <w:rFonts w:ascii="GHEA Grapalat" w:hAnsi="GHEA Grapalat"/>
          <w:sz w:val="24"/>
          <w:szCs w:val="24"/>
          <w:lang w:val="hy-AM"/>
        </w:rPr>
        <w:t xml:space="preserve"> </w:t>
      </w:r>
      <w:r w:rsidR="00EE35ED" w:rsidRPr="00E33008">
        <w:rPr>
          <w:rFonts w:ascii="GHEA Grapalat" w:hAnsi="GHEA Grapalat"/>
          <w:sz w:val="24"/>
          <w:szCs w:val="24"/>
          <w:lang w:val="hy-AM"/>
        </w:rPr>
        <w:t>կազմում է</w:t>
      </w:r>
      <w:r w:rsidR="005E4DE3" w:rsidRPr="00E33008">
        <w:rPr>
          <w:rFonts w:ascii="GHEA Grapalat" w:hAnsi="GHEA Grapalat"/>
          <w:sz w:val="24"/>
          <w:szCs w:val="24"/>
          <w:lang w:val="hy-AM"/>
        </w:rPr>
        <w:t xml:space="preserve"> </w:t>
      </w:r>
      <w:r w:rsidR="00EE35ED" w:rsidRPr="00E33008">
        <w:rPr>
          <w:rFonts w:ascii="GHEA Grapalat" w:hAnsi="GHEA Grapalat"/>
          <w:sz w:val="24"/>
          <w:szCs w:val="24"/>
          <w:lang w:val="hy-AM"/>
        </w:rPr>
        <w:t>8</w:t>
      </w:r>
      <w:r w:rsidR="00BF56D6" w:rsidRPr="00E33008">
        <w:rPr>
          <w:rFonts w:ascii="GHEA Grapalat" w:hAnsi="GHEA Grapalat"/>
          <w:sz w:val="24"/>
          <w:szCs w:val="24"/>
          <w:lang w:val="hy-AM"/>
        </w:rPr>
        <w:t>4</w:t>
      </w:r>
      <w:r w:rsidR="00EE35ED" w:rsidRPr="00E33008">
        <w:rPr>
          <w:rFonts w:ascii="GHEA Grapalat" w:hAnsi="GHEA Grapalat"/>
          <w:sz w:val="24"/>
          <w:szCs w:val="24"/>
          <w:lang w:val="hy-AM"/>
        </w:rPr>
        <w:t xml:space="preserve">5,4 </w:t>
      </w:r>
      <w:r w:rsidR="005E4DE3" w:rsidRPr="00E33008">
        <w:rPr>
          <w:rFonts w:ascii="GHEA Grapalat" w:hAnsi="GHEA Grapalat"/>
          <w:sz w:val="24"/>
          <w:szCs w:val="24"/>
          <w:lang w:val="hy-AM"/>
        </w:rPr>
        <w:t xml:space="preserve"> մլն</w:t>
      </w:r>
      <w:r w:rsidR="005E4DE3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5E4DE3" w:rsidRPr="00E33008">
        <w:rPr>
          <w:rFonts w:ascii="GHEA Grapalat" w:hAnsi="GHEA Grapalat"/>
          <w:sz w:val="24"/>
          <w:szCs w:val="24"/>
          <w:lang w:val="hy-AM"/>
        </w:rPr>
        <w:t xml:space="preserve"> </w:t>
      </w:r>
      <w:r w:rsidR="005E4DE3" w:rsidRPr="00E33008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5E4DE3" w:rsidRPr="00E33008">
        <w:rPr>
          <w:rFonts w:ascii="GHEA Grapalat" w:hAnsi="GHEA Grapalat"/>
          <w:sz w:val="24"/>
          <w:szCs w:val="24"/>
          <w:lang w:val="hy-AM"/>
        </w:rPr>
        <w:t>։ Եվս 0,5 մլն</w:t>
      </w:r>
      <w:r w:rsidR="005E4DE3"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="005E4DE3" w:rsidRPr="00E33008">
        <w:rPr>
          <w:rFonts w:ascii="GHEA Grapalat" w:hAnsi="GHEA Grapalat"/>
          <w:sz w:val="24"/>
          <w:szCs w:val="24"/>
          <w:lang w:val="hy-AM"/>
        </w:rPr>
        <w:t xml:space="preserve"> </w:t>
      </w:r>
      <w:r w:rsidR="005E4DE3" w:rsidRPr="00E33008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5E4DE3" w:rsidRPr="00E33008">
        <w:rPr>
          <w:rFonts w:ascii="GHEA Grapalat" w:hAnsi="GHEA Grapalat"/>
          <w:sz w:val="24"/>
          <w:szCs w:val="24"/>
          <w:lang w:val="hy-AM"/>
        </w:rPr>
        <w:t xml:space="preserve">ի չափով մուտքեր կանխատեսվում է ձեռնարկատիրական գործունեությունից (տեսանյութերի, լուսանկարների և այլն տրամադրման վճարովի ծառայություններից)։ </w:t>
      </w:r>
    </w:p>
    <w:p w14:paraId="0F5DD586" w14:textId="71A858AF" w:rsidR="007F3A9B" w:rsidRPr="00E33008" w:rsidRDefault="00B33E6C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 xml:space="preserve">ՀՀ կառավարության 2022 թվականի հուլիսի 14-ի թիվ 1091-Ն որոշմամբ ճանապարհային երթևեկության կանոնների պահպանման նկատմամբ տեխնիկական վերահսկողության էլեկտրոնային համակարգի կառավարման, շահագործման և տեխնիկական սպասարկման ծառայությունների մատուցումը մինչև ս/թ հոկտեմբերի 20-ը իրականացվելու է &lt;&lt;Սեքյուրիթի Դրիմ&gt;&gt; սահմանափակ պատասխանատվությամբ ընկերության կողմից: </w:t>
      </w:r>
    </w:p>
    <w:p w14:paraId="11EABD0E" w14:textId="29ED17B8" w:rsidR="00ED7CA2" w:rsidRPr="00E33008" w:rsidRDefault="00ED7C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>Որոշմամբ նախատեսված ՊՈԱԿ-ի հոկտեմբերի 20-ից մինչև տարեվերջ՝ դեկտեմբեր ամիսը ներառյալ (2.5 ամսվա համար), ծախսերն ըստ ներկայացված հաշվարկների կազմել են 845.9 մլն. դրամ, որից 295.3 մլն դրամը կանխատեսվում է ուղղել ՀՀ ոստիկանության և &lt;&lt;Սեքյուրիթի Դրիմ&gt;&gt;   ՍՊ ընկերության միջև կնքված պայմանագրի դադարեցման արդյունքում առաջացած մնացորդային գումարից:</w:t>
      </w:r>
    </w:p>
    <w:p w14:paraId="4707D106" w14:textId="13997470" w:rsidR="00ED7CA2" w:rsidRPr="00E33008" w:rsidRDefault="00ED7C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>Հաշվի առնելով «Ոստիկանության տեսալուսանկարահանող էլեկտրոնային համակարգերի կառավարման կենտրոն» պետական ոչ առևտրային կազմակերպության գործառութային պարտականությունների կատարման հրատապությունը (ապրանքների, աշխատանքների և ծառայությունների ձեռքբերման շարունակական պայմանագրերի առաջնային կնքումը) նախատեսվում է նշված որոշմամբ 1-ին փուլով նախատեսել 559.0  մլն. դրամ</w:t>
      </w:r>
      <w:r w:rsidR="006872A7" w:rsidRPr="00E33008">
        <w:rPr>
          <w:rFonts w:ascii="GHEA Grapalat" w:hAnsi="GHEA Grapalat"/>
          <w:sz w:val="24"/>
          <w:szCs w:val="24"/>
          <w:lang w:val="hy-AM"/>
        </w:rPr>
        <w:t>,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իսկ մնացած 295.3</w:t>
      </w:r>
      <w:r w:rsidR="008F52CF" w:rsidRPr="00E33008">
        <w:rPr>
          <w:rFonts w:ascii="GHEA Grapalat" w:hAnsi="GHEA Grapalat"/>
          <w:sz w:val="24"/>
          <w:szCs w:val="24"/>
          <w:lang w:val="hy-AM"/>
        </w:rPr>
        <w:t xml:space="preserve"> մլն. դրամ</w:t>
      </w:r>
      <w:r w:rsidR="004C45D1" w:rsidRPr="00E33008">
        <w:rPr>
          <w:rFonts w:ascii="GHEA Grapalat" w:hAnsi="GHEA Grapalat"/>
          <w:sz w:val="24"/>
          <w:szCs w:val="24"/>
          <w:lang w:val="hy-AM"/>
        </w:rPr>
        <w:t>ի</w:t>
      </w:r>
      <w:r w:rsidR="00122784" w:rsidRPr="00E330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008">
        <w:rPr>
          <w:rFonts w:ascii="GHEA Grapalat" w:hAnsi="GHEA Grapalat"/>
          <w:sz w:val="24"/>
          <w:szCs w:val="24"/>
          <w:lang w:val="hy-AM"/>
        </w:rPr>
        <w:t>հատկաց</w:t>
      </w:r>
      <w:r w:rsidR="004C45D1" w:rsidRPr="00E33008">
        <w:rPr>
          <w:rFonts w:ascii="GHEA Grapalat" w:hAnsi="GHEA Grapalat"/>
          <w:sz w:val="24"/>
          <w:szCs w:val="24"/>
          <w:lang w:val="hy-AM"/>
        </w:rPr>
        <w:t>ումները կիրականացվեն</w:t>
      </w:r>
      <w:r w:rsidR="008C0B78" w:rsidRPr="00E33008">
        <w:rPr>
          <w:rFonts w:ascii="GHEA Grapalat" w:hAnsi="GHEA Grapalat"/>
          <w:sz w:val="24"/>
          <w:szCs w:val="24"/>
          <w:lang w:val="hy-AM"/>
        </w:rPr>
        <w:t xml:space="preserve"> վերը նշված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պայմանագրի վերջնական դադարեցումից հետո</w:t>
      </w:r>
      <w:r w:rsidR="004C45D1" w:rsidRPr="00E33008">
        <w:rPr>
          <w:rFonts w:ascii="GHEA Grapalat" w:hAnsi="GHEA Grapalat"/>
          <w:sz w:val="24"/>
          <w:szCs w:val="24"/>
          <w:lang w:val="hy-AM"/>
        </w:rPr>
        <w:t>:</w:t>
      </w:r>
      <w:r w:rsidR="00122784" w:rsidRPr="00E330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66866A3" w14:textId="2DBF39B7" w:rsidR="00EE35ED" w:rsidRPr="00E33008" w:rsidRDefault="00EE35ED" w:rsidP="00E3300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33008">
        <w:rPr>
          <w:rFonts w:ascii="GHEA Grapalat" w:hAnsi="GHEA Grapalat"/>
          <w:lang w:val="hy-AM"/>
        </w:rPr>
        <w:lastRenderedPageBreak/>
        <w:t xml:space="preserve">Կանխատեսվող </w:t>
      </w:r>
      <w:r w:rsidR="00122784" w:rsidRPr="00E33008">
        <w:rPr>
          <w:rFonts w:ascii="GHEA Grapalat" w:hAnsi="GHEA Grapalat"/>
          <w:lang w:val="hy-AM"/>
        </w:rPr>
        <w:t>559.5</w:t>
      </w:r>
      <w:r w:rsidR="007278EC" w:rsidRPr="00E33008">
        <w:rPr>
          <w:rFonts w:ascii="GHEA Grapalat" w:hAnsi="GHEA Grapalat"/>
          <w:lang w:val="hy-AM"/>
        </w:rPr>
        <w:t xml:space="preserve">  մլն</w:t>
      </w:r>
      <w:r w:rsidR="007278EC" w:rsidRPr="00E33008">
        <w:rPr>
          <w:rFonts w:ascii="Cambria Math" w:hAnsi="Cambria Math" w:cs="Cambria Math"/>
          <w:lang w:val="hy-AM"/>
        </w:rPr>
        <w:t>․</w:t>
      </w:r>
      <w:r w:rsidR="007278EC" w:rsidRPr="00E33008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 w:cs="GHEA Grapalat"/>
          <w:lang w:val="hy-AM"/>
        </w:rPr>
        <w:t>դրամ</w:t>
      </w:r>
      <w:r w:rsidR="007278EC" w:rsidRPr="00E33008">
        <w:rPr>
          <w:rFonts w:ascii="GHEA Grapalat" w:hAnsi="GHEA Grapalat"/>
          <w:lang w:val="hy-AM"/>
        </w:rPr>
        <w:t xml:space="preserve">  ծախսերը (ելքերը) ներառում են ավելացված արժեքի հարկը՝ </w:t>
      </w:r>
      <w:r w:rsidR="00A7556E" w:rsidRPr="00E33008">
        <w:rPr>
          <w:rFonts w:ascii="GHEA Grapalat" w:hAnsi="GHEA Grapalat"/>
          <w:lang w:val="hy-AM"/>
        </w:rPr>
        <w:t>93.4</w:t>
      </w:r>
      <w:r w:rsidR="007278EC" w:rsidRPr="00E33008">
        <w:rPr>
          <w:rFonts w:ascii="GHEA Grapalat" w:hAnsi="GHEA Grapalat"/>
          <w:lang w:val="hy-AM"/>
        </w:rPr>
        <w:t xml:space="preserve"> մլն</w:t>
      </w:r>
      <w:r w:rsidR="007278EC" w:rsidRPr="00E33008">
        <w:rPr>
          <w:rFonts w:ascii="Cambria Math" w:hAnsi="Cambria Math" w:cs="Cambria Math"/>
          <w:lang w:val="hy-AM"/>
        </w:rPr>
        <w:t>․</w:t>
      </w:r>
      <w:r w:rsidR="007278EC" w:rsidRPr="00E33008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 w:cs="GHEA Grapalat"/>
          <w:lang w:val="hy-AM"/>
        </w:rPr>
        <w:t>դրամ</w:t>
      </w:r>
      <w:r w:rsidR="007278EC" w:rsidRPr="00E33008">
        <w:rPr>
          <w:rFonts w:ascii="GHEA Grapalat" w:hAnsi="GHEA Grapalat"/>
          <w:lang w:val="hy-AM"/>
        </w:rPr>
        <w:t>ի չափով</w:t>
      </w:r>
      <w:r w:rsidR="00AA0D58" w:rsidRPr="00E33008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/>
          <w:lang w:val="hy-AM"/>
        </w:rPr>
        <w:t xml:space="preserve"> (16,</w:t>
      </w:r>
      <w:r w:rsidR="00747E4A" w:rsidRPr="00E33008">
        <w:rPr>
          <w:rFonts w:ascii="GHEA Grapalat" w:hAnsi="GHEA Grapalat"/>
          <w:lang w:val="hy-AM"/>
        </w:rPr>
        <w:t>7</w:t>
      </w:r>
      <w:r w:rsidR="007278EC" w:rsidRPr="00E33008">
        <w:rPr>
          <w:rFonts w:ascii="GHEA Grapalat" w:hAnsi="GHEA Grapalat"/>
          <w:lang w:val="hy-AM"/>
        </w:rPr>
        <w:t xml:space="preserve"> % -ը), աշխատանքի վարձատրության և դրան հավասարեցված վճարումները </w:t>
      </w:r>
      <w:r w:rsidR="006A7495" w:rsidRPr="00E33008">
        <w:rPr>
          <w:rFonts w:ascii="GHEA Grapalat" w:hAnsi="GHEA Grapalat"/>
          <w:lang w:val="hy-AM"/>
        </w:rPr>
        <w:t>175.0</w:t>
      </w:r>
      <w:r w:rsidR="007278EC" w:rsidRPr="00E33008">
        <w:rPr>
          <w:rFonts w:ascii="GHEA Grapalat" w:hAnsi="GHEA Grapalat"/>
          <w:lang w:val="hy-AM"/>
        </w:rPr>
        <w:t xml:space="preserve"> մլն</w:t>
      </w:r>
      <w:r w:rsidR="007278EC" w:rsidRPr="00E33008">
        <w:rPr>
          <w:rFonts w:ascii="Cambria Math" w:hAnsi="Cambria Math" w:cs="Cambria Math"/>
          <w:lang w:val="hy-AM"/>
        </w:rPr>
        <w:t>․</w:t>
      </w:r>
      <w:r w:rsidR="007278EC" w:rsidRPr="00E33008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 w:cs="GHEA Grapalat"/>
          <w:lang w:val="hy-AM"/>
        </w:rPr>
        <w:t>դրամի</w:t>
      </w:r>
      <w:r w:rsidR="007278EC" w:rsidRPr="00E33008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 w:cs="GHEA Grapalat"/>
          <w:lang w:val="hy-AM"/>
        </w:rPr>
        <w:t>չափով</w:t>
      </w:r>
      <w:r w:rsidR="007278EC" w:rsidRPr="00E33008">
        <w:rPr>
          <w:rFonts w:ascii="GHEA Grapalat" w:hAnsi="GHEA Grapalat"/>
          <w:lang w:val="hy-AM"/>
        </w:rPr>
        <w:t>, (</w:t>
      </w:r>
      <w:r w:rsidR="006A7495" w:rsidRPr="00E33008">
        <w:rPr>
          <w:rFonts w:ascii="GHEA Grapalat" w:hAnsi="GHEA Grapalat"/>
          <w:lang w:val="hy-AM"/>
        </w:rPr>
        <w:t>31.3</w:t>
      </w:r>
      <w:r w:rsidR="007278EC" w:rsidRPr="00E33008">
        <w:rPr>
          <w:rFonts w:ascii="GHEA Grapalat" w:hAnsi="GHEA Grapalat"/>
          <w:lang w:val="hy-AM"/>
        </w:rPr>
        <w:t>% -ը), ապրանքներ</w:t>
      </w:r>
      <w:r w:rsidR="00030F6A" w:rsidRPr="00E33008">
        <w:rPr>
          <w:rFonts w:ascii="GHEA Grapalat" w:hAnsi="GHEA Grapalat"/>
          <w:lang w:val="hy-AM"/>
        </w:rPr>
        <w:t>ի</w:t>
      </w:r>
      <w:r w:rsidR="007278EC" w:rsidRPr="00E33008">
        <w:rPr>
          <w:rFonts w:ascii="GHEA Grapalat" w:hAnsi="GHEA Grapalat"/>
          <w:lang w:val="hy-AM"/>
        </w:rPr>
        <w:t xml:space="preserve">, աշխատանքների և ծառայությունների ձեռք բերման ծախսերը (ելքերը) </w:t>
      </w:r>
      <w:r w:rsidR="006A7495" w:rsidRPr="00E33008">
        <w:rPr>
          <w:rFonts w:ascii="GHEA Grapalat" w:hAnsi="GHEA Grapalat"/>
          <w:lang w:val="hy-AM"/>
        </w:rPr>
        <w:t>291.1</w:t>
      </w:r>
      <w:r w:rsidR="007278EC" w:rsidRPr="00E33008">
        <w:rPr>
          <w:rFonts w:ascii="GHEA Grapalat" w:hAnsi="GHEA Grapalat"/>
          <w:lang w:val="hy-AM"/>
        </w:rPr>
        <w:t xml:space="preserve"> մլն</w:t>
      </w:r>
      <w:r w:rsidR="007278EC" w:rsidRPr="00E33008">
        <w:rPr>
          <w:rFonts w:ascii="Cambria Math" w:hAnsi="Cambria Math" w:cs="Cambria Math"/>
          <w:lang w:val="hy-AM"/>
        </w:rPr>
        <w:t>․</w:t>
      </w:r>
      <w:r w:rsidR="007278EC" w:rsidRPr="00E33008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 w:cs="GHEA Grapalat"/>
          <w:lang w:val="hy-AM"/>
        </w:rPr>
        <w:t>դրամ</w:t>
      </w:r>
      <w:r w:rsidR="007278EC" w:rsidRPr="00E33008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 w:cs="GHEA Grapalat"/>
          <w:lang w:val="hy-AM"/>
        </w:rPr>
        <w:t>գումարով</w:t>
      </w:r>
      <w:r w:rsidR="007278EC" w:rsidRPr="00E33008">
        <w:rPr>
          <w:rFonts w:ascii="GHEA Grapalat" w:hAnsi="GHEA Grapalat"/>
          <w:lang w:val="hy-AM"/>
        </w:rPr>
        <w:t xml:space="preserve">  (</w:t>
      </w:r>
      <w:r w:rsidR="006A7495" w:rsidRPr="00E33008">
        <w:rPr>
          <w:rFonts w:ascii="GHEA Grapalat" w:hAnsi="GHEA Grapalat"/>
          <w:lang w:val="hy-AM"/>
        </w:rPr>
        <w:t>52.0</w:t>
      </w:r>
      <w:r w:rsidR="007278EC" w:rsidRPr="00E33008">
        <w:rPr>
          <w:rFonts w:ascii="GHEA Grapalat" w:hAnsi="GHEA Grapalat"/>
          <w:lang w:val="hy-AM"/>
        </w:rPr>
        <w:t>% -ը)</w:t>
      </w:r>
      <w:r w:rsidR="00747E4A" w:rsidRPr="00E33008">
        <w:rPr>
          <w:rFonts w:ascii="GHEA Grapalat" w:hAnsi="GHEA Grapalat"/>
          <w:lang w:val="hy-AM"/>
        </w:rPr>
        <w:t xml:space="preserve">։ </w:t>
      </w:r>
    </w:p>
    <w:p w14:paraId="20ED21D5" w14:textId="7003A855" w:rsidR="00181F1C" w:rsidRPr="00E33008" w:rsidRDefault="008558F5" w:rsidP="00E3300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33008">
        <w:rPr>
          <w:rFonts w:ascii="GHEA Grapalat" w:hAnsi="GHEA Grapalat"/>
          <w:lang w:val="hy-AM"/>
        </w:rPr>
        <w:t xml:space="preserve">ՀՀ կառավարության վերը նշված որոշմամբ ՊՈԱԿ-ի գործունեության նպատակին և առարկային համահունչ  մշակված  կազմակերպական կառուցվածքի հիման վրա </w:t>
      </w:r>
      <w:r w:rsidR="005D4361" w:rsidRPr="00E33008">
        <w:rPr>
          <w:rFonts w:ascii="GHEA Grapalat" w:hAnsi="GHEA Grapalat"/>
          <w:lang w:val="hy-AM"/>
        </w:rPr>
        <w:t xml:space="preserve"> կազմված հաստիքացուցակով նախատեսվող հաստիքների թիվը  կազմում է </w:t>
      </w:r>
      <w:r w:rsidR="00CF2B0E" w:rsidRPr="00E33008">
        <w:rPr>
          <w:rFonts w:ascii="GHEA Grapalat" w:hAnsi="GHEA Grapalat"/>
          <w:lang w:val="hy-AM"/>
        </w:rPr>
        <w:t xml:space="preserve"> 679</w:t>
      </w:r>
      <w:r w:rsidR="005D4361" w:rsidRPr="00E33008">
        <w:rPr>
          <w:rFonts w:ascii="GHEA Grapalat" w:hAnsi="GHEA Grapalat"/>
          <w:lang w:val="hy-AM"/>
        </w:rPr>
        <w:t xml:space="preserve"> միավոր, ամսական 117,2 մլն</w:t>
      </w:r>
      <w:r w:rsidR="005D4361" w:rsidRPr="00E33008">
        <w:rPr>
          <w:rFonts w:ascii="Cambria Math" w:hAnsi="Cambria Math" w:cs="Cambria Math"/>
          <w:lang w:val="hy-AM"/>
        </w:rPr>
        <w:t>․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5D4361" w:rsidRPr="00E33008">
        <w:rPr>
          <w:rFonts w:ascii="GHEA Grapalat" w:hAnsi="GHEA Grapalat" w:cs="GHEA Grapalat"/>
          <w:lang w:val="hy-AM"/>
        </w:rPr>
        <w:t>դրամ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5D4361" w:rsidRPr="00E33008">
        <w:rPr>
          <w:rFonts w:ascii="GHEA Grapalat" w:hAnsi="GHEA Grapalat" w:cs="GHEA Grapalat"/>
          <w:lang w:val="hy-AM"/>
        </w:rPr>
        <w:t>աշխատավարձի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5D4361" w:rsidRPr="00E33008">
        <w:rPr>
          <w:rFonts w:ascii="GHEA Grapalat" w:hAnsi="GHEA Grapalat" w:cs="GHEA Grapalat"/>
          <w:lang w:val="hy-AM"/>
        </w:rPr>
        <w:t>ֆոնդով</w:t>
      </w:r>
      <w:r w:rsidR="005D4361" w:rsidRPr="00E33008">
        <w:rPr>
          <w:rFonts w:ascii="GHEA Grapalat" w:hAnsi="GHEA Grapalat"/>
          <w:lang w:val="hy-AM"/>
        </w:rPr>
        <w:t xml:space="preserve"> (</w:t>
      </w:r>
      <w:r w:rsidR="005D4361" w:rsidRPr="00E33008">
        <w:rPr>
          <w:rFonts w:ascii="GHEA Grapalat" w:hAnsi="GHEA Grapalat" w:cs="GHEA Grapalat"/>
          <w:lang w:val="hy-AM"/>
        </w:rPr>
        <w:t>միջին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5D4361" w:rsidRPr="00E33008">
        <w:rPr>
          <w:rFonts w:ascii="GHEA Grapalat" w:hAnsi="GHEA Grapalat" w:cs="GHEA Grapalat"/>
          <w:lang w:val="hy-AM"/>
        </w:rPr>
        <w:t>ամսական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5D4361" w:rsidRPr="00E33008">
        <w:rPr>
          <w:rFonts w:ascii="GHEA Grapalat" w:hAnsi="GHEA Grapalat" w:cs="GHEA Grapalat"/>
          <w:lang w:val="hy-AM"/>
        </w:rPr>
        <w:t>աշխատավարձը՝</w:t>
      </w:r>
      <w:r w:rsidR="005D4361" w:rsidRPr="00E33008">
        <w:rPr>
          <w:rFonts w:ascii="GHEA Grapalat" w:hAnsi="GHEA Grapalat"/>
          <w:lang w:val="hy-AM"/>
        </w:rPr>
        <w:t xml:space="preserve"> 172,5 </w:t>
      </w:r>
      <w:r w:rsidR="005D4361" w:rsidRPr="00E33008">
        <w:rPr>
          <w:rFonts w:ascii="GHEA Grapalat" w:hAnsi="GHEA Grapalat" w:cs="GHEA Grapalat"/>
          <w:lang w:val="hy-AM"/>
        </w:rPr>
        <w:t>հազ</w:t>
      </w:r>
      <w:r w:rsidR="005D4361" w:rsidRPr="00E33008">
        <w:rPr>
          <w:rFonts w:ascii="Cambria Math" w:hAnsi="Cambria Math" w:cs="Cambria Math"/>
          <w:lang w:val="hy-AM"/>
        </w:rPr>
        <w:t>․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5D4361" w:rsidRPr="00E33008">
        <w:rPr>
          <w:rFonts w:ascii="GHEA Grapalat" w:hAnsi="GHEA Grapalat" w:cs="GHEA Grapalat"/>
          <w:lang w:val="hy-AM"/>
        </w:rPr>
        <w:t>դրամ</w:t>
      </w:r>
      <w:r w:rsidR="005D4361" w:rsidRPr="00E33008">
        <w:rPr>
          <w:rFonts w:ascii="GHEA Grapalat" w:hAnsi="GHEA Grapalat"/>
          <w:lang w:val="hy-AM"/>
        </w:rPr>
        <w:t>)</w:t>
      </w:r>
      <w:r w:rsidR="005D4361" w:rsidRPr="00E33008">
        <w:rPr>
          <w:rFonts w:ascii="GHEA Grapalat" w:hAnsi="GHEA Grapalat" w:cs="GHEA Grapalat"/>
          <w:lang w:val="hy-AM"/>
        </w:rPr>
        <w:t>։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9204C6" w:rsidRPr="00E33008">
        <w:rPr>
          <w:rFonts w:ascii="GHEA Grapalat" w:hAnsi="GHEA Grapalat"/>
          <w:lang w:val="hy-AM"/>
        </w:rPr>
        <w:t xml:space="preserve">Աշխատանքի վարձատրությունը, գործունեության բնույթով պայմանավորված,  նախատեսվում է կազմակերպել ժամային և ամսական դրույքաչափերով։ Ըստ այդմ, </w:t>
      </w:r>
      <w:r w:rsidR="008F5519" w:rsidRPr="00E33008">
        <w:rPr>
          <w:rFonts w:ascii="GHEA Grapalat" w:hAnsi="GHEA Grapalat"/>
          <w:lang w:val="hy-AM"/>
        </w:rPr>
        <w:t xml:space="preserve">612 հաստիքային աշխատողի ամսական վարձատրությունը նախատեսվում է իրականացնել </w:t>
      </w:r>
      <w:r w:rsidR="009204C6" w:rsidRPr="00E33008">
        <w:rPr>
          <w:rFonts w:ascii="GHEA Grapalat" w:hAnsi="GHEA Grapalat"/>
          <w:lang w:val="hy-AM"/>
        </w:rPr>
        <w:t>ժամային  դրույքաչափերով</w:t>
      </w:r>
      <w:r w:rsidR="008F5519" w:rsidRPr="00E33008">
        <w:rPr>
          <w:rFonts w:ascii="GHEA Grapalat" w:hAnsi="GHEA Grapalat"/>
          <w:lang w:val="hy-AM"/>
        </w:rPr>
        <w:t>, ամսական 92,5 մլն</w:t>
      </w:r>
      <w:r w:rsidR="008F5519" w:rsidRPr="00E33008">
        <w:rPr>
          <w:rFonts w:ascii="Cambria Math" w:hAnsi="Cambria Math" w:cs="Cambria Math"/>
          <w:lang w:val="hy-AM"/>
        </w:rPr>
        <w:t>․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դրամ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աշխատավարձի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ֆոնդով</w:t>
      </w:r>
      <w:r w:rsidR="008F5519" w:rsidRPr="00E33008">
        <w:rPr>
          <w:rFonts w:ascii="GHEA Grapalat" w:hAnsi="GHEA Grapalat"/>
          <w:lang w:val="hy-AM"/>
        </w:rPr>
        <w:t xml:space="preserve"> (</w:t>
      </w:r>
      <w:r w:rsidR="008F5519" w:rsidRPr="00E33008">
        <w:rPr>
          <w:rFonts w:ascii="GHEA Grapalat" w:hAnsi="GHEA Grapalat" w:cs="GHEA Grapalat"/>
          <w:lang w:val="hy-AM"/>
        </w:rPr>
        <w:t>միջին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ամսական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աշխատավարձը՝</w:t>
      </w:r>
      <w:r w:rsidR="008F5519" w:rsidRPr="00E33008">
        <w:rPr>
          <w:rFonts w:ascii="GHEA Grapalat" w:hAnsi="GHEA Grapalat"/>
          <w:lang w:val="hy-AM"/>
        </w:rPr>
        <w:t xml:space="preserve"> 151,1 </w:t>
      </w:r>
      <w:r w:rsidR="008F5519" w:rsidRPr="00E33008">
        <w:rPr>
          <w:rFonts w:ascii="GHEA Grapalat" w:hAnsi="GHEA Grapalat" w:cs="GHEA Grapalat"/>
          <w:lang w:val="hy-AM"/>
        </w:rPr>
        <w:t>հազ</w:t>
      </w:r>
      <w:r w:rsidR="008F5519" w:rsidRPr="00E33008">
        <w:rPr>
          <w:rFonts w:ascii="Cambria Math" w:hAnsi="Cambria Math" w:cs="Cambria Math"/>
          <w:lang w:val="hy-AM"/>
        </w:rPr>
        <w:t>․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դրամ</w:t>
      </w:r>
      <w:r w:rsidR="008F5519" w:rsidRPr="00E33008">
        <w:rPr>
          <w:rFonts w:ascii="GHEA Grapalat" w:hAnsi="GHEA Grapalat"/>
          <w:lang w:val="hy-AM"/>
        </w:rPr>
        <w:t xml:space="preserve">) </w:t>
      </w:r>
      <w:r w:rsidR="008F5519" w:rsidRPr="00E33008">
        <w:rPr>
          <w:rFonts w:ascii="GHEA Grapalat" w:hAnsi="GHEA Grapalat" w:cs="GHEA Grapalat"/>
          <w:lang w:val="hy-AM"/>
        </w:rPr>
        <w:t>իսկ</w:t>
      </w:r>
      <w:r w:rsidR="008F5519" w:rsidRPr="00E33008">
        <w:rPr>
          <w:rFonts w:ascii="GHEA Grapalat" w:hAnsi="GHEA Grapalat"/>
          <w:lang w:val="hy-AM"/>
        </w:rPr>
        <w:t xml:space="preserve"> 67 -</w:t>
      </w:r>
      <w:r w:rsidR="008F5519" w:rsidRPr="00E33008">
        <w:rPr>
          <w:rFonts w:ascii="GHEA Grapalat" w:hAnsi="GHEA Grapalat" w:cs="GHEA Grapalat"/>
          <w:lang w:val="hy-AM"/>
        </w:rPr>
        <w:t>ինը՝</w:t>
      </w:r>
      <w:r w:rsidR="008F5519" w:rsidRPr="00E33008">
        <w:rPr>
          <w:rFonts w:ascii="GHEA Grapalat" w:hAnsi="GHEA Grapalat"/>
          <w:lang w:val="hy-AM"/>
        </w:rPr>
        <w:t xml:space="preserve">  </w:t>
      </w:r>
      <w:r w:rsidR="008F5519" w:rsidRPr="00E33008">
        <w:rPr>
          <w:rFonts w:ascii="GHEA Grapalat" w:hAnsi="GHEA Grapalat" w:cs="GHEA Grapalat"/>
          <w:lang w:val="hy-AM"/>
        </w:rPr>
        <w:t>ա</w:t>
      </w:r>
      <w:r w:rsidR="008F5519" w:rsidRPr="00E33008">
        <w:rPr>
          <w:rFonts w:ascii="GHEA Grapalat" w:hAnsi="GHEA Grapalat"/>
          <w:lang w:val="hy-AM"/>
        </w:rPr>
        <w:t>մսական դրույքաչափերով, 24,7 մլն</w:t>
      </w:r>
      <w:r w:rsidR="008F5519" w:rsidRPr="00E33008">
        <w:rPr>
          <w:rFonts w:ascii="Cambria Math" w:hAnsi="Cambria Math" w:cs="Cambria Math"/>
          <w:lang w:val="hy-AM"/>
        </w:rPr>
        <w:t>․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դրամ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աշխատավարձի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ֆոնդով</w:t>
      </w:r>
      <w:r w:rsidR="008F5519" w:rsidRPr="00E33008">
        <w:rPr>
          <w:rFonts w:ascii="GHEA Grapalat" w:hAnsi="GHEA Grapalat"/>
          <w:lang w:val="hy-AM"/>
        </w:rPr>
        <w:t xml:space="preserve"> (</w:t>
      </w:r>
      <w:r w:rsidR="008F5519" w:rsidRPr="00E33008">
        <w:rPr>
          <w:rFonts w:ascii="GHEA Grapalat" w:hAnsi="GHEA Grapalat" w:cs="GHEA Grapalat"/>
          <w:lang w:val="hy-AM"/>
        </w:rPr>
        <w:t>միջին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ամսական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աշխատավարձը՝</w:t>
      </w:r>
      <w:r w:rsidR="008F5519" w:rsidRPr="00E33008">
        <w:rPr>
          <w:rFonts w:ascii="GHEA Grapalat" w:hAnsi="GHEA Grapalat"/>
          <w:lang w:val="hy-AM"/>
        </w:rPr>
        <w:t xml:space="preserve"> 368,0  </w:t>
      </w:r>
      <w:r w:rsidR="008F5519" w:rsidRPr="00E33008">
        <w:rPr>
          <w:rFonts w:ascii="GHEA Grapalat" w:hAnsi="GHEA Grapalat" w:cs="GHEA Grapalat"/>
          <w:lang w:val="hy-AM"/>
        </w:rPr>
        <w:t>հազ</w:t>
      </w:r>
      <w:r w:rsidR="008F5519" w:rsidRPr="00E33008">
        <w:rPr>
          <w:rFonts w:ascii="Cambria Math" w:hAnsi="Cambria Math" w:cs="Cambria Math"/>
          <w:lang w:val="hy-AM"/>
        </w:rPr>
        <w:t>․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դրամ</w:t>
      </w:r>
      <w:r w:rsidR="008F5519" w:rsidRPr="00E33008">
        <w:rPr>
          <w:rFonts w:ascii="GHEA Grapalat" w:hAnsi="GHEA Grapalat"/>
          <w:lang w:val="hy-AM"/>
        </w:rPr>
        <w:t>)</w:t>
      </w:r>
      <w:r w:rsidR="008F5519" w:rsidRPr="00E33008">
        <w:rPr>
          <w:rFonts w:ascii="GHEA Grapalat" w:hAnsi="GHEA Grapalat" w:cs="GHEA Grapalat"/>
          <w:lang w:val="hy-AM"/>
        </w:rPr>
        <w:t>։</w:t>
      </w:r>
      <w:r w:rsidR="008F5519" w:rsidRPr="00E33008">
        <w:rPr>
          <w:rFonts w:ascii="GHEA Grapalat" w:hAnsi="GHEA Grapalat"/>
          <w:lang w:val="hy-AM"/>
        </w:rPr>
        <w:t xml:space="preserve"> </w:t>
      </w:r>
    </w:p>
    <w:p w14:paraId="575DAF80" w14:textId="7836E791" w:rsidR="00D774C1" w:rsidRPr="00E33008" w:rsidRDefault="008369C7" w:rsidP="00E3300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33008">
        <w:rPr>
          <w:rFonts w:ascii="GHEA Grapalat" w:hAnsi="GHEA Grapalat"/>
          <w:lang w:val="hy-AM"/>
        </w:rPr>
        <w:t xml:space="preserve"> </w:t>
      </w:r>
      <w:r w:rsidR="00B461A6" w:rsidRPr="00E33008">
        <w:rPr>
          <w:rFonts w:ascii="GHEA Grapalat" w:hAnsi="GHEA Grapalat"/>
          <w:lang w:val="hy-AM"/>
        </w:rPr>
        <w:t xml:space="preserve"> </w:t>
      </w:r>
      <w:r w:rsidR="00046B74" w:rsidRPr="00E33008">
        <w:rPr>
          <w:rFonts w:ascii="GHEA Grapalat" w:hAnsi="GHEA Grapalat"/>
          <w:lang w:val="hy-AM"/>
        </w:rPr>
        <w:t xml:space="preserve">Ապրանքների, աշխատանքների և ծառայությունների ձեռք բերման գծով  ընթացիկ ծախսերն ամբողջությամբ, </w:t>
      </w:r>
      <w:r w:rsidR="000D4378" w:rsidRPr="00E33008">
        <w:rPr>
          <w:rFonts w:ascii="GHEA Grapalat" w:hAnsi="GHEA Grapalat"/>
          <w:lang w:val="hy-AM"/>
        </w:rPr>
        <w:t xml:space="preserve"> ըստ էության, հաշվարկվել և նախատեսվել են </w:t>
      </w:r>
      <w:r w:rsidR="00046B74" w:rsidRPr="00E33008">
        <w:rPr>
          <w:rFonts w:ascii="GHEA Grapalat" w:hAnsi="GHEA Grapalat"/>
          <w:lang w:val="hy-AM"/>
        </w:rPr>
        <w:t>գործողության մեջ գտնվող  պայմանագրեր</w:t>
      </w:r>
      <w:r w:rsidR="00374A84" w:rsidRPr="00E33008">
        <w:rPr>
          <w:rFonts w:ascii="GHEA Grapalat" w:hAnsi="GHEA Grapalat"/>
          <w:lang w:val="hy-AM"/>
        </w:rPr>
        <w:t>ով սահմանված հարաբերությունների վերլուծությունների</w:t>
      </w:r>
      <w:r w:rsidR="009E12F1" w:rsidRPr="00E33008">
        <w:rPr>
          <w:rFonts w:ascii="GHEA Grapalat" w:hAnsi="GHEA Grapalat"/>
          <w:lang w:val="hy-AM"/>
        </w:rPr>
        <w:t xml:space="preserve"> հիման վրա,  հաշվի առնելով առկա</w:t>
      </w:r>
      <w:r w:rsidR="00374A84" w:rsidRPr="00E33008">
        <w:rPr>
          <w:rFonts w:ascii="GHEA Grapalat" w:hAnsi="GHEA Grapalat"/>
          <w:lang w:val="hy-AM"/>
        </w:rPr>
        <w:t xml:space="preserve"> պայմանագրային պարտավորությունների կատարման քանակական, ծավալային և ժամկետային համամասնություններ</w:t>
      </w:r>
      <w:r w:rsidR="009E12F1" w:rsidRPr="00E33008">
        <w:rPr>
          <w:rFonts w:ascii="GHEA Grapalat" w:hAnsi="GHEA Grapalat"/>
          <w:lang w:val="hy-AM"/>
        </w:rPr>
        <w:t>ը</w:t>
      </w:r>
      <w:r w:rsidR="00374A84" w:rsidRPr="00E33008">
        <w:rPr>
          <w:rFonts w:ascii="GHEA Grapalat" w:hAnsi="GHEA Grapalat"/>
          <w:lang w:val="hy-AM"/>
        </w:rPr>
        <w:t xml:space="preserve">  </w:t>
      </w:r>
      <w:r w:rsidR="009E12F1" w:rsidRPr="00E33008">
        <w:rPr>
          <w:rFonts w:ascii="GHEA Grapalat" w:hAnsi="GHEA Grapalat"/>
          <w:lang w:val="hy-AM"/>
        </w:rPr>
        <w:t xml:space="preserve">և այլն։ </w:t>
      </w:r>
    </w:p>
    <w:p w14:paraId="72D94908" w14:textId="23746EAE" w:rsidR="00A92BB1" w:rsidRPr="00E33008" w:rsidRDefault="005008C3" w:rsidP="00E3300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33008">
        <w:rPr>
          <w:rFonts w:ascii="GHEA Grapalat" w:hAnsi="GHEA Grapalat"/>
          <w:lang w:val="hy-AM"/>
        </w:rPr>
        <w:tab/>
        <w:t xml:space="preserve">Նորաստեղծ ՊՈԱԿ-ի բնականոն գործունեության ապահովմանն անհրաժեշտ </w:t>
      </w:r>
      <w:r w:rsidR="006A7495" w:rsidRPr="00E33008">
        <w:rPr>
          <w:rFonts w:ascii="GHEA Grapalat" w:hAnsi="GHEA Grapalat"/>
          <w:lang w:val="hy-AM"/>
        </w:rPr>
        <w:t>135.7</w:t>
      </w:r>
      <w:r w:rsidR="0018071E" w:rsidRPr="00E33008">
        <w:rPr>
          <w:rFonts w:ascii="GHEA Grapalat" w:hAnsi="GHEA Grapalat"/>
          <w:lang w:val="hy-AM"/>
        </w:rPr>
        <w:t xml:space="preserve"> </w:t>
      </w:r>
      <w:r w:rsidRPr="00E33008">
        <w:rPr>
          <w:rFonts w:ascii="GHEA Grapalat" w:hAnsi="GHEA Grapalat"/>
          <w:lang w:val="hy-AM"/>
        </w:rPr>
        <w:t xml:space="preserve"> մլն</w:t>
      </w:r>
      <w:r w:rsidRPr="00E33008">
        <w:rPr>
          <w:rFonts w:ascii="Cambria Math" w:hAnsi="Cambria Math" w:cs="Cambria Math"/>
          <w:lang w:val="hy-AM"/>
        </w:rPr>
        <w:t>․</w:t>
      </w:r>
      <w:r w:rsidRPr="00E33008">
        <w:rPr>
          <w:rFonts w:ascii="GHEA Grapalat" w:hAnsi="GHEA Grapalat"/>
          <w:lang w:val="hy-AM"/>
        </w:rPr>
        <w:t xml:space="preserve"> </w:t>
      </w:r>
      <w:r w:rsidRPr="00E33008">
        <w:rPr>
          <w:rFonts w:ascii="GHEA Grapalat" w:hAnsi="GHEA Grapalat" w:cs="GHEA Grapalat"/>
          <w:lang w:val="hy-AM"/>
        </w:rPr>
        <w:t>դրամ</w:t>
      </w:r>
      <w:r w:rsidRPr="00E33008">
        <w:rPr>
          <w:rFonts w:ascii="GHEA Grapalat" w:hAnsi="GHEA Grapalat"/>
          <w:lang w:val="hy-AM"/>
        </w:rPr>
        <w:t xml:space="preserve"> ընդհանուր գումարով կապիտալ ծախսերը ներառում են</w:t>
      </w:r>
      <w:r w:rsidR="00A56300" w:rsidRPr="00E33008">
        <w:rPr>
          <w:rFonts w:ascii="GHEA Grapalat" w:hAnsi="GHEA Grapalat"/>
          <w:lang w:val="hy-AM"/>
        </w:rPr>
        <w:t xml:space="preserve">  սերվեր</w:t>
      </w:r>
      <w:r w:rsidR="00816A8A" w:rsidRPr="00E33008">
        <w:rPr>
          <w:rFonts w:ascii="GHEA Grapalat" w:hAnsi="GHEA Grapalat"/>
          <w:lang w:val="hy-AM"/>
        </w:rPr>
        <w:t xml:space="preserve">ների և դրանց անհրաժեշտ ծրագրային լիցենզիաների ՝ </w:t>
      </w:r>
      <w:r w:rsidR="006A7495" w:rsidRPr="00E33008">
        <w:rPr>
          <w:rFonts w:ascii="GHEA Grapalat" w:hAnsi="GHEA Grapalat"/>
          <w:lang w:val="hy-AM"/>
        </w:rPr>
        <w:t xml:space="preserve">105.0 </w:t>
      </w:r>
      <w:r w:rsidR="00816A8A" w:rsidRPr="00E33008">
        <w:rPr>
          <w:rFonts w:ascii="GHEA Grapalat" w:hAnsi="GHEA Grapalat"/>
          <w:lang w:val="hy-AM"/>
        </w:rPr>
        <w:t>մլն</w:t>
      </w:r>
      <w:r w:rsidR="00816A8A" w:rsidRPr="00E33008">
        <w:rPr>
          <w:rFonts w:ascii="Cambria Math" w:hAnsi="Cambria Math" w:cs="Cambria Math"/>
          <w:lang w:val="hy-AM"/>
        </w:rPr>
        <w:t>․</w:t>
      </w:r>
      <w:r w:rsidR="00816A8A" w:rsidRPr="00E33008">
        <w:rPr>
          <w:rFonts w:ascii="GHEA Grapalat" w:hAnsi="GHEA Grapalat"/>
          <w:lang w:val="hy-AM"/>
        </w:rPr>
        <w:t xml:space="preserve"> </w:t>
      </w:r>
      <w:r w:rsidR="00816A8A" w:rsidRPr="00E33008">
        <w:rPr>
          <w:rFonts w:ascii="GHEA Grapalat" w:hAnsi="GHEA Grapalat" w:cs="GHEA Grapalat"/>
          <w:lang w:val="hy-AM"/>
        </w:rPr>
        <w:t>դրամ</w:t>
      </w:r>
      <w:r w:rsidR="00816A8A" w:rsidRPr="00E33008">
        <w:rPr>
          <w:rFonts w:ascii="GHEA Grapalat" w:hAnsi="GHEA Grapalat"/>
          <w:lang w:val="hy-AM"/>
        </w:rPr>
        <w:t xml:space="preserve"> ընդհանուր </w:t>
      </w:r>
      <w:r w:rsidR="003D156B" w:rsidRPr="00E33008">
        <w:rPr>
          <w:rFonts w:ascii="GHEA Grapalat" w:hAnsi="GHEA Grapalat"/>
          <w:lang w:val="hy-AM"/>
        </w:rPr>
        <w:t xml:space="preserve"> գ</w:t>
      </w:r>
      <w:r w:rsidR="00816A8A" w:rsidRPr="00E33008">
        <w:rPr>
          <w:rFonts w:ascii="GHEA Grapalat" w:hAnsi="GHEA Grapalat"/>
          <w:lang w:val="hy-AM"/>
        </w:rPr>
        <w:t xml:space="preserve">ումարով </w:t>
      </w:r>
      <w:r w:rsidR="00A56300" w:rsidRPr="00E33008">
        <w:rPr>
          <w:rFonts w:ascii="GHEA Grapalat" w:hAnsi="GHEA Grapalat"/>
          <w:lang w:val="hy-AM"/>
        </w:rPr>
        <w:t xml:space="preserve"> ձեռք բերման,</w:t>
      </w:r>
      <w:r w:rsidR="00816A8A" w:rsidRPr="00E33008">
        <w:rPr>
          <w:rFonts w:ascii="GHEA Grapalat" w:hAnsi="GHEA Grapalat"/>
          <w:lang w:val="hy-AM"/>
        </w:rPr>
        <w:t xml:space="preserve"> </w:t>
      </w:r>
      <w:r w:rsidR="00A56300" w:rsidRPr="00E33008">
        <w:rPr>
          <w:rFonts w:ascii="GHEA Grapalat" w:hAnsi="GHEA Grapalat"/>
          <w:lang w:val="hy-AM"/>
        </w:rPr>
        <w:t xml:space="preserve"> ինչպես նաև ՀՀ կառավարության վերը նշված որոշմամբ անժամկետ և անհատույց օգտագործման իրավունքով ՊՈԱԿ-ին ամրացված ք</w:t>
      </w:r>
      <w:r w:rsidR="00A56300" w:rsidRPr="00E33008">
        <w:rPr>
          <w:rFonts w:ascii="Cambria Math" w:hAnsi="Cambria Math" w:cs="Cambria Math"/>
          <w:lang w:val="hy-AM"/>
        </w:rPr>
        <w:t>․</w:t>
      </w:r>
      <w:r w:rsidR="00A56300" w:rsidRPr="00E33008">
        <w:rPr>
          <w:rFonts w:ascii="GHEA Grapalat" w:hAnsi="GHEA Grapalat"/>
          <w:lang w:val="hy-AM"/>
        </w:rPr>
        <w:t xml:space="preserve"> </w:t>
      </w:r>
      <w:r w:rsidR="00A56300" w:rsidRPr="00E33008">
        <w:rPr>
          <w:rFonts w:ascii="GHEA Grapalat" w:hAnsi="GHEA Grapalat" w:cs="GHEA Grapalat"/>
          <w:lang w:val="hy-AM"/>
        </w:rPr>
        <w:t>Երևան</w:t>
      </w:r>
      <w:r w:rsidR="00A56300" w:rsidRPr="00E33008">
        <w:rPr>
          <w:rFonts w:ascii="GHEA Grapalat" w:hAnsi="GHEA Grapalat"/>
          <w:lang w:val="hy-AM"/>
        </w:rPr>
        <w:t xml:space="preserve">, </w:t>
      </w:r>
      <w:r w:rsidR="00A56300" w:rsidRPr="00E33008">
        <w:rPr>
          <w:rFonts w:ascii="GHEA Grapalat" w:hAnsi="GHEA Grapalat"/>
          <w:color w:val="000000"/>
          <w:lang w:val="hy-AM"/>
        </w:rPr>
        <w:t xml:space="preserve">Ջուղայի փող, թիվ 1/9 հասցեում գտնվող շենքի և շինությունների </w:t>
      </w:r>
      <w:r w:rsidR="005E0DFD" w:rsidRPr="00E33008">
        <w:rPr>
          <w:rFonts w:ascii="GHEA Grapalat" w:hAnsi="GHEA Grapalat"/>
          <w:color w:val="000000"/>
          <w:lang w:val="hy-AM"/>
        </w:rPr>
        <w:t>կապիտալ   վերանորոգման (վերակառուցման) աշխատանքների նախագծանախահաշվային փաստաթղթերի պատրաստման և փորձաքնության՝ 30.7 մլն</w:t>
      </w:r>
      <w:r w:rsidR="005E0DFD" w:rsidRPr="00E33008">
        <w:rPr>
          <w:rFonts w:ascii="Cambria Math" w:hAnsi="Cambria Math" w:cs="Cambria Math"/>
          <w:color w:val="000000"/>
          <w:lang w:val="hy-AM"/>
        </w:rPr>
        <w:t>․</w:t>
      </w:r>
      <w:r w:rsidR="005E0DFD" w:rsidRPr="00E33008">
        <w:rPr>
          <w:rFonts w:ascii="GHEA Grapalat" w:hAnsi="GHEA Grapalat"/>
          <w:color w:val="000000"/>
          <w:lang w:val="hy-AM"/>
        </w:rPr>
        <w:t xml:space="preserve"> </w:t>
      </w:r>
      <w:r w:rsidR="005E0DFD" w:rsidRPr="00E33008">
        <w:rPr>
          <w:rFonts w:ascii="GHEA Grapalat" w:hAnsi="GHEA Grapalat" w:cs="GHEA Grapalat"/>
          <w:color w:val="000000"/>
          <w:lang w:val="hy-AM"/>
        </w:rPr>
        <w:t>դրամ</w:t>
      </w:r>
      <w:r w:rsidR="005E0DFD" w:rsidRPr="00E33008">
        <w:rPr>
          <w:rFonts w:ascii="GHEA Grapalat" w:hAnsi="GHEA Grapalat"/>
          <w:color w:val="000000"/>
          <w:lang w:val="hy-AM"/>
        </w:rPr>
        <w:t xml:space="preserve"> </w:t>
      </w:r>
      <w:r w:rsidR="005E0DFD" w:rsidRPr="00E33008">
        <w:rPr>
          <w:rFonts w:ascii="GHEA Grapalat" w:hAnsi="GHEA Grapalat" w:cs="GHEA Grapalat"/>
          <w:color w:val="000000"/>
          <w:lang w:val="hy-AM"/>
        </w:rPr>
        <w:t>ընդհանուր</w:t>
      </w:r>
      <w:r w:rsidR="005E0DFD" w:rsidRPr="00E33008">
        <w:rPr>
          <w:rFonts w:ascii="GHEA Grapalat" w:hAnsi="GHEA Grapalat"/>
          <w:color w:val="000000"/>
          <w:lang w:val="hy-AM"/>
        </w:rPr>
        <w:t xml:space="preserve"> </w:t>
      </w:r>
      <w:r w:rsidR="005E0DFD" w:rsidRPr="00E33008">
        <w:rPr>
          <w:rFonts w:ascii="GHEA Grapalat" w:hAnsi="GHEA Grapalat" w:cs="GHEA Grapalat"/>
          <w:color w:val="000000"/>
          <w:lang w:val="hy-AM"/>
        </w:rPr>
        <w:t>գումարով</w:t>
      </w:r>
      <w:r w:rsidR="005E0DFD" w:rsidRPr="00E33008">
        <w:rPr>
          <w:rFonts w:ascii="GHEA Grapalat" w:hAnsi="GHEA Grapalat"/>
          <w:color w:val="000000"/>
          <w:lang w:val="hy-AM"/>
        </w:rPr>
        <w:t xml:space="preserve"> ծախսերը։</w:t>
      </w:r>
    </w:p>
    <w:p w14:paraId="4F9397A0" w14:textId="6F3B7725" w:rsidR="00816A8A" w:rsidRPr="00E33008" w:rsidRDefault="00816A8A" w:rsidP="00E3300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33008">
        <w:rPr>
          <w:rFonts w:ascii="GHEA Grapalat" w:hAnsi="GHEA Grapalat"/>
          <w:color w:val="000000"/>
          <w:lang w:val="hy-AM"/>
        </w:rPr>
        <w:lastRenderedPageBreak/>
        <w:t>Ներկայումս շահագործվող սերվերները ձեռք են բերվել դեռևս 2011 թվականին</w:t>
      </w:r>
      <w:r w:rsidR="00941594" w:rsidRPr="00E33008">
        <w:rPr>
          <w:rFonts w:ascii="GHEA Grapalat" w:hAnsi="GHEA Grapalat"/>
          <w:color w:val="000000"/>
          <w:lang w:val="hy-AM"/>
        </w:rPr>
        <w:t xml:space="preserve"> և</w:t>
      </w:r>
      <w:r w:rsidRPr="00E33008">
        <w:rPr>
          <w:rFonts w:ascii="GHEA Grapalat" w:hAnsi="GHEA Grapalat"/>
          <w:color w:val="000000"/>
          <w:lang w:val="hy-AM"/>
        </w:rPr>
        <w:t xml:space="preserve"> </w:t>
      </w:r>
      <w:r w:rsidR="00941594" w:rsidRPr="00E33008">
        <w:rPr>
          <w:rFonts w:ascii="GHEA Grapalat" w:hAnsi="GHEA Grapalat"/>
          <w:color w:val="000000"/>
          <w:lang w:val="hy-AM"/>
        </w:rPr>
        <w:t xml:space="preserve">ֆունկցիոնալ </w:t>
      </w:r>
      <w:r w:rsidR="00941594" w:rsidRPr="00E33008">
        <w:rPr>
          <w:rFonts w:ascii="GHEA Grapalat" w:hAnsi="GHEA Grapalat"/>
          <w:lang w:val="hy-AM"/>
        </w:rPr>
        <w:t>հնացածության պատճառով</w:t>
      </w:r>
      <w:r w:rsidR="003A72EB" w:rsidRPr="00E33008">
        <w:rPr>
          <w:rFonts w:ascii="GHEA Grapalat" w:hAnsi="GHEA Grapalat"/>
          <w:lang w:val="hy-AM"/>
        </w:rPr>
        <w:t xml:space="preserve"> աշխատում են խափանումներով և զգալիորեն դանդաղ։  </w:t>
      </w:r>
      <w:r w:rsidR="003D156B" w:rsidRPr="00E33008">
        <w:rPr>
          <w:rFonts w:ascii="GHEA Grapalat" w:hAnsi="GHEA Grapalat"/>
          <w:lang w:val="hy-AM"/>
        </w:rPr>
        <w:t>Սերվերային համակարգի և ծրագրային ապահովման կայուն և արագագործ աշխատանքն ապահովելու նպատակով նախատեսվ</w:t>
      </w:r>
      <w:r w:rsidR="00D660AC" w:rsidRPr="00E33008">
        <w:rPr>
          <w:rFonts w:ascii="GHEA Grapalat" w:hAnsi="GHEA Grapalat"/>
          <w:lang w:val="hy-AM"/>
        </w:rPr>
        <w:t xml:space="preserve">ում է   </w:t>
      </w:r>
      <w:r w:rsidR="003D156B" w:rsidRPr="00E33008">
        <w:rPr>
          <w:rFonts w:ascii="GHEA Grapalat" w:hAnsi="GHEA Grapalat"/>
          <w:lang w:val="hy-AM"/>
        </w:rPr>
        <w:t>հնարավոր սեղմ ժամկետում ձեռք բերել նոր՝ արդի պահանջներին համապատասխանող  սարքավորումներ և  դրանց համար անհրաժեշտ  ծրագրային լիցենզիաներ</w:t>
      </w:r>
      <w:r w:rsidR="001C05FD" w:rsidRPr="00E33008">
        <w:rPr>
          <w:rFonts w:ascii="GHEA Grapalat" w:hAnsi="GHEA Grapalat"/>
          <w:lang w:val="hy-AM"/>
        </w:rPr>
        <w:t xml:space="preserve">: Այդ նպատակով </w:t>
      </w:r>
      <w:r w:rsidR="00D660AC" w:rsidRPr="00E33008">
        <w:rPr>
          <w:rFonts w:ascii="GHEA Grapalat" w:hAnsi="GHEA Grapalat"/>
          <w:lang w:val="hy-AM"/>
        </w:rPr>
        <w:t xml:space="preserve">նախագծով </w:t>
      </w:r>
      <w:r w:rsidR="001C05FD" w:rsidRPr="00E33008">
        <w:rPr>
          <w:rFonts w:ascii="GHEA Grapalat" w:hAnsi="GHEA Grapalat"/>
          <w:lang w:val="hy-AM"/>
        </w:rPr>
        <w:t>նախատեսվ</w:t>
      </w:r>
      <w:r w:rsidR="00D660AC" w:rsidRPr="00E33008">
        <w:rPr>
          <w:rFonts w:ascii="GHEA Grapalat" w:hAnsi="GHEA Grapalat"/>
          <w:lang w:val="hy-AM"/>
        </w:rPr>
        <w:t xml:space="preserve">ում է </w:t>
      </w:r>
      <w:r w:rsidR="008C0B78" w:rsidRPr="00E33008">
        <w:rPr>
          <w:rFonts w:ascii="GHEA Grapalat" w:hAnsi="GHEA Grapalat"/>
          <w:lang w:val="hy-AM"/>
        </w:rPr>
        <w:t>105.0</w:t>
      </w:r>
      <w:r w:rsidR="00D660AC" w:rsidRPr="00E33008">
        <w:rPr>
          <w:rFonts w:ascii="GHEA Grapalat" w:hAnsi="GHEA Grapalat"/>
          <w:lang w:val="hy-AM"/>
        </w:rPr>
        <w:t xml:space="preserve"> մլն</w:t>
      </w:r>
      <w:r w:rsidR="00D660AC" w:rsidRPr="00E33008">
        <w:rPr>
          <w:rFonts w:ascii="Cambria Math" w:hAnsi="Cambria Math" w:cs="Cambria Math"/>
          <w:lang w:val="hy-AM"/>
        </w:rPr>
        <w:t>․</w:t>
      </w:r>
      <w:r w:rsidR="00D660AC" w:rsidRPr="00E33008">
        <w:rPr>
          <w:rFonts w:ascii="GHEA Grapalat" w:hAnsi="GHEA Grapalat"/>
          <w:lang w:val="hy-AM"/>
        </w:rPr>
        <w:t xml:space="preserve"> </w:t>
      </w:r>
      <w:r w:rsidR="00D660AC" w:rsidRPr="00E33008">
        <w:rPr>
          <w:rFonts w:ascii="GHEA Grapalat" w:hAnsi="GHEA Grapalat" w:cs="GHEA Grapalat"/>
          <w:lang w:val="hy-AM"/>
        </w:rPr>
        <w:t>դրամ</w:t>
      </w:r>
      <w:r w:rsidR="00D660AC" w:rsidRPr="00E33008">
        <w:rPr>
          <w:rFonts w:ascii="GHEA Grapalat" w:hAnsi="GHEA Grapalat"/>
          <w:lang w:val="hy-AM"/>
        </w:rPr>
        <w:t xml:space="preserve">  (ներառյալ բեռնափոխադրման ծախսերը, հարկերը և այլ պարտադիր վճարները)։ </w:t>
      </w:r>
    </w:p>
    <w:p w14:paraId="6F86CB13" w14:textId="77777777" w:rsidR="00472370" w:rsidRPr="00E33008" w:rsidRDefault="0018071E" w:rsidP="00E33008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 xml:space="preserve">Աշխատանքնային պատշաճ պայմաններ ապահովելու </w:t>
      </w:r>
      <w:r w:rsidR="00E350B1" w:rsidRPr="00E33008">
        <w:rPr>
          <w:rFonts w:ascii="GHEA Grapalat" w:hAnsi="GHEA Grapalat"/>
          <w:sz w:val="24"/>
          <w:szCs w:val="24"/>
          <w:lang w:val="hy-AM"/>
        </w:rPr>
        <w:t>նպատակով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նախատեսվում է </w:t>
      </w:r>
      <w:r w:rsidR="00492FBA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կապիտալ վերակառուցել, վերականգել, ուժեղացնել  ՊՈԱԿ-ին ամրացված վերը նշված հասցեում</w:t>
      </w:r>
      <w:r w:rsidR="00E350B1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գտնվող երկհարկանի, </w:t>
      </w:r>
      <w:r w:rsidR="00492FBA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446,25 ք/մ</w:t>
      </w:r>
      <w:r w:rsidR="00E350B1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մակերեսով վարչական շենքը (</w:t>
      </w:r>
      <w:r w:rsidR="00492FBA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18</w:t>
      </w:r>
      <w:r w:rsidR="00E350B1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</w:t>
      </w:r>
      <w:r w:rsidR="00492FBA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350B1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աշխատողի աշխատասենյակներ, խորհրդակցությունների սրահ և այլն)։</w:t>
      </w:r>
      <w:r w:rsidR="00492FBA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472370" w:rsidRPr="00E330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 </w:t>
      </w:r>
      <w:r w:rsidR="00472370" w:rsidRPr="00E33008">
        <w:rPr>
          <w:rFonts w:ascii="GHEA Grapalat" w:hAnsi="GHEA Grapalat"/>
          <w:color w:val="000000"/>
          <w:sz w:val="24"/>
          <w:szCs w:val="24"/>
          <w:lang w:val="hy-AM"/>
        </w:rPr>
        <w:t>քաղաքաշինության նախարարի 03</w:t>
      </w:r>
      <w:r w:rsidR="00472370" w:rsidRPr="00E3300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472370" w:rsidRPr="00E33008">
        <w:rPr>
          <w:rFonts w:ascii="GHEA Grapalat" w:hAnsi="GHEA Grapalat"/>
          <w:color w:val="000000"/>
          <w:sz w:val="24"/>
          <w:szCs w:val="24"/>
          <w:lang w:val="hy-AM"/>
        </w:rPr>
        <w:t>04</w:t>
      </w:r>
      <w:r w:rsidR="00472370" w:rsidRPr="00E3300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472370" w:rsidRPr="00E33008">
        <w:rPr>
          <w:rFonts w:ascii="GHEA Grapalat" w:hAnsi="GHEA Grapalat"/>
          <w:color w:val="000000"/>
          <w:sz w:val="24"/>
          <w:szCs w:val="24"/>
          <w:lang w:val="hy-AM"/>
        </w:rPr>
        <w:t>2009թ. թիվ 35-Ն հրամանով սահմանված՝  1ք/մ</w:t>
      </w:r>
      <w:r w:rsidR="00472370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472370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համար</w:t>
      </w:r>
      <w:proofErr w:type="spellEnd"/>
      <w:r w:rsidR="00472370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="00472370" w:rsidRPr="00E330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173.700 </w:t>
      </w:r>
      <w:r w:rsidR="00472370" w:rsidRPr="00E33008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="00E350B1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492FBA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350B1" w:rsidRPr="00E33008">
        <w:rPr>
          <w:rFonts w:ascii="GHEA Grapalat" w:eastAsia="GHEA Grapalat" w:hAnsi="GHEA Grapalat" w:cs="GHEA Grapalat"/>
          <w:sz w:val="24"/>
          <w:szCs w:val="24"/>
          <w:lang w:val="hy-AM"/>
        </w:rPr>
        <w:t>խոշորացված արժեք</w:t>
      </w:r>
      <w:r w:rsidR="00472370" w:rsidRPr="00E33008">
        <w:rPr>
          <w:rFonts w:ascii="GHEA Grapalat" w:eastAsia="GHEA Grapalat" w:hAnsi="GHEA Grapalat" w:cs="GHEA Grapalat"/>
          <w:sz w:val="24"/>
          <w:szCs w:val="24"/>
          <w:lang w:val="hy-AM"/>
        </w:rPr>
        <w:t>ի հաշվարկով նախատեսվող կապիտալ վերակառուցման  աշխատանքները կարող են կազմել 77,5 մլն</w:t>
      </w:r>
      <w:r w:rsidR="00472370" w:rsidRPr="00E33008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472370" w:rsidRPr="00E330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դրամ  </w:t>
      </w:r>
      <w:r w:rsidR="00E350B1" w:rsidRPr="00E330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92FBA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(</w:t>
      </w:r>
      <w:r w:rsidR="00492FBA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446,25*173,700</w:t>
      </w:r>
      <w:r w:rsidR="00492FBA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=</w:t>
      </w:r>
      <w:r w:rsidR="00492FBA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77,513,620</w:t>
      </w:r>
      <w:r w:rsidR="00492FBA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)</w:t>
      </w:r>
      <w:r w:rsidR="00472370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</w:t>
      </w:r>
    </w:p>
    <w:p w14:paraId="53339890" w14:textId="17AB2826" w:rsidR="000F60FB" w:rsidRPr="00E33008" w:rsidRDefault="00472370" w:rsidP="00E33008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Բացի այդ, </w:t>
      </w:r>
      <w:r w:rsidR="00492FBA" w:rsidRPr="00E330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F60FB" w:rsidRPr="00E33008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ախատեսվում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կառուցել </w:t>
      </w:r>
      <w:r w:rsidR="000F60FB" w:rsidRPr="00E330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F60FB" w:rsidRPr="00E33008">
        <w:rPr>
          <w:rFonts w:ascii="GHEA Grapalat" w:hAnsi="GHEA Grapalat" w:cs="Sylfaen"/>
          <w:sz w:val="24"/>
          <w:szCs w:val="24"/>
          <w:lang w:val="hy-AM"/>
        </w:rPr>
        <w:t xml:space="preserve">շուրջ 2550 ք/մ 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մակերեսով , եռահարկ վարչական շինություն,  660 աշխատողի համար, որի խոշորացված արժեքը, </w:t>
      </w:r>
      <w:r w:rsidR="000F60FB" w:rsidRPr="00E330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 </w:t>
      </w:r>
      <w:r w:rsidR="000F60FB" w:rsidRPr="00E33008">
        <w:rPr>
          <w:rFonts w:ascii="GHEA Grapalat" w:hAnsi="GHEA Grapalat"/>
          <w:color w:val="000000"/>
          <w:sz w:val="24"/>
          <w:szCs w:val="24"/>
          <w:lang w:val="hy-AM"/>
        </w:rPr>
        <w:t>քաղաքաշինության նախարարի 03</w:t>
      </w:r>
      <w:r w:rsidR="000F60FB" w:rsidRPr="00E3300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0F60FB" w:rsidRPr="00E33008">
        <w:rPr>
          <w:rFonts w:ascii="GHEA Grapalat" w:hAnsi="GHEA Grapalat"/>
          <w:color w:val="000000"/>
          <w:sz w:val="24"/>
          <w:szCs w:val="24"/>
          <w:lang w:val="hy-AM"/>
        </w:rPr>
        <w:t>04</w:t>
      </w:r>
      <w:r w:rsidR="000F60FB" w:rsidRPr="00E3300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0F60FB" w:rsidRPr="00E33008">
        <w:rPr>
          <w:rFonts w:ascii="GHEA Grapalat" w:hAnsi="GHEA Grapalat"/>
          <w:color w:val="000000"/>
          <w:sz w:val="24"/>
          <w:szCs w:val="24"/>
          <w:lang w:val="hy-AM"/>
        </w:rPr>
        <w:t>2009թ. թիվ 35-Ն հրամանով սահմանված՝  1ք/մ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համար</w:t>
      </w:r>
      <w:proofErr w:type="spellEnd"/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="000F60FB" w:rsidRPr="00E330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272</w:t>
      </w:r>
      <w:r w:rsidR="000F60FB" w:rsidRPr="00E3300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0F60FB" w:rsidRPr="00E330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900 </w:t>
      </w:r>
      <w:r w:rsidR="000F60FB" w:rsidRPr="00E33008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   հաշվարկով, կարող է կազմել  695,9 մլն</w:t>
      </w:r>
      <w:r w:rsidR="000F60FB" w:rsidRPr="00E33008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դրամ  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(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850ք/մ 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*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</w:t>
      </w:r>
      <w:proofErr w:type="spellStart"/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հարկ</w:t>
      </w:r>
      <w:proofErr w:type="spellEnd"/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=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2550ք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/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*272.900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դրամ 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=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695</w:t>
      </w:r>
      <w:r w:rsidR="000F60FB" w:rsidRPr="00E33008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. 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895</w:t>
      </w:r>
      <w:r w:rsidR="000F60FB" w:rsidRPr="00E33008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 xml:space="preserve">. 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000 դրամ</w:t>
      </w:r>
      <w:r w:rsidR="000F60FB"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)</w:t>
      </w:r>
    </w:p>
    <w:p w14:paraId="7128BA11" w14:textId="06208A46" w:rsidR="00195C09" w:rsidRPr="00E33008" w:rsidRDefault="00195C09" w:rsidP="00E33008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Նույն կարգով հաշվարկված տարածքի բարեկարգման ծախսերի խոշորացված արժեքի հաշվարկային ցուցանիշը կազմում է 53,2 մլն</w:t>
      </w:r>
      <w:r w:rsidRPr="00E33008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դրամ (բ</w:t>
      </w:r>
      <w:proofErr w:type="spellStart"/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արեկարգում</w:t>
      </w:r>
      <w:proofErr w:type="spellEnd"/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1հա -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192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proofErr w:type="gramStart"/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653.100  </w:t>
      </w:r>
      <w:proofErr w:type="spellStart"/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դրամ</w:t>
      </w:r>
      <w:proofErr w:type="spellEnd"/>
      <w:proofErr w:type="gramEnd"/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* 0,276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=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53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.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172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.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250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դրամ</w:t>
      </w:r>
      <w:proofErr w:type="spellEnd"/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softHyphen/>
        <w:t xml:space="preserve">)։ </w:t>
      </w:r>
    </w:p>
    <w:p w14:paraId="30998B3A" w14:textId="49D0F5E9" w:rsidR="00195C09" w:rsidRPr="00E33008" w:rsidRDefault="000A7975" w:rsidP="00E33008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Ըստ այդմ, ընդամենը կ</w:t>
      </w:r>
      <w:r w:rsidR="00195C09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ապիտալ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շինարարության և վերանորոգման</w:t>
      </w:r>
      <w:r w:rsidR="00195C09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(վերակառուցմ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</w:t>
      </w:r>
      <w:r w:rsidR="00195C09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)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աշխատանքների արժեքի գնահատականը</w:t>
      </w:r>
      <w:r w:rsidR="00E516C6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կազմում է </w:t>
      </w:r>
      <w:r w:rsidR="00195C09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826. </w:t>
      </w:r>
      <w:r w:rsidR="00E516C6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 մլն</w:t>
      </w:r>
      <w:r w:rsidR="00E516C6" w:rsidRPr="00E33008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E516C6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դրամ  (</w:t>
      </w:r>
      <w:r w:rsidR="00195C09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+ - 15%</w:t>
      </w:r>
      <w:r w:rsidR="00E516C6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124,0 մլն</w:t>
      </w:r>
      <w:r w:rsidR="00E516C6" w:rsidRPr="00E33008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E516C6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դրամ) </w:t>
      </w:r>
    </w:p>
    <w:p w14:paraId="4A167E4B" w14:textId="6249F371" w:rsidR="00B0004C" w:rsidRPr="00E33008" w:rsidRDefault="00B0004C" w:rsidP="00E33008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Համաձայն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hAnsi="GHEA Grapalat"/>
          <w:sz w:val="24"/>
          <w:szCs w:val="24"/>
          <w:lang w:val="hy-AM"/>
        </w:rPr>
        <w:t>ՀՀ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քաղաքաշինության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նախարարի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2008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փետրվարի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15-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թիվ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19-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հրամանի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նախագծանախահաշվային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փաստաթղթերի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ձեռքբերման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գումարը՝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խոշորացված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արժեքի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նկատմամբ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կիրառվել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3,5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%,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որը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կազմում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է՝  28.9</w:t>
      </w:r>
      <w:r w:rsidR="00E516C6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մլն</w:t>
      </w:r>
      <w:r w:rsidR="00E516C6" w:rsidRPr="00E33008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E516C6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դրամ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498690CC" w14:textId="2609192D" w:rsidR="00E516C6" w:rsidRPr="00E33008" w:rsidRDefault="00B0004C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Համաձայն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քաղաքաշինության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նախարարի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2008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հունիսի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16-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թիվ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41-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հրամանի՝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նախագծանախահաշվային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փաստաթղթերի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պարտադիր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փորձաքննության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նորմատիվային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(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կողմնորոշիչ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)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արժեքը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որոշվել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է՝ 1.7</w:t>
      </w:r>
      <w:r w:rsidR="00E516C6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մլն</w:t>
      </w:r>
      <w:r w:rsidR="00E516C6" w:rsidRPr="00E33008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E516C6"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դրամ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նախագծանախահաշվային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փաստաթղթի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ձեռքբերման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գումարի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նկատմամբ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կիրառելով 6</w:t>
      </w:r>
      <w:r w:rsidRPr="00E33008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>%</w:t>
      </w:r>
      <w:r w:rsidRPr="00E33008">
        <w:rPr>
          <w:rFonts w:ascii="GHEA Grapalat" w:hAnsi="GHEA Grapalat"/>
          <w:sz w:val="24"/>
          <w:szCs w:val="24"/>
          <w:lang w:val="hy-AM"/>
        </w:rPr>
        <w:t>:</w:t>
      </w:r>
    </w:p>
    <w:p w14:paraId="1366521B" w14:textId="417556FB" w:rsidR="00E33008" w:rsidRPr="00E33008" w:rsidRDefault="00B56C5A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en-US"/>
        </w:rPr>
      </w:pPr>
      <w:r w:rsidRPr="00E33008">
        <w:rPr>
          <w:rFonts w:ascii="GHEA Grapalat" w:hAnsi="GHEA Grapalat"/>
          <w:sz w:val="24"/>
          <w:szCs w:val="24"/>
          <w:lang w:val="hy-AM"/>
        </w:rPr>
        <w:t>Որոշման նախագծով նախատեսվող ծախսերն ամբողջությամբ նախատեսվում է ֆինանսավորել ՀՀ ոստիկանության ընթացիկ տարվա բյուջեով նախատեսված  հատկացումների հաշվին և դրա սահմաններում, նախագծի համապատասխան հավելվածներով առաջարկվող վերաբաշխումներ կատարելու միջոցով։</w:t>
      </w:r>
    </w:p>
    <w:p w14:paraId="61119360" w14:textId="77777777" w:rsidR="00E33008" w:rsidRPr="00E33008" w:rsidRDefault="00E33008" w:rsidP="00E33008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3008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նախագծով առաջարկվում է ՊՈԱԿ-ի 2022 և 2023թթ բնականոն գործունեությունն ապահովելու համար անհրաժեշտ ապրանքների, աշխատանքների և ծառայությունների ձեռքբերումն իրականացնել գնումների մասին ՀՀ օրենքի 23-րդ հոդվածի 1-ին մասի 2-րդ կետով ու ՀՀ կառավարության 2017 թվականի մայիսի 4-ի N526-Ն որոշմամբ հաստատված գնումների գործընթացի կազմակերպման կարգի պահանջներ չկիրառմամբ հետևյալ պատճառաբանությամբ.</w:t>
      </w:r>
    </w:p>
    <w:p w14:paraId="7A4FB9E4" w14:textId="77777777" w:rsidR="00E33008" w:rsidRPr="00E33008" w:rsidRDefault="00E33008" w:rsidP="00E33008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330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 2022 թվականի հուլիսի 14-ի  թիվ  1091-Ն  որոշման համաձայն՝ «Սեքյուրիթի Դրիմ» ՍՊ ընկերությունը հավատարմագրային կառավարման պայմանագիրը լուծելու մասին ծանուցումը ստանալուց հետո 90-րդ օրը դադարեցնելու է ծառայության մատուցումը, որը հաշվարկի արդյունքում համապատասխանում է 2022 թ. հոկտեմբերի 19-ին: Դրանից հետո սպասարկումն իրականացվելու է ՊՈԱԿ-ի կողմից: Փաստացի 2022 թ. հոկտեմբերի 20-ից հետո միայն ՊՈԱԿ-ն է հնարավորություն ունենալու ստանալ շահագործվող գույքը, ներգրավվել իրականացվող աշխատանքների կատարմանն ու կազմակերպմանը, գործնականում մասնագիտորեն գնահատել կարիքները, որի համար անհրաժեշտ  է ողջամիտ ժամկետ:   </w:t>
      </w:r>
    </w:p>
    <w:p w14:paraId="5F9B4EDF" w14:textId="79D7E6F2" w:rsidR="00E33008" w:rsidRPr="00E33008" w:rsidRDefault="00E33008" w:rsidP="00E3300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Կազմակերպությունը տվյալ պահին չունի անհրաժեշտ մասնագիտական խումբ 2022-2023 թվականների կարիքների համար գնման գործընթացները սկսելու համար, քանի որ մասնագիտական անձնակազմի համալրումը իրականացվելու է սկսած 2022 թվականի հոկտեմբերի 20-ից, ինչպես նաև՝ տվյալ ժամկետից սկսած Կազմակերպության կողմից պետք է ապահովվի նաև տեխնիկական վերահսկողության էլեկտրոնային համակարգերի (այսուհետ՝ Համակարգեր) կառավարման, շահագործման և տեխնիկական սպասարկման անընդհատությունը, և որ «Գնումների </w:t>
      </w:r>
      <w:r w:rsidRPr="00E33008">
        <w:rPr>
          <w:rFonts w:ascii="GHEA Grapalat" w:hAnsi="GHEA Grapalat"/>
          <w:sz w:val="24"/>
          <w:szCs w:val="24"/>
          <w:lang w:val="hy-AM"/>
        </w:rPr>
        <w:lastRenderedPageBreak/>
        <w:t xml:space="preserve">մասին» ՀՀ օրենքի 23-րդ հոդվածի 1-ին մասի 2-րդ կետի կիրառման դեպքում (առանց բացառությունների կիրառման) գնման ընթացակարգի արդյունքում պայմանագրի կնքման կանխատեսվող ժամկետը կարող է լինել գնման ընթացակարգը հրապարակելու օրվանից հաշված 20-40-րդ օրը (կախված ընթացքից), գնանշման հարցման ընթացակարգի կիրառման դեպքում (գնումների բազային միավորի ութսունապատիկը չգելազանցելու դեպքում)՝ 25-45-րդ օրը (կախված ընթացքից), իսկ բաց մրցույթի կիրառման դեպքում (գնումների բազային միավորի ութսունապատիկը գերազանցելու դեպքում, ինչպես նաև որպես նախընտրելի ձև)՝ 60-80-րդ օրը (կախված ընթացքից), </w:t>
      </w:r>
      <w:r w:rsidRPr="00E33008">
        <w:rPr>
          <w:rFonts w:ascii="GHEA Grapalat" w:hAnsi="GHEA Grapalat"/>
          <w:i/>
          <w:sz w:val="24"/>
          <w:szCs w:val="24"/>
          <w:lang w:val="hy-AM"/>
        </w:rPr>
        <w:t xml:space="preserve">ուստի գնման առարկաների ձեռբերումը նշված գնման ընթացակարգերով իրականացվելու դեպքում կարող է հանգեցնել Համակարգերի ժամանակավոր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չգործարկումը</w:t>
      </w:r>
      <w:proofErr w:type="spellEnd"/>
      <w:r w:rsidRPr="00E33008">
        <w:rPr>
          <w:rFonts w:ascii="GHEA Grapalat" w:hAnsi="GHEA Grapalat"/>
          <w:i/>
          <w:sz w:val="24"/>
          <w:szCs w:val="24"/>
          <w:lang w:val="hy-AM"/>
        </w:rPr>
        <w:t>, որի արդյունքում պետությունը կարող է կրել ֆինանսական վնասներ (օրական մոտ 30 մլն ՀՀ դրամ) և համակարգի անդառնալի կորուստների:</w:t>
      </w:r>
      <w:r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  <w:lang w:val="en-US"/>
        </w:rPr>
        <w:t>Ինչպես</w:t>
      </w:r>
      <w:proofErr w:type="spellEnd"/>
      <w:r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  <w:lang w:val="en-US"/>
        </w:rPr>
        <w:t>նաև</w:t>
      </w:r>
      <w:proofErr w:type="spellEnd"/>
      <w:r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ՊՈԱԿ</w:t>
      </w:r>
      <w:r>
        <w:rPr>
          <w:rFonts w:ascii="GHEA Grapalat" w:hAnsi="GHEA Grapalat"/>
          <w:i/>
          <w:sz w:val="24"/>
          <w:szCs w:val="24"/>
          <w:lang w:val="en-US"/>
        </w:rPr>
        <w:t>ի</w:t>
      </w:r>
      <w:proofErr w:type="spellEnd"/>
      <w:r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  <w:lang w:val="en-US"/>
        </w:rPr>
        <w:t>լիակատար</w:t>
      </w:r>
      <w:proofErr w:type="spellEnd"/>
      <w:r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  <w:lang w:val="en-US"/>
        </w:rPr>
        <w:t>չգործելու</w:t>
      </w:r>
      <w:proofErr w:type="spellEnd"/>
      <w:r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  <w:lang w:val="en-US"/>
        </w:rPr>
        <w:t>հանգամանքը</w:t>
      </w:r>
      <w:proofErr w:type="spellEnd"/>
      <w:r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  <w:lang w:val="en-US"/>
        </w:rPr>
        <w:t>կազդի</w:t>
      </w:r>
      <w:proofErr w:type="spellEnd"/>
      <w:r>
        <w:rPr>
          <w:rFonts w:ascii="GHEA Grapalat" w:hAnsi="GHEA Grapalat"/>
          <w:i/>
          <w:sz w:val="24"/>
          <w:szCs w:val="24"/>
          <w:lang w:val="en-US"/>
        </w:rPr>
        <w:t xml:space="preserve"> ՀՀ </w:t>
      </w:r>
      <w:proofErr w:type="spellStart"/>
      <w:r>
        <w:rPr>
          <w:rFonts w:ascii="GHEA Grapalat" w:hAnsi="GHEA Grapalat"/>
          <w:i/>
          <w:sz w:val="24"/>
          <w:szCs w:val="24"/>
          <w:lang w:val="en-US"/>
        </w:rPr>
        <w:t>տարածքում</w:t>
      </w:r>
      <w:proofErr w:type="spellEnd"/>
      <w:r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հանցագործության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կանխման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,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խափանման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դեպքերի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աճին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,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քանի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որ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տեսալուսանկարահանող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սարքերի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միջոցով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նաև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նախատեսվել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է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հայտնաբերել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և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կանխել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հանցագործությունները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: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Բացի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այդ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ՀՀ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ոսղջ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տարածքում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կխաթարվի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տեսալուսանկարահանող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սարքերի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միջոցով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հայտնաբերված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տրանսպորտային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միջոցների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վարչական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իրավախախտումների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վերաբերյալ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օրենսգրքով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նախատեսված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խախտումների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հայտնաբերումը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,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որը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կհանգեցնի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երկրում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վթարների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,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տրանսպորտային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միջոցներով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խախտումների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թվի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զգալի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 xml:space="preserve"> </w:t>
      </w:r>
      <w:proofErr w:type="spellStart"/>
      <w:r w:rsidR="001547E1">
        <w:rPr>
          <w:rFonts w:ascii="GHEA Grapalat" w:hAnsi="GHEA Grapalat"/>
          <w:i/>
          <w:sz w:val="24"/>
          <w:szCs w:val="24"/>
          <w:lang w:val="en-US"/>
        </w:rPr>
        <w:t>աճին</w:t>
      </w:r>
      <w:proofErr w:type="spellEnd"/>
      <w:r w:rsidR="001547E1">
        <w:rPr>
          <w:rFonts w:ascii="GHEA Grapalat" w:hAnsi="GHEA Grapalat"/>
          <w:i/>
          <w:sz w:val="24"/>
          <w:szCs w:val="24"/>
          <w:lang w:val="en-US"/>
        </w:rPr>
        <w:t>:</w:t>
      </w:r>
      <w:r w:rsidRPr="00E33008">
        <w:rPr>
          <w:rFonts w:ascii="GHEA Grapalat" w:hAnsi="GHEA Grapalat"/>
          <w:i/>
          <w:sz w:val="24"/>
          <w:szCs w:val="24"/>
          <w:lang w:val="hy-AM"/>
        </w:rPr>
        <w:t xml:space="preserve"> Նման ռիսկերից խուսափելու և կազմակերպության գործունեության բնականոն ընթացքն ապահովելու նպատակով առաջարկվում է Կազմակերպության 2022 թ. կարիքների համար հրատապ համարվող գնման գործընթացներն իրականացնել «Գնումների մասին» ՀՀ օրենքի 23-րդ հոդվածի 1-ին մասի 2-րդ կետի հիման վրա՝ չկիրառելով ՀՀ կառավարության 2017 թվականի մայիսի 4-ի N 526-Ն որոշմամբ հաստատված գնումների գործընթացի կազմակերպման կարգի (այսուհետ՝ Կարգ) 21-րդ կետի 1-ին ենթակետի «դ» պարբերության և 71-րդ կետի 1-ին ենթակետի «ա» պարբերության պահանջները: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Տվյալ կարգավորումը, սակայն, հարկավոր է կիրառել նաև 2023 թվականի կարիքների գնումների համար, քանի որ մրցակցային ձևերի կիրառման արդյունքում պայմանագիր չկնքվելու դեպում հարկավոր է լինելու իրականացնել նոր գնման ընթացակարգ, իսկ մինչև ընթացակարգի արդյունքում պայմանագրի կնքումը հարկավոր </w:t>
      </w:r>
      <w:r w:rsidRPr="00E33008">
        <w:rPr>
          <w:rFonts w:ascii="GHEA Grapalat" w:hAnsi="GHEA Grapalat"/>
          <w:sz w:val="24"/>
          <w:szCs w:val="24"/>
          <w:lang w:val="hy-AM"/>
        </w:rPr>
        <w:lastRenderedPageBreak/>
        <w:t xml:space="preserve">կլինի հրատապ կնքել պայմանագրեր և ապահովել համակարգի աշխատանքի անընդհատությունը:  </w:t>
      </w:r>
    </w:p>
    <w:p w14:paraId="625F3393" w14:textId="3F05764D" w:rsidR="00E33008" w:rsidRPr="00E33008" w:rsidRDefault="00E33008" w:rsidP="00E6082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en-US"/>
        </w:rPr>
      </w:pPr>
      <w:r w:rsidRPr="00E33008">
        <w:rPr>
          <w:rFonts w:ascii="GHEA Grapalat" w:hAnsi="GHEA Grapalat"/>
          <w:sz w:val="24"/>
          <w:szCs w:val="24"/>
          <w:lang w:val="hy-AM"/>
        </w:rPr>
        <w:t xml:space="preserve">Վերոնշյալ կարգավորումները հնարավորություն կտան Կազմակերպությանը անցումային փուլն իրականացնել հնարավորինս առանց ցնցումների ապահովելով շարունակական պայմանագրեր և Համակարգերի աշխատանքի անընդհատությունը: </w:t>
      </w:r>
    </w:p>
    <w:p w14:paraId="45B9E1EF" w14:textId="77777777" w:rsidR="00E33008" w:rsidRPr="00E33008" w:rsidRDefault="00E33008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071D711C" w14:textId="77777777" w:rsidR="00E33008" w:rsidRPr="00E33008" w:rsidRDefault="00E33008" w:rsidP="00E33008">
      <w:pPr>
        <w:pStyle w:val="mechtex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</w:pPr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5. </w:t>
      </w:r>
      <w:proofErr w:type="spellStart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Նախագծի</w:t>
      </w:r>
      <w:proofErr w:type="spellEnd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մշակման</w:t>
      </w:r>
      <w:proofErr w:type="spellEnd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գործընթացում</w:t>
      </w:r>
      <w:proofErr w:type="spellEnd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ներգրավված</w:t>
      </w:r>
      <w:proofErr w:type="spellEnd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ինստիտուտները</w:t>
      </w:r>
      <w:proofErr w:type="spellEnd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և </w:t>
      </w:r>
      <w:proofErr w:type="spellStart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անձինք</w:t>
      </w:r>
      <w:proofErr w:type="spellEnd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.</w:t>
      </w:r>
    </w:p>
    <w:p w14:paraId="0F88E623" w14:textId="77777777" w:rsidR="00E33008" w:rsidRDefault="00E33008" w:rsidP="00E33008">
      <w:pPr>
        <w:tabs>
          <w:tab w:val="left" w:pos="630"/>
          <w:tab w:val="left" w:pos="900"/>
        </w:tabs>
        <w:spacing w:after="0" w:line="360" w:lineRule="auto"/>
        <w:ind w:firstLine="540"/>
        <w:jc w:val="both"/>
        <w:rPr>
          <w:rFonts w:ascii="GHEA Grapalat" w:hAnsi="GHEA Grapalat" w:cs="Aharoni"/>
          <w:sz w:val="24"/>
          <w:szCs w:val="24"/>
          <w:lang w:val="fr-FR" w:bidi="he-IL"/>
        </w:rPr>
      </w:pPr>
      <w:r w:rsidRPr="00E33008">
        <w:rPr>
          <w:rFonts w:ascii="GHEA Grapalat" w:hAnsi="GHEA Grapalat" w:cs="Aharoni"/>
          <w:sz w:val="24"/>
          <w:szCs w:val="24"/>
          <w:lang w:val="fr-FR" w:bidi="he-IL"/>
        </w:rPr>
        <w:t xml:space="preserve">ՀՀ </w:t>
      </w:r>
      <w:r w:rsidRPr="00E33008">
        <w:rPr>
          <w:rFonts w:ascii="GHEA Grapalat" w:hAnsi="GHEA Grapalat" w:cs="Aharoni"/>
          <w:sz w:val="24"/>
          <w:szCs w:val="24"/>
          <w:lang w:val="hy-AM" w:bidi="he-IL"/>
        </w:rPr>
        <w:t>ոստիկանություն</w:t>
      </w:r>
      <w:r w:rsidRPr="00E33008">
        <w:rPr>
          <w:rFonts w:ascii="GHEA Grapalat" w:hAnsi="GHEA Grapalat" w:cs="Aharoni"/>
          <w:sz w:val="24"/>
          <w:szCs w:val="24"/>
          <w:lang w:val="fr-FR" w:bidi="he-IL"/>
        </w:rPr>
        <w:t>։</w:t>
      </w:r>
    </w:p>
    <w:p w14:paraId="4F984CE7" w14:textId="77777777" w:rsidR="00E60828" w:rsidRPr="00E33008" w:rsidRDefault="00E60828" w:rsidP="00E33008">
      <w:pPr>
        <w:tabs>
          <w:tab w:val="left" w:pos="630"/>
          <w:tab w:val="left" w:pos="900"/>
        </w:tabs>
        <w:spacing w:after="0" w:line="360" w:lineRule="auto"/>
        <w:ind w:firstLine="540"/>
        <w:jc w:val="both"/>
        <w:rPr>
          <w:rFonts w:ascii="GHEA Grapalat" w:hAnsi="GHEA Grapalat" w:cs="Aharoni"/>
          <w:sz w:val="24"/>
          <w:szCs w:val="24"/>
          <w:lang w:val="en-US" w:bidi="he-IL"/>
        </w:rPr>
      </w:pPr>
    </w:p>
    <w:p w14:paraId="5C04011A" w14:textId="7B6A8B77" w:rsidR="00B56C5A" w:rsidRPr="00E33008" w:rsidRDefault="00E33008" w:rsidP="00E33008">
      <w:pPr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3008">
        <w:rPr>
          <w:rFonts w:ascii="GHEA Grapalat" w:hAnsi="GHEA Grapalat" w:cs="Cambria Math"/>
          <w:b/>
          <w:sz w:val="24"/>
          <w:szCs w:val="24"/>
          <w:lang w:val="en-US"/>
        </w:rPr>
        <w:t>6</w:t>
      </w:r>
      <w:r w:rsidR="00B56C5A"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B56C5A" w:rsidRPr="00E33008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  <w:r w:rsidR="00B56C5A"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D5E0385" w14:textId="77777777" w:rsidR="00263605" w:rsidRPr="00E33008" w:rsidRDefault="00B56C5A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ab/>
      </w:r>
      <w:r w:rsidR="00263605" w:rsidRPr="00E33008">
        <w:rPr>
          <w:rFonts w:ascii="GHEA Grapalat" w:hAnsi="GHEA Grapalat"/>
          <w:sz w:val="24"/>
          <w:szCs w:val="24"/>
          <w:lang w:val="hy-AM"/>
        </w:rPr>
        <w:t xml:space="preserve">ՀՀ ոստիկանության էլեկտրոնային համակարգերի  կառավարման, շահագործման և տեխնիկական սպասարկման աշխատանքների անընդհատության ապահովում, այդ համակարգերի  արդիականացում,  հանցագործությունների և վարչական իրավախախտումների դեպքերի հայտնաբերման կարողությունների բարելավում։ </w:t>
      </w:r>
    </w:p>
    <w:p w14:paraId="579227EE" w14:textId="77777777" w:rsidR="00AA0D58" w:rsidRPr="00E33008" w:rsidRDefault="00AA0D58" w:rsidP="00E33008">
      <w:pPr>
        <w:spacing w:after="0" w:line="360" w:lineRule="auto"/>
        <w:ind w:left="5664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1D12B346" w14:textId="77777777" w:rsidR="00AA0D58" w:rsidRPr="00E33008" w:rsidRDefault="00AA0D58" w:rsidP="00E33008">
      <w:pPr>
        <w:spacing w:after="0" w:line="360" w:lineRule="auto"/>
        <w:ind w:left="5664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08C39270" w14:textId="77777777" w:rsidR="00AA0D58" w:rsidRPr="00E33008" w:rsidRDefault="00AA0D58" w:rsidP="00E33008">
      <w:pPr>
        <w:spacing w:after="0" w:line="360" w:lineRule="auto"/>
        <w:ind w:left="5664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>ՀՀ ոստիկանություն</w:t>
      </w:r>
    </w:p>
    <w:p w14:paraId="1BF954F0" w14:textId="77777777" w:rsidR="00263605" w:rsidRPr="00E33008" w:rsidRDefault="00263605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63605" w:rsidRPr="00E33008" w:rsidSect="002329BA">
      <w:pgSz w:w="11906" w:h="16838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317BB"/>
    <w:multiLevelType w:val="hybridMultilevel"/>
    <w:tmpl w:val="2EA022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B6D4F"/>
    <w:multiLevelType w:val="hybridMultilevel"/>
    <w:tmpl w:val="DCBCC7E8"/>
    <w:lvl w:ilvl="0" w:tplc="98F0C55C">
      <w:start w:val="1"/>
      <w:numFmt w:val="bullet"/>
      <w:lvlText w:val="-"/>
      <w:lvlJc w:val="left"/>
      <w:pPr>
        <w:ind w:left="719" w:hanging="360"/>
      </w:pPr>
      <w:rPr>
        <w:rFonts w:ascii="GHEA Grapalat" w:eastAsia="GHEA Grapalat" w:hAnsi="GHEA Grapalat" w:cs="GHEA Grapalat" w:hint="default"/>
      </w:rPr>
    </w:lvl>
    <w:lvl w:ilvl="1" w:tplc="042B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22E"/>
    <w:rsid w:val="00030F6A"/>
    <w:rsid w:val="00037FFD"/>
    <w:rsid w:val="00046B74"/>
    <w:rsid w:val="000477CA"/>
    <w:rsid w:val="00052F63"/>
    <w:rsid w:val="000912B6"/>
    <w:rsid w:val="000A646F"/>
    <w:rsid w:val="000A7975"/>
    <w:rsid w:val="000D4378"/>
    <w:rsid w:val="000E6F45"/>
    <w:rsid w:val="000F015C"/>
    <w:rsid w:val="000F60FB"/>
    <w:rsid w:val="00122784"/>
    <w:rsid w:val="001547E1"/>
    <w:rsid w:val="0018071E"/>
    <w:rsid w:val="00181F1C"/>
    <w:rsid w:val="00195C09"/>
    <w:rsid w:val="001B5FF4"/>
    <w:rsid w:val="001C05FD"/>
    <w:rsid w:val="001C4FBB"/>
    <w:rsid w:val="001D0F08"/>
    <w:rsid w:val="002329BA"/>
    <w:rsid w:val="00263322"/>
    <w:rsid w:val="00263605"/>
    <w:rsid w:val="00301B9E"/>
    <w:rsid w:val="00340294"/>
    <w:rsid w:val="00374A84"/>
    <w:rsid w:val="003A72EB"/>
    <w:rsid w:val="003D156B"/>
    <w:rsid w:val="004707DA"/>
    <w:rsid w:val="00472370"/>
    <w:rsid w:val="00474F66"/>
    <w:rsid w:val="0047704B"/>
    <w:rsid w:val="00492FBA"/>
    <w:rsid w:val="004A7F4A"/>
    <w:rsid w:val="004B1AF1"/>
    <w:rsid w:val="004C45D1"/>
    <w:rsid w:val="004D25D8"/>
    <w:rsid w:val="005008C3"/>
    <w:rsid w:val="005268D0"/>
    <w:rsid w:val="005600F9"/>
    <w:rsid w:val="005A7236"/>
    <w:rsid w:val="005D4361"/>
    <w:rsid w:val="005D5C03"/>
    <w:rsid w:val="005D75F1"/>
    <w:rsid w:val="005E0DFD"/>
    <w:rsid w:val="005E4DE3"/>
    <w:rsid w:val="0062427B"/>
    <w:rsid w:val="00645DD2"/>
    <w:rsid w:val="00683C5A"/>
    <w:rsid w:val="006872A7"/>
    <w:rsid w:val="00692AC3"/>
    <w:rsid w:val="006A7495"/>
    <w:rsid w:val="006C2CEC"/>
    <w:rsid w:val="007278EC"/>
    <w:rsid w:val="00747E4A"/>
    <w:rsid w:val="007542DB"/>
    <w:rsid w:val="00764A22"/>
    <w:rsid w:val="007F3A9B"/>
    <w:rsid w:val="008103B3"/>
    <w:rsid w:val="00816A8A"/>
    <w:rsid w:val="0082136C"/>
    <w:rsid w:val="00821920"/>
    <w:rsid w:val="008369C7"/>
    <w:rsid w:val="008558F5"/>
    <w:rsid w:val="008C0B78"/>
    <w:rsid w:val="008C5203"/>
    <w:rsid w:val="008F52CF"/>
    <w:rsid w:val="008F5519"/>
    <w:rsid w:val="009204C6"/>
    <w:rsid w:val="00920880"/>
    <w:rsid w:val="00941594"/>
    <w:rsid w:val="0096057A"/>
    <w:rsid w:val="00991444"/>
    <w:rsid w:val="009A0868"/>
    <w:rsid w:val="009E12F1"/>
    <w:rsid w:val="00A37DF5"/>
    <w:rsid w:val="00A56300"/>
    <w:rsid w:val="00A7556E"/>
    <w:rsid w:val="00A92BB1"/>
    <w:rsid w:val="00A941FA"/>
    <w:rsid w:val="00A94ECA"/>
    <w:rsid w:val="00AA0D58"/>
    <w:rsid w:val="00AD2A6E"/>
    <w:rsid w:val="00B0004C"/>
    <w:rsid w:val="00B33E6C"/>
    <w:rsid w:val="00B461A6"/>
    <w:rsid w:val="00B56C5A"/>
    <w:rsid w:val="00B75E49"/>
    <w:rsid w:val="00BD6D36"/>
    <w:rsid w:val="00BE4B50"/>
    <w:rsid w:val="00BF56D6"/>
    <w:rsid w:val="00C1088F"/>
    <w:rsid w:val="00C31ABA"/>
    <w:rsid w:val="00C52191"/>
    <w:rsid w:val="00C7622E"/>
    <w:rsid w:val="00CA3966"/>
    <w:rsid w:val="00CE3ED4"/>
    <w:rsid w:val="00CF13A1"/>
    <w:rsid w:val="00CF2B0E"/>
    <w:rsid w:val="00D162F9"/>
    <w:rsid w:val="00D660AC"/>
    <w:rsid w:val="00D774C1"/>
    <w:rsid w:val="00D93669"/>
    <w:rsid w:val="00DC0F42"/>
    <w:rsid w:val="00E21638"/>
    <w:rsid w:val="00E31185"/>
    <w:rsid w:val="00E33008"/>
    <w:rsid w:val="00E350B1"/>
    <w:rsid w:val="00E516C6"/>
    <w:rsid w:val="00E60828"/>
    <w:rsid w:val="00E96ACD"/>
    <w:rsid w:val="00ED7CA2"/>
    <w:rsid w:val="00EE35ED"/>
    <w:rsid w:val="00F159EC"/>
    <w:rsid w:val="00F174BA"/>
    <w:rsid w:val="00F457E6"/>
    <w:rsid w:val="00F6352D"/>
    <w:rsid w:val="00FE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C9C7D"/>
  <w15:docId w15:val="{9AA26E2D-88B4-4A47-AF6C-0F7C8ACCA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1AF1"/>
    <w:pPr>
      <w:ind w:left="720"/>
      <w:contextualSpacing/>
    </w:pPr>
  </w:style>
  <w:style w:type="paragraph" w:styleId="BodyText">
    <w:name w:val="Body Text"/>
    <w:basedOn w:val="Normal"/>
    <w:link w:val="BodyTextChar"/>
    <w:rsid w:val="00B0004C"/>
    <w:pPr>
      <w:tabs>
        <w:tab w:val="left" w:pos="90"/>
        <w:tab w:val="left" w:pos="2880"/>
      </w:tabs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val="af-ZA" w:eastAsia="x-none"/>
    </w:rPr>
  </w:style>
  <w:style w:type="character" w:customStyle="1" w:styleId="BodyTextChar">
    <w:name w:val="Body Text Char"/>
    <w:basedOn w:val="DefaultParagraphFont"/>
    <w:link w:val="BodyText"/>
    <w:rsid w:val="00B0004C"/>
    <w:rPr>
      <w:rFonts w:ascii="Arial Armenian" w:eastAsia="Times New Roman" w:hAnsi="Arial Armenian" w:cs="Times New Roman"/>
      <w:sz w:val="24"/>
      <w:szCs w:val="20"/>
      <w:lang w:val="af-ZA" w:eastAsia="x-none"/>
    </w:rPr>
  </w:style>
  <w:style w:type="paragraph" w:styleId="BlockText">
    <w:name w:val="Block Text"/>
    <w:basedOn w:val="Normal"/>
    <w:rsid w:val="00B0004C"/>
    <w:pPr>
      <w:spacing w:after="0" w:line="240" w:lineRule="auto"/>
      <w:ind w:left="426" w:right="708"/>
      <w:jc w:val="both"/>
    </w:pPr>
    <w:rPr>
      <w:rFonts w:ascii="Arial AMU" w:eastAsia="Times New Roman" w:hAnsi="Arial AMU" w:cs="Times New Roman"/>
      <w:b/>
      <w:sz w:val="28"/>
      <w:szCs w:val="20"/>
      <w:lang w:val="af-ZA"/>
    </w:rPr>
  </w:style>
  <w:style w:type="paragraph" w:styleId="NormalWeb">
    <w:name w:val="Normal (Web)"/>
    <w:basedOn w:val="Normal"/>
    <w:uiPriority w:val="99"/>
    <w:semiHidden/>
    <w:unhideWhenUsed/>
    <w:rsid w:val="007F3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D7C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88F"/>
    <w:rPr>
      <w:rFonts w:ascii="Tahoma" w:hAnsi="Tahoma" w:cs="Tahoma"/>
      <w:sz w:val="16"/>
      <w:szCs w:val="16"/>
    </w:rPr>
  </w:style>
  <w:style w:type="character" w:customStyle="1" w:styleId="mechtexChar">
    <w:name w:val="mechtex Char"/>
    <w:link w:val="mechtex"/>
    <w:locked/>
    <w:rsid w:val="00E3300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33008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6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E0B5B-B810-482B-B9D9-7D3FCEB8E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2313</TotalTime>
  <Pages>1</Pages>
  <Words>2111</Words>
  <Characters>12037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Ashot Pirumyan</cp:lastModifiedBy>
  <cp:revision>66</cp:revision>
  <cp:lastPrinted>2022-10-10T12:07:00Z</cp:lastPrinted>
  <dcterms:created xsi:type="dcterms:W3CDTF">2022-09-08T05:02:00Z</dcterms:created>
  <dcterms:modified xsi:type="dcterms:W3CDTF">2022-10-12T12:08:00Z</dcterms:modified>
</cp:coreProperties>
</file>