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1B16" w:rsidRPr="0029023B" w:rsidRDefault="00881B16">
      <w:pPr>
        <w:rPr>
          <w:rFonts w:ascii="GHEA Grapalat" w:hAnsi="GHEA Grapalat"/>
          <w:sz w:val="24"/>
          <w:szCs w:val="24"/>
        </w:rPr>
      </w:pPr>
    </w:p>
    <w:p w:rsidR="003465F7" w:rsidRPr="0029023B" w:rsidRDefault="003465F7" w:rsidP="003465F7">
      <w:pPr>
        <w:spacing w:line="360" w:lineRule="auto"/>
        <w:ind w:firstLine="288"/>
        <w:jc w:val="right"/>
        <w:rPr>
          <w:rFonts w:ascii="GHEA Grapalat" w:hAnsi="GHEA Grapalat" w:cs="Arial"/>
          <w:sz w:val="24"/>
          <w:szCs w:val="24"/>
          <w:lang w:val="hy-AM"/>
        </w:rPr>
      </w:pPr>
      <w:r w:rsidRPr="0029023B">
        <w:rPr>
          <w:rFonts w:ascii="GHEA Grapalat" w:hAnsi="GHEA Grapalat" w:cs="Arial"/>
          <w:sz w:val="24"/>
          <w:szCs w:val="24"/>
        </w:rPr>
        <w:t>ՆԱԽԱԳԻԾ</w:t>
      </w:r>
    </w:p>
    <w:p w:rsidR="00D65D2A" w:rsidRPr="0029023B" w:rsidRDefault="00D65D2A" w:rsidP="00CC4C18">
      <w:pPr>
        <w:spacing w:line="360" w:lineRule="auto"/>
        <w:ind w:firstLine="288"/>
        <w:jc w:val="right"/>
        <w:rPr>
          <w:rFonts w:ascii="GHEA Grapalat" w:hAnsi="GHEA Grapalat" w:cs="Arial"/>
          <w:sz w:val="24"/>
          <w:szCs w:val="24"/>
          <w:lang w:val="hy-AM"/>
        </w:rPr>
      </w:pPr>
    </w:p>
    <w:p w:rsidR="003465F7" w:rsidRPr="0029023B" w:rsidRDefault="003465F7" w:rsidP="00CC4C18">
      <w:pPr>
        <w:pStyle w:val="a3"/>
        <w:shd w:val="clear" w:color="auto" w:fill="FFFFFF"/>
        <w:spacing w:before="0" w:beforeAutospacing="0" w:after="0" w:afterAutospacing="0" w:line="360" w:lineRule="auto"/>
        <w:ind w:firstLine="375"/>
        <w:jc w:val="center"/>
        <w:rPr>
          <w:rFonts w:ascii="GHEA Grapalat" w:hAnsi="GHEA Grapalat"/>
          <w:color w:val="000000"/>
          <w:lang w:val="hy-AM"/>
        </w:rPr>
      </w:pPr>
      <w:r w:rsidRPr="0029023B">
        <w:rPr>
          <w:rStyle w:val="a5"/>
          <w:rFonts w:ascii="GHEA Grapalat" w:hAnsi="GHEA Grapalat"/>
          <w:b w:val="0"/>
          <w:color w:val="000000"/>
          <w:lang w:val="hy-AM"/>
        </w:rPr>
        <w:t>ՀԱՅԱՍՏԱՆԻ ՀԱՆՐԱՊԵՏՈՒԹՅԱՆ ԿԱՌԱՎԱՐՈՒԹՅՈՒՆ</w:t>
      </w:r>
    </w:p>
    <w:p w:rsidR="003465F7" w:rsidRPr="0029023B" w:rsidRDefault="003465F7" w:rsidP="00CC4C18">
      <w:pPr>
        <w:pStyle w:val="a3"/>
        <w:shd w:val="clear" w:color="auto" w:fill="FFFFFF"/>
        <w:spacing w:before="0" w:beforeAutospacing="0" w:after="0" w:afterAutospacing="0" w:line="360" w:lineRule="auto"/>
        <w:jc w:val="center"/>
        <w:rPr>
          <w:rFonts w:ascii="GHEA Grapalat" w:hAnsi="GHEA Grapalat"/>
          <w:color w:val="000000"/>
          <w:lang w:val="hy-AM"/>
        </w:rPr>
      </w:pPr>
      <w:r w:rsidRPr="0029023B">
        <w:rPr>
          <w:rStyle w:val="a5"/>
          <w:rFonts w:ascii="GHEA Grapalat" w:hAnsi="GHEA Grapalat"/>
          <w:b w:val="0"/>
          <w:color w:val="000000"/>
          <w:lang w:val="hy-AM"/>
        </w:rPr>
        <w:t>Ո Ր Ո Շ ՈՒ Մ</w:t>
      </w:r>
    </w:p>
    <w:p w:rsidR="003465F7" w:rsidRPr="0029023B" w:rsidRDefault="003465F7" w:rsidP="00CC4C18">
      <w:pPr>
        <w:pStyle w:val="a3"/>
        <w:shd w:val="clear" w:color="auto" w:fill="FFFFFF"/>
        <w:spacing w:before="0" w:beforeAutospacing="0" w:after="0" w:afterAutospacing="0" w:line="360" w:lineRule="auto"/>
        <w:jc w:val="center"/>
        <w:rPr>
          <w:rFonts w:ascii="GHEA Grapalat" w:hAnsi="GHEA Grapalat" w:cs="IRTEK Courier"/>
          <w:lang w:val="hy-AM"/>
        </w:rPr>
      </w:pPr>
      <w:r w:rsidRPr="0029023B">
        <w:rPr>
          <w:rFonts w:ascii="Courier New" w:hAnsi="Courier New" w:cs="Courier New"/>
          <w:color w:val="000000"/>
          <w:lang w:val="hy-AM"/>
        </w:rPr>
        <w:t> </w:t>
      </w:r>
      <w:r w:rsidRPr="0029023B">
        <w:rPr>
          <w:rFonts w:ascii="GHEA Grapalat" w:hAnsi="GHEA Grapalat" w:cs="IRTEK Courier"/>
          <w:lang w:val="af-ZA"/>
        </w:rPr>
        <w:t>«_____» «__________________» 202</w:t>
      </w:r>
      <w:r w:rsidRPr="0029023B">
        <w:rPr>
          <w:rFonts w:ascii="GHEA Grapalat" w:hAnsi="GHEA Grapalat" w:cs="IRTEK Courier"/>
          <w:lang w:val="hy-AM"/>
        </w:rPr>
        <w:t>2</w:t>
      </w:r>
      <w:r w:rsidR="00112E56" w:rsidRPr="0029023B">
        <w:rPr>
          <w:rFonts w:ascii="GHEA Grapalat" w:hAnsi="GHEA Grapalat" w:cs="IRTEK Courier"/>
          <w:lang w:val="hy-AM"/>
        </w:rPr>
        <w:t xml:space="preserve"> </w:t>
      </w:r>
      <w:r w:rsidRPr="0029023B">
        <w:rPr>
          <w:rFonts w:ascii="GHEA Grapalat" w:hAnsi="GHEA Grapalat"/>
          <w:lang w:val="af-ZA"/>
        </w:rPr>
        <w:t>թվականի</w:t>
      </w:r>
      <w:r w:rsidRPr="0029023B">
        <w:rPr>
          <w:rFonts w:ascii="GHEA Grapalat" w:hAnsi="GHEA Grapalat" w:cs="Arial Armenian"/>
          <w:lang w:val="af-ZA"/>
        </w:rPr>
        <w:t xml:space="preserve"> N</w:t>
      </w:r>
      <w:r w:rsidRPr="0029023B">
        <w:rPr>
          <w:rFonts w:ascii="GHEA Grapalat" w:hAnsi="GHEA Grapalat" w:cs="IRTEK Courier"/>
          <w:lang w:val="fr-FR"/>
        </w:rPr>
        <w:t>_____</w:t>
      </w:r>
      <w:r w:rsidRPr="0029023B">
        <w:rPr>
          <w:rFonts w:ascii="GHEA Grapalat" w:hAnsi="GHEA Grapalat" w:cs="IRTEK Courier"/>
          <w:lang w:val="hy-AM"/>
        </w:rPr>
        <w:t xml:space="preserve"> -Ն</w:t>
      </w:r>
    </w:p>
    <w:p w:rsidR="00DF3D22" w:rsidRPr="0029023B" w:rsidRDefault="00DF3D22" w:rsidP="00CC4C18">
      <w:pPr>
        <w:pStyle w:val="a3"/>
        <w:shd w:val="clear" w:color="auto" w:fill="FFFFFF"/>
        <w:spacing w:before="0" w:beforeAutospacing="0" w:after="0" w:afterAutospacing="0" w:line="360" w:lineRule="auto"/>
        <w:jc w:val="center"/>
        <w:rPr>
          <w:rFonts w:ascii="GHEA Grapalat" w:hAnsi="GHEA Grapalat"/>
          <w:color w:val="000000"/>
          <w:lang w:val="hy-AM"/>
        </w:rPr>
      </w:pPr>
      <w:r w:rsidRPr="0029023B">
        <w:rPr>
          <w:rFonts w:ascii="Courier New" w:hAnsi="Courier New" w:cs="Courier New"/>
          <w:color w:val="000000"/>
          <w:lang w:val="hy-AM"/>
        </w:rPr>
        <w:t> </w:t>
      </w:r>
    </w:p>
    <w:p w:rsidR="00DF3D22" w:rsidRPr="0029023B" w:rsidRDefault="007519D8" w:rsidP="00CC4C18">
      <w:pPr>
        <w:pStyle w:val="a3"/>
        <w:shd w:val="clear" w:color="auto" w:fill="FFFFFF"/>
        <w:tabs>
          <w:tab w:val="left" w:pos="9810"/>
        </w:tabs>
        <w:spacing w:before="0" w:beforeAutospacing="0" w:after="0" w:afterAutospacing="0" w:line="360" w:lineRule="auto"/>
        <w:ind w:right="216"/>
        <w:jc w:val="center"/>
        <w:rPr>
          <w:rFonts w:ascii="GHEA Grapalat" w:hAnsi="GHEA Grapalat"/>
          <w:color w:val="000000"/>
          <w:lang w:val="hy-AM"/>
        </w:rPr>
      </w:pPr>
      <w:bookmarkStart w:id="0" w:name="_Hlk96524004"/>
      <w:r w:rsidRPr="0029023B">
        <w:rPr>
          <w:rFonts w:ascii="GHEA Grapalat" w:hAnsi="GHEA Grapalat"/>
          <w:bCs/>
          <w:color w:val="000000"/>
          <w:shd w:val="clear" w:color="auto" w:fill="FFFFFF"/>
          <w:lang w:val="hy-AM"/>
        </w:rPr>
        <w:t xml:space="preserve">«ՀԱՅԱՍՏԱՆԻ ՀԱՆՐԱՊԵՏՈՒԹՅԱՆ 2022 ԹՎԱԿԱՆԻ ՊԵՏԱԿԱՆ ԲՅՈՒՋԵԻ ՄԱՍԻՆ» ՕՐԵՆՔՈՒՄ </w:t>
      </w:r>
      <w:r w:rsidR="005C7D32" w:rsidRPr="0029023B">
        <w:rPr>
          <w:rFonts w:ascii="GHEA Grapalat" w:hAnsi="GHEA Grapalat"/>
          <w:bCs/>
          <w:color w:val="000000"/>
          <w:shd w:val="clear" w:color="auto" w:fill="FFFFFF"/>
          <w:lang w:val="hy-AM"/>
        </w:rPr>
        <w:t xml:space="preserve">ԵՎ </w:t>
      </w:r>
      <w:r w:rsidR="0072362A" w:rsidRPr="0029023B">
        <w:rPr>
          <w:rStyle w:val="a5"/>
          <w:rFonts w:ascii="GHEA Grapalat" w:hAnsi="GHEA Grapalat"/>
          <w:b w:val="0"/>
          <w:bCs w:val="0"/>
          <w:color w:val="000000"/>
          <w:lang w:val="hy-AM"/>
        </w:rPr>
        <w:t>ՀԱՅԱՍՏԱՆԻ ՀԱՆՐԱՊԵՏՈՒԹՅԱՆ ԿԱՌԱՎԱՐՈՒԹՅԱՆ 2021 ԹՎԱԿԱՆԻ ԴԵԿՏԵՄԲԵՐԻ 23-Ի</w:t>
      </w:r>
      <w:r w:rsidR="00172328" w:rsidRPr="0029023B">
        <w:rPr>
          <w:rStyle w:val="a5"/>
          <w:rFonts w:ascii="GHEA Grapalat" w:hAnsi="GHEA Grapalat"/>
          <w:b w:val="0"/>
          <w:bCs w:val="0"/>
          <w:color w:val="000000"/>
          <w:lang w:val="hy-AM"/>
        </w:rPr>
        <w:t xml:space="preserve"> </w:t>
      </w:r>
      <w:r w:rsidR="0072362A" w:rsidRPr="0029023B">
        <w:rPr>
          <w:rStyle w:val="a5"/>
          <w:rFonts w:ascii="GHEA Grapalat" w:hAnsi="GHEA Grapalat"/>
          <w:b w:val="0"/>
          <w:bCs w:val="0"/>
          <w:color w:val="000000"/>
          <w:lang w:val="hy-AM"/>
        </w:rPr>
        <w:t>N 2121-Ն ՈՐՈՇՄԱՆ ՄԵՋ ՓՈՓՈԽՈՒԹՅՈՒՆՆԵՐ</w:t>
      </w:r>
      <w:r w:rsidR="001D1B20" w:rsidRPr="0029023B">
        <w:rPr>
          <w:rStyle w:val="a5"/>
          <w:rFonts w:ascii="GHEA Grapalat" w:hAnsi="GHEA Grapalat"/>
          <w:b w:val="0"/>
          <w:bCs w:val="0"/>
          <w:color w:val="000000"/>
          <w:lang w:val="hy-AM"/>
        </w:rPr>
        <w:t xml:space="preserve">, </w:t>
      </w:r>
      <w:r w:rsidR="0072362A" w:rsidRPr="0029023B">
        <w:rPr>
          <w:rStyle w:val="a5"/>
          <w:rFonts w:ascii="GHEA Grapalat" w:hAnsi="GHEA Grapalat"/>
          <w:b w:val="0"/>
          <w:bCs w:val="0"/>
          <w:color w:val="000000"/>
          <w:lang w:val="hy-AM"/>
        </w:rPr>
        <w:t xml:space="preserve">ԼՐԱՑՈՒՄՆԵՐ ԿԱՏԱՐԵԼՈՒ </w:t>
      </w:r>
      <w:r w:rsidR="001D1B20" w:rsidRPr="0029023B">
        <w:rPr>
          <w:rFonts w:ascii="GHEA Grapalat" w:hAnsi="GHEA Grapalat"/>
          <w:bCs/>
          <w:color w:val="000000"/>
          <w:shd w:val="clear" w:color="auto" w:fill="FFFFFF"/>
          <w:lang w:val="hy-AM"/>
        </w:rPr>
        <w:t xml:space="preserve">ԵՎ ԳՆՄԱՆ ԳՈՐԾԸՆԹԱՑՆԵՐԸ ԿԱԶՄԱԿԵՐՊԵԼՈՒ </w:t>
      </w:r>
      <w:r w:rsidR="00DF3D22" w:rsidRPr="0029023B">
        <w:rPr>
          <w:rStyle w:val="a5"/>
          <w:rFonts w:ascii="GHEA Grapalat" w:hAnsi="GHEA Grapalat"/>
          <w:b w:val="0"/>
          <w:bCs w:val="0"/>
          <w:color w:val="000000"/>
          <w:lang w:val="hy-AM"/>
        </w:rPr>
        <w:t>ՄԱՍԻՆ</w:t>
      </w:r>
    </w:p>
    <w:bookmarkEnd w:id="0"/>
    <w:p w:rsidR="00DF3D22" w:rsidRPr="0029023B" w:rsidRDefault="00DF3D22" w:rsidP="00CC4C18">
      <w:pPr>
        <w:pStyle w:val="a3"/>
        <w:shd w:val="clear" w:color="auto" w:fill="FFFFFF"/>
        <w:tabs>
          <w:tab w:val="left" w:pos="9810"/>
        </w:tabs>
        <w:spacing w:before="0" w:beforeAutospacing="0" w:after="0" w:afterAutospacing="0" w:line="360" w:lineRule="auto"/>
        <w:ind w:right="36" w:firstLine="375"/>
        <w:jc w:val="center"/>
        <w:rPr>
          <w:rFonts w:ascii="GHEA Grapalat" w:hAnsi="GHEA Grapalat"/>
          <w:color w:val="000000"/>
          <w:lang w:val="hy-AM"/>
        </w:rPr>
      </w:pPr>
    </w:p>
    <w:p w:rsidR="007E0069" w:rsidRPr="0029023B" w:rsidRDefault="007E0069" w:rsidP="00CC4C18">
      <w:pPr>
        <w:pStyle w:val="a3"/>
        <w:shd w:val="clear" w:color="auto" w:fill="FFFFFF"/>
        <w:tabs>
          <w:tab w:val="left" w:pos="9810"/>
        </w:tabs>
        <w:spacing w:before="0" w:beforeAutospacing="0" w:after="0" w:afterAutospacing="0" w:line="360" w:lineRule="auto"/>
        <w:ind w:right="43" w:firstLine="720"/>
        <w:jc w:val="both"/>
        <w:rPr>
          <w:rFonts w:ascii="GHEA Grapalat" w:hAnsi="GHEA Grapalat"/>
          <w:color w:val="000000"/>
          <w:lang w:val="hy-AM"/>
        </w:rPr>
      </w:pPr>
      <w:r w:rsidRPr="0029023B">
        <w:rPr>
          <w:rFonts w:ascii="GHEA Grapalat" w:hAnsi="GHEA Grapalat"/>
          <w:color w:val="000000"/>
          <w:lang w:val="hy-AM"/>
        </w:rPr>
        <w:t>Հիմք ընդունելով «Հայաստանի Հանրապետության բյուջետային համակարգի մասին» օրենքի 23-րդ հոդվածի 3-րդ մասը, «Նորմատիվ իրավական ակտերի մասին» օրենքի</w:t>
      </w:r>
      <w:r w:rsidR="00A24CAB" w:rsidRPr="0029023B">
        <w:rPr>
          <w:rFonts w:ascii="GHEA Grapalat" w:hAnsi="GHEA Grapalat"/>
          <w:color w:val="000000"/>
          <w:lang w:val="hy-AM"/>
        </w:rPr>
        <w:t xml:space="preserve"> 33-րդ և</w:t>
      </w:r>
      <w:r w:rsidRPr="0029023B">
        <w:rPr>
          <w:rFonts w:ascii="GHEA Grapalat" w:hAnsi="GHEA Grapalat"/>
          <w:color w:val="000000"/>
          <w:lang w:val="hy-AM"/>
        </w:rPr>
        <w:t xml:space="preserve"> 3</w:t>
      </w:r>
      <w:r w:rsidR="000C6A71" w:rsidRPr="0029023B">
        <w:rPr>
          <w:rFonts w:ascii="GHEA Grapalat" w:hAnsi="GHEA Grapalat"/>
          <w:color w:val="000000"/>
          <w:lang w:val="hy-AM"/>
        </w:rPr>
        <w:t>4</w:t>
      </w:r>
      <w:r w:rsidR="00A24CAB" w:rsidRPr="0029023B">
        <w:rPr>
          <w:rFonts w:ascii="GHEA Grapalat" w:hAnsi="GHEA Grapalat"/>
          <w:color w:val="000000"/>
          <w:lang w:val="hy-AM"/>
        </w:rPr>
        <w:t>-րդ հոդվածները</w:t>
      </w:r>
      <w:r w:rsidRPr="0029023B">
        <w:rPr>
          <w:rFonts w:ascii="GHEA Grapalat" w:hAnsi="GHEA Grapalat"/>
          <w:color w:val="000000"/>
          <w:lang w:val="hy-AM"/>
        </w:rPr>
        <w:t xml:space="preserve">, </w:t>
      </w:r>
      <w:r w:rsidR="009C306B" w:rsidRPr="0029023B">
        <w:rPr>
          <w:rFonts w:ascii="GHEA Grapalat" w:hAnsi="GHEA Grapalat"/>
          <w:color w:val="000000"/>
          <w:lang w:val="hy-AM"/>
        </w:rPr>
        <w:t>Հայաստանի Հանրապետության կառավարությա</w:t>
      </w:r>
      <w:r w:rsidR="009C306B">
        <w:rPr>
          <w:rFonts w:ascii="GHEA Grapalat" w:hAnsi="GHEA Grapalat"/>
          <w:color w:val="000000"/>
          <w:lang w:val="hy-AM"/>
        </w:rPr>
        <w:t xml:space="preserve">ն 2021 թվականի դեկտեմբերի 23-ի </w:t>
      </w:r>
      <w:r w:rsidR="009C306B" w:rsidRPr="0029023B">
        <w:rPr>
          <w:rFonts w:ascii="GHEA Grapalat" w:hAnsi="GHEA Grapalat"/>
          <w:color w:val="000000"/>
          <w:lang w:val="hy-AM"/>
        </w:rPr>
        <w:t xml:space="preserve">N 2121-Ն որոշման </w:t>
      </w:r>
      <w:r w:rsidR="009C306B">
        <w:rPr>
          <w:rFonts w:ascii="GHEA Grapalat" w:hAnsi="GHEA Grapalat"/>
          <w:color w:val="000000"/>
        </w:rPr>
        <w:t xml:space="preserve">10-րդ </w:t>
      </w:r>
      <w:proofErr w:type="spellStart"/>
      <w:r w:rsidR="009C306B">
        <w:rPr>
          <w:rFonts w:ascii="GHEA Grapalat" w:hAnsi="GHEA Grapalat"/>
          <w:color w:val="000000"/>
        </w:rPr>
        <w:t>կետը</w:t>
      </w:r>
      <w:proofErr w:type="spellEnd"/>
      <w:r w:rsidR="009C306B">
        <w:rPr>
          <w:rFonts w:ascii="GHEA Grapalat" w:hAnsi="GHEA Grapalat"/>
          <w:color w:val="000000"/>
        </w:rPr>
        <w:t xml:space="preserve"> և </w:t>
      </w:r>
      <w:r w:rsidRPr="0029023B">
        <w:rPr>
          <w:rFonts w:ascii="GHEA Grapalat" w:hAnsi="GHEA Grapalat"/>
          <w:color w:val="000000"/>
          <w:lang w:val="hy-AM"/>
        </w:rPr>
        <w:t>Հայաստանի Հան</w:t>
      </w:r>
      <w:r w:rsidR="00A24CAB" w:rsidRPr="0029023B">
        <w:rPr>
          <w:rFonts w:ascii="GHEA Grapalat" w:hAnsi="GHEA Grapalat"/>
          <w:color w:val="000000"/>
          <w:lang w:val="hy-AM"/>
        </w:rPr>
        <w:t>րապետության կառավարության 2017 թվականի</w:t>
      </w:r>
      <w:r w:rsidRPr="0029023B">
        <w:rPr>
          <w:rFonts w:ascii="GHEA Grapalat" w:hAnsi="GHEA Grapalat"/>
          <w:color w:val="000000"/>
          <w:lang w:val="hy-AM"/>
        </w:rPr>
        <w:t xml:space="preserve"> մայիսի 4-ի N 526-Ն որոշմամբ հաստատված կարգի 3-րդ կետը՝ Հայաստանի Հանրապետության կառավարությունը</w:t>
      </w:r>
      <w:r w:rsidRPr="0029023B">
        <w:rPr>
          <w:rFonts w:ascii="Courier New" w:hAnsi="Courier New" w:cs="Courier New"/>
          <w:color w:val="000000"/>
          <w:lang w:val="hy-AM"/>
        </w:rPr>
        <w:t> </w:t>
      </w:r>
      <w:r w:rsidRPr="0029023B">
        <w:rPr>
          <w:rStyle w:val="a6"/>
          <w:rFonts w:ascii="GHEA Grapalat" w:hAnsi="GHEA Grapalat"/>
          <w:bCs/>
          <w:i w:val="0"/>
          <w:color w:val="000000"/>
          <w:lang w:val="hy-AM"/>
        </w:rPr>
        <w:t>որոշում է</w:t>
      </w:r>
      <w:r w:rsidRPr="0029023B">
        <w:rPr>
          <w:rStyle w:val="a6"/>
          <w:rFonts w:ascii="GHEA Grapalat" w:hAnsi="GHEA Grapalat"/>
          <w:bCs/>
          <w:color w:val="000000"/>
          <w:lang w:val="hy-AM"/>
        </w:rPr>
        <w:t>.</w:t>
      </w:r>
    </w:p>
    <w:p w:rsidR="007E0069" w:rsidRPr="0029023B" w:rsidRDefault="007E0069" w:rsidP="00CC4C18">
      <w:pPr>
        <w:pStyle w:val="a3"/>
        <w:shd w:val="clear" w:color="auto" w:fill="FFFFFF"/>
        <w:tabs>
          <w:tab w:val="left" w:pos="9810"/>
        </w:tabs>
        <w:spacing w:before="0" w:beforeAutospacing="0" w:after="0" w:afterAutospacing="0" w:line="360" w:lineRule="auto"/>
        <w:ind w:right="43" w:firstLine="720"/>
        <w:jc w:val="both"/>
        <w:rPr>
          <w:rFonts w:ascii="GHEA Grapalat" w:hAnsi="GHEA Grapalat"/>
          <w:color w:val="000000"/>
          <w:lang w:val="hy-AM"/>
        </w:rPr>
      </w:pPr>
      <w:r w:rsidRPr="0029023B">
        <w:rPr>
          <w:rFonts w:ascii="GHEA Grapalat" w:hAnsi="GHEA Grapalat"/>
          <w:color w:val="000000"/>
          <w:lang w:val="hy-AM"/>
        </w:rPr>
        <w:t xml:space="preserve">1. Հաստատել </w:t>
      </w:r>
      <w:r w:rsidRPr="0029023B">
        <w:rPr>
          <w:rFonts w:ascii="GHEA Grapalat" w:hAnsi="GHEA Grapalat" w:cs="Sylfaen"/>
          <w:lang w:val="hy-AM"/>
        </w:rPr>
        <w:t>Երևանի Կարեն Դեմիրճյանի անվան</w:t>
      </w:r>
      <w:r w:rsidR="00A24CAB" w:rsidRPr="0029023B">
        <w:rPr>
          <w:rFonts w:ascii="GHEA Grapalat" w:hAnsi="GHEA Grapalat" w:cs="Sylfaen"/>
          <w:lang w:val="hy-AM"/>
        </w:rPr>
        <w:t xml:space="preserve"> </w:t>
      </w:r>
      <w:r w:rsidRPr="0029023B">
        <w:rPr>
          <w:rFonts w:ascii="GHEA Grapalat" w:hAnsi="GHEA Grapalat" w:cs="Sylfaen"/>
          <w:lang w:val="hy-AM"/>
        </w:rPr>
        <w:t xml:space="preserve">մետրոպոլիտենի </w:t>
      </w:r>
      <w:r w:rsidRPr="0029023B">
        <w:rPr>
          <w:rFonts w:ascii="GHEA Grapalat" w:hAnsi="GHEA Grapalat"/>
          <w:color w:val="000000"/>
          <w:lang w:val="hy-AM"/>
        </w:rPr>
        <w:t xml:space="preserve"> </w:t>
      </w:r>
      <w:r w:rsidR="001D1B20" w:rsidRPr="0029023B">
        <w:rPr>
          <w:rFonts w:ascii="GHEA Grapalat" w:hAnsi="GHEA Grapalat"/>
          <w:color w:val="000000"/>
          <w:lang w:val="hy-AM"/>
        </w:rPr>
        <w:t xml:space="preserve">ենթակառուցվածքների </w:t>
      </w:r>
      <w:r w:rsidRPr="0029023B">
        <w:rPr>
          <w:rFonts w:ascii="GHEA Grapalat" w:hAnsi="GHEA Grapalat"/>
          <w:color w:val="000000"/>
          <w:lang w:val="hy-AM"/>
        </w:rPr>
        <w:t xml:space="preserve">վերանորոգման ծրագրի շրջանակներում 2022 թվականի ընթացքում կազմակերպված ապրանքների մատակարարման կնքված պայմանագրերի ցանկը՝ համաձայն </w:t>
      </w:r>
      <w:r w:rsidR="000C6A71" w:rsidRPr="0029023B">
        <w:rPr>
          <w:rFonts w:ascii="GHEA Grapalat" w:hAnsi="GHEA Grapalat"/>
          <w:color w:val="000000"/>
          <w:lang w:val="hy-AM"/>
        </w:rPr>
        <w:t xml:space="preserve">սույն </w:t>
      </w:r>
      <w:r w:rsidRPr="0029023B">
        <w:rPr>
          <w:rFonts w:ascii="GHEA Grapalat" w:hAnsi="GHEA Grapalat"/>
          <w:color w:val="000000"/>
          <w:lang w:val="hy-AM"/>
        </w:rPr>
        <w:t xml:space="preserve">որոշման N 7 հավելվածի։                                                                                                                                                                                                                                                                                                                                                                                                                                                                                                                                                                                                                   </w:t>
      </w:r>
    </w:p>
    <w:p w:rsidR="007E0069" w:rsidRPr="0029023B" w:rsidRDefault="007E0069" w:rsidP="00CC4C18">
      <w:pPr>
        <w:pStyle w:val="a3"/>
        <w:shd w:val="clear" w:color="auto" w:fill="FFFFFF"/>
        <w:tabs>
          <w:tab w:val="left" w:pos="9810"/>
        </w:tabs>
        <w:spacing w:before="0" w:beforeAutospacing="0" w:after="0" w:afterAutospacing="0" w:line="360" w:lineRule="auto"/>
        <w:ind w:right="43" w:firstLine="720"/>
        <w:jc w:val="both"/>
        <w:rPr>
          <w:rFonts w:ascii="GHEA Grapalat" w:hAnsi="GHEA Grapalat"/>
          <w:color w:val="000000"/>
          <w:lang w:val="hy-AM"/>
        </w:rPr>
      </w:pPr>
      <w:r w:rsidRPr="0029023B">
        <w:rPr>
          <w:rFonts w:ascii="GHEA Grapalat" w:hAnsi="GHEA Grapalat"/>
          <w:color w:val="000000"/>
          <w:lang w:val="hy-AM"/>
        </w:rPr>
        <w:t xml:space="preserve"> 2. Սահմանել, որ սույն </w:t>
      </w:r>
      <w:r w:rsidR="0003538B" w:rsidRPr="0029023B">
        <w:rPr>
          <w:rFonts w:ascii="GHEA Grapalat" w:hAnsi="GHEA Grapalat"/>
          <w:color w:val="000000"/>
          <w:lang w:val="hy-AM"/>
        </w:rPr>
        <w:t>որոշման N 7 հավելվածում նշված</w:t>
      </w:r>
      <w:r w:rsidRPr="0029023B">
        <w:rPr>
          <w:rFonts w:ascii="GHEA Grapalat" w:hAnsi="GHEA Grapalat"/>
          <w:color w:val="000000"/>
          <w:lang w:val="hy-AM"/>
        </w:rPr>
        <w:t xml:space="preserve"> </w:t>
      </w:r>
      <w:r w:rsidR="007E21CF" w:rsidRPr="0029023B">
        <w:rPr>
          <w:rFonts w:ascii="GHEA Grapalat" w:hAnsi="GHEA Grapalat"/>
          <w:color w:val="000000"/>
          <w:lang w:val="hy-AM"/>
        </w:rPr>
        <w:t>գնման պայմանագրերով</w:t>
      </w:r>
      <w:r w:rsidRPr="0029023B">
        <w:rPr>
          <w:rFonts w:ascii="GHEA Grapalat" w:hAnsi="GHEA Grapalat"/>
          <w:color w:val="000000"/>
          <w:lang w:val="hy-AM"/>
        </w:rPr>
        <w:t xml:space="preserve"> նախատեսված կողմերի իրավունքներն ու պարտականություններն ուժի մեջ դնելու մասին համաձայնագրերը կնքում է </w:t>
      </w:r>
      <w:proofErr w:type="spellStart"/>
      <w:r w:rsidR="00D35B53">
        <w:rPr>
          <w:rFonts w:ascii="GHEA Grapalat" w:hAnsi="GHEA Grapalat" w:cs="Sylfaen"/>
        </w:rPr>
        <w:t>Երևանի</w:t>
      </w:r>
      <w:proofErr w:type="spellEnd"/>
      <w:r w:rsidR="00D35B53">
        <w:rPr>
          <w:rFonts w:ascii="GHEA Grapalat" w:hAnsi="GHEA Grapalat" w:cs="Sylfaen"/>
        </w:rPr>
        <w:t xml:space="preserve"> </w:t>
      </w:r>
      <w:proofErr w:type="spellStart"/>
      <w:r w:rsidR="00D35B53">
        <w:rPr>
          <w:rFonts w:ascii="GHEA Grapalat" w:hAnsi="GHEA Grapalat" w:cs="Sylfaen"/>
        </w:rPr>
        <w:t>քաղաքապետարա</w:t>
      </w:r>
      <w:r w:rsidR="00C93306">
        <w:rPr>
          <w:rFonts w:ascii="GHEA Grapalat" w:hAnsi="GHEA Grapalat" w:cs="Sylfaen"/>
        </w:rPr>
        <w:t>ն</w:t>
      </w:r>
      <w:proofErr w:type="spellEnd"/>
      <w:r w:rsidRPr="0029023B">
        <w:rPr>
          <w:rFonts w:ascii="GHEA Grapalat" w:hAnsi="GHEA Grapalat" w:cs="Sylfaen"/>
          <w:lang w:val="hy-AM"/>
        </w:rPr>
        <w:t>ը:</w:t>
      </w:r>
    </w:p>
    <w:p w:rsidR="0003538B" w:rsidRPr="0029023B" w:rsidRDefault="0003538B" w:rsidP="00CC4C18">
      <w:pPr>
        <w:shd w:val="clear" w:color="auto" w:fill="FFFFFF"/>
        <w:spacing w:line="360" w:lineRule="auto"/>
        <w:ind w:right="43" w:firstLine="720"/>
        <w:jc w:val="both"/>
        <w:rPr>
          <w:rFonts w:ascii="GHEA Grapalat" w:eastAsia="Times New Roman" w:hAnsi="GHEA Grapalat" w:cs="Times New Roman"/>
          <w:color w:val="000000"/>
          <w:sz w:val="24"/>
          <w:szCs w:val="24"/>
          <w:lang w:val="hy-AM"/>
        </w:rPr>
      </w:pPr>
      <w:r w:rsidRPr="0029023B">
        <w:rPr>
          <w:rFonts w:ascii="GHEA Grapalat" w:eastAsia="Times New Roman" w:hAnsi="GHEA Grapalat" w:cs="Times New Roman"/>
          <w:color w:val="000000"/>
          <w:sz w:val="24"/>
          <w:szCs w:val="24"/>
          <w:lang w:val="hy-AM"/>
        </w:rPr>
        <w:t xml:space="preserve">3. </w:t>
      </w:r>
      <w:r w:rsidR="00A24CAB" w:rsidRPr="0029023B">
        <w:rPr>
          <w:rFonts w:ascii="GHEA Grapalat" w:eastAsia="Times New Roman" w:hAnsi="GHEA Grapalat" w:cs="Times New Roman"/>
          <w:color w:val="000000"/>
          <w:sz w:val="24"/>
          <w:szCs w:val="24"/>
          <w:lang w:val="hy-AM"/>
        </w:rPr>
        <w:t xml:space="preserve">Առաջարկել </w:t>
      </w:r>
      <w:proofErr w:type="spellStart"/>
      <w:r w:rsidR="00D35B53" w:rsidRPr="00D35B53">
        <w:rPr>
          <w:rFonts w:ascii="GHEA Grapalat" w:eastAsia="Times New Roman" w:hAnsi="GHEA Grapalat" w:cs="Times New Roman"/>
          <w:color w:val="000000"/>
          <w:sz w:val="24"/>
          <w:szCs w:val="24"/>
          <w:lang w:val="hy-AM"/>
        </w:rPr>
        <w:t>Երևանի</w:t>
      </w:r>
      <w:proofErr w:type="spellEnd"/>
      <w:r w:rsidR="00D35B53" w:rsidRPr="00D35B53">
        <w:rPr>
          <w:rFonts w:ascii="GHEA Grapalat" w:eastAsia="Times New Roman" w:hAnsi="GHEA Grapalat" w:cs="Times New Roman"/>
          <w:color w:val="000000"/>
          <w:sz w:val="24"/>
          <w:szCs w:val="24"/>
          <w:lang w:val="hy-AM"/>
        </w:rPr>
        <w:t xml:space="preserve"> </w:t>
      </w:r>
      <w:proofErr w:type="spellStart"/>
      <w:r w:rsidR="00D35B53" w:rsidRPr="00D35B53">
        <w:rPr>
          <w:rFonts w:ascii="GHEA Grapalat" w:eastAsia="Times New Roman" w:hAnsi="GHEA Grapalat" w:cs="Times New Roman"/>
          <w:color w:val="000000"/>
          <w:sz w:val="24"/>
          <w:szCs w:val="24"/>
          <w:lang w:val="hy-AM"/>
        </w:rPr>
        <w:t>քաղաքապետ</w:t>
      </w:r>
      <w:proofErr w:type="spellEnd"/>
      <w:r w:rsidRPr="0029023B">
        <w:rPr>
          <w:rFonts w:ascii="GHEA Grapalat" w:eastAsia="Times New Roman" w:hAnsi="GHEA Grapalat" w:cs="Times New Roman"/>
          <w:color w:val="000000"/>
          <w:sz w:val="24"/>
          <w:szCs w:val="24"/>
          <w:lang w:val="hy-AM"/>
        </w:rPr>
        <w:t>ին՝ սույն որոշման 2-րդ կետի կատարումն ապահովելու նպատակով սույն որոշումն ուժի մեջ մտնելուց հետո 10-օրյա ժամկետում սահմանել Հայա</w:t>
      </w:r>
      <w:bookmarkStart w:id="1" w:name="_GoBack"/>
      <w:bookmarkEnd w:id="1"/>
      <w:r w:rsidRPr="0029023B">
        <w:rPr>
          <w:rFonts w:ascii="GHEA Grapalat" w:eastAsia="Times New Roman" w:hAnsi="GHEA Grapalat" w:cs="Times New Roman"/>
          <w:color w:val="000000"/>
          <w:sz w:val="24"/>
          <w:szCs w:val="24"/>
          <w:lang w:val="hy-AM"/>
        </w:rPr>
        <w:t>ստանի Հանրապետության օրենսդրությամբ նախատեսված պատասխանատու ստորաբաժանում:</w:t>
      </w:r>
    </w:p>
    <w:p w:rsidR="007E0069" w:rsidRPr="0029023B" w:rsidRDefault="0003538B" w:rsidP="00CC4C18">
      <w:pPr>
        <w:pStyle w:val="a3"/>
        <w:shd w:val="clear" w:color="auto" w:fill="FFFFFF"/>
        <w:tabs>
          <w:tab w:val="left" w:pos="9810"/>
        </w:tabs>
        <w:spacing w:before="0" w:beforeAutospacing="0" w:after="0" w:afterAutospacing="0" w:line="360" w:lineRule="auto"/>
        <w:ind w:right="43" w:firstLine="720"/>
        <w:jc w:val="both"/>
        <w:rPr>
          <w:rFonts w:ascii="GHEA Grapalat" w:hAnsi="GHEA Grapalat"/>
          <w:color w:val="000000"/>
          <w:lang w:val="hy-AM"/>
        </w:rPr>
      </w:pPr>
      <w:r w:rsidRPr="0029023B">
        <w:rPr>
          <w:rFonts w:ascii="GHEA Grapalat" w:hAnsi="GHEA Grapalat"/>
          <w:color w:val="000000"/>
          <w:lang w:val="hy-AM"/>
        </w:rPr>
        <w:lastRenderedPageBreak/>
        <w:t>4</w:t>
      </w:r>
      <w:r w:rsidR="007E0069" w:rsidRPr="0029023B">
        <w:rPr>
          <w:rFonts w:ascii="GHEA Grapalat" w:hAnsi="GHEA Grapalat"/>
          <w:color w:val="000000"/>
          <w:lang w:val="hy-AM"/>
        </w:rPr>
        <w:t>. «Հայաստանի Հանրապետության 2022 թվականի պետական բյուջեի մասին» օրենքի N 1 հավելվածի N 3 աղյուսակում և Հայաստանի Հանրապետության կառավարության 2021 թվականի դեկտեմբերի 23-ի «Հայաստանի Հանրապետության 2022 թվականի պետական բյուջեի կատարումն ապահովող միջոցառումների մասին» N 2121-Ն որոշման NN 3, 4, 5, 9, 9.1 և 10 հավելվածներում կատարել փոփոխություններ և լրացումներ՝ համաձայն NN 1, 2, 3, 4, 5</w:t>
      </w:r>
      <w:r w:rsidR="000C6A71" w:rsidRPr="0029023B">
        <w:rPr>
          <w:rFonts w:ascii="GHEA Grapalat" w:hAnsi="GHEA Grapalat"/>
          <w:color w:val="000000"/>
          <w:lang w:val="hy-AM"/>
        </w:rPr>
        <w:t xml:space="preserve"> և</w:t>
      </w:r>
      <w:r w:rsidR="007E0069" w:rsidRPr="0029023B">
        <w:rPr>
          <w:rFonts w:ascii="GHEA Grapalat" w:hAnsi="GHEA Grapalat"/>
          <w:color w:val="000000"/>
          <w:lang w:val="hy-AM"/>
        </w:rPr>
        <w:t xml:space="preserve"> 6</w:t>
      </w:r>
      <w:r w:rsidRPr="0029023B">
        <w:rPr>
          <w:rFonts w:ascii="GHEA Grapalat" w:hAnsi="GHEA Grapalat"/>
          <w:color w:val="000000"/>
          <w:lang w:val="hy-AM"/>
        </w:rPr>
        <w:t xml:space="preserve"> </w:t>
      </w:r>
      <w:r w:rsidR="007E0069" w:rsidRPr="0029023B">
        <w:rPr>
          <w:rFonts w:ascii="GHEA Grapalat" w:hAnsi="GHEA Grapalat"/>
          <w:color w:val="000000"/>
          <w:lang w:val="hy-AM"/>
        </w:rPr>
        <w:t xml:space="preserve"> հավելվածների:</w:t>
      </w:r>
    </w:p>
    <w:p w:rsidR="007E0069" w:rsidRPr="0029023B" w:rsidRDefault="0003538B" w:rsidP="00CC4C18">
      <w:pPr>
        <w:pStyle w:val="a3"/>
        <w:shd w:val="clear" w:color="auto" w:fill="FFFFFF"/>
        <w:spacing w:before="0" w:beforeAutospacing="0" w:after="0" w:afterAutospacing="0" w:line="360" w:lineRule="auto"/>
        <w:ind w:right="43" w:firstLine="720"/>
        <w:jc w:val="both"/>
        <w:rPr>
          <w:rFonts w:ascii="GHEA Grapalat" w:hAnsi="GHEA Grapalat"/>
          <w:color w:val="000000"/>
          <w:lang w:val="hy-AM"/>
        </w:rPr>
      </w:pPr>
      <w:r w:rsidRPr="0029023B">
        <w:rPr>
          <w:rFonts w:ascii="GHEA Grapalat" w:hAnsi="GHEA Grapalat"/>
          <w:color w:val="000000"/>
          <w:lang w:val="hy-AM"/>
        </w:rPr>
        <w:t>5</w:t>
      </w:r>
      <w:r w:rsidR="007E0069" w:rsidRPr="0029023B">
        <w:rPr>
          <w:rFonts w:ascii="GHEA Grapalat" w:hAnsi="GHEA Grapalat"/>
          <w:color w:val="000000"/>
          <w:lang w:val="hy-AM"/>
        </w:rPr>
        <w:t>.  Սույն որոշումն ուժի մեջ է մտնում պաշտոնական հրապարակմանը հաջորդող օրվանից:</w:t>
      </w:r>
    </w:p>
    <w:p w:rsidR="0075553B" w:rsidRDefault="0075553B" w:rsidP="00CC4C18">
      <w:pPr>
        <w:spacing w:line="360" w:lineRule="auto"/>
        <w:ind w:left="540" w:right="36"/>
        <w:rPr>
          <w:rFonts w:ascii="GHEA Grapalat" w:hAnsi="GHEA Grapalat" w:cs="Sylfaen"/>
          <w:bCs/>
          <w:sz w:val="24"/>
          <w:szCs w:val="24"/>
          <w:lang w:eastAsia="ru-RU"/>
        </w:rPr>
      </w:pPr>
    </w:p>
    <w:p w:rsidR="00C93306" w:rsidRDefault="00C93306" w:rsidP="00CC4C18">
      <w:pPr>
        <w:spacing w:line="360" w:lineRule="auto"/>
        <w:ind w:left="540" w:right="36"/>
        <w:rPr>
          <w:rFonts w:ascii="GHEA Grapalat" w:hAnsi="GHEA Grapalat" w:cs="Sylfaen"/>
          <w:bCs/>
          <w:sz w:val="24"/>
          <w:szCs w:val="24"/>
          <w:lang w:eastAsia="ru-RU"/>
        </w:rPr>
      </w:pPr>
    </w:p>
    <w:p w:rsidR="00C93306" w:rsidRPr="00C93306" w:rsidRDefault="00C93306" w:rsidP="00CC4C18">
      <w:pPr>
        <w:spacing w:line="360" w:lineRule="auto"/>
        <w:ind w:left="540" w:right="36"/>
        <w:rPr>
          <w:rFonts w:ascii="GHEA Grapalat" w:hAnsi="GHEA Grapalat" w:cs="Sylfaen"/>
          <w:bCs/>
          <w:sz w:val="24"/>
          <w:szCs w:val="24"/>
          <w:lang w:eastAsia="ru-RU"/>
        </w:rPr>
      </w:pPr>
    </w:p>
    <w:p w:rsidR="003465F7" w:rsidRPr="0029023B" w:rsidRDefault="003465F7" w:rsidP="00CC4C18">
      <w:pPr>
        <w:spacing w:line="360" w:lineRule="auto"/>
        <w:ind w:left="540" w:right="36"/>
        <w:rPr>
          <w:rFonts w:ascii="GHEA Grapalat" w:hAnsi="GHEA Grapalat" w:cs="Times Armenian"/>
          <w:bCs/>
          <w:sz w:val="24"/>
          <w:szCs w:val="24"/>
          <w:lang w:val="hy-AM" w:eastAsia="ru-RU"/>
        </w:rPr>
      </w:pPr>
      <w:r w:rsidRPr="0029023B">
        <w:rPr>
          <w:rFonts w:ascii="GHEA Grapalat" w:hAnsi="GHEA Grapalat" w:cs="Sylfaen"/>
          <w:bCs/>
          <w:sz w:val="24"/>
          <w:szCs w:val="24"/>
          <w:lang w:val="hy-AM" w:eastAsia="ru-RU"/>
        </w:rPr>
        <w:t>ՀԱՅԱՍՏԱՆԻՀԱՆՐԱՊԵՏՈՒԹՅԱՆ</w:t>
      </w:r>
    </w:p>
    <w:p w:rsidR="003465F7" w:rsidRPr="0029023B" w:rsidRDefault="003465F7" w:rsidP="00CC4C18">
      <w:pPr>
        <w:spacing w:line="360" w:lineRule="auto"/>
        <w:ind w:left="540" w:right="36"/>
        <w:rPr>
          <w:rFonts w:ascii="GHEA Grapalat" w:hAnsi="GHEA Grapalat" w:cs="Times Armenian"/>
          <w:bCs/>
          <w:sz w:val="24"/>
          <w:szCs w:val="24"/>
          <w:lang w:val="hy-AM" w:eastAsia="ru-RU"/>
        </w:rPr>
      </w:pPr>
      <w:r w:rsidRPr="0029023B">
        <w:rPr>
          <w:rFonts w:ascii="GHEA Grapalat" w:hAnsi="GHEA Grapalat"/>
          <w:bCs/>
          <w:sz w:val="24"/>
          <w:szCs w:val="24"/>
          <w:lang w:val="hy-AM" w:eastAsia="ru-RU"/>
        </w:rPr>
        <w:tab/>
      </w:r>
      <w:r w:rsidRPr="0029023B">
        <w:rPr>
          <w:rFonts w:ascii="GHEA Grapalat" w:hAnsi="GHEA Grapalat"/>
          <w:bCs/>
          <w:sz w:val="24"/>
          <w:szCs w:val="24"/>
          <w:lang w:val="hy-AM" w:eastAsia="ru-RU"/>
        </w:rPr>
        <w:tab/>
      </w:r>
      <w:r w:rsidRPr="0029023B">
        <w:rPr>
          <w:rFonts w:ascii="GHEA Grapalat" w:hAnsi="GHEA Grapalat" w:cs="Sylfaen"/>
          <w:bCs/>
          <w:sz w:val="24"/>
          <w:szCs w:val="24"/>
          <w:lang w:val="hy-AM" w:eastAsia="ru-RU"/>
        </w:rPr>
        <w:t>ՎԱՐՉԱՊԵՏ</w:t>
      </w:r>
      <w:r w:rsidRPr="0029023B">
        <w:rPr>
          <w:rFonts w:ascii="GHEA Grapalat" w:hAnsi="GHEA Grapalat" w:cs="Sylfaen"/>
          <w:bCs/>
          <w:sz w:val="24"/>
          <w:szCs w:val="24"/>
          <w:lang w:val="hy-AM" w:eastAsia="ru-RU"/>
        </w:rPr>
        <w:tab/>
      </w:r>
      <w:r w:rsidRPr="0029023B">
        <w:rPr>
          <w:rFonts w:ascii="GHEA Grapalat" w:hAnsi="GHEA Grapalat" w:cs="Sylfaen"/>
          <w:bCs/>
          <w:sz w:val="24"/>
          <w:szCs w:val="24"/>
          <w:lang w:val="hy-AM" w:eastAsia="ru-RU"/>
        </w:rPr>
        <w:tab/>
      </w:r>
      <w:r w:rsidRPr="0029023B">
        <w:rPr>
          <w:rFonts w:ascii="GHEA Grapalat" w:hAnsi="GHEA Grapalat" w:cs="Sylfaen"/>
          <w:bCs/>
          <w:sz w:val="24"/>
          <w:szCs w:val="24"/>
          <w:lang w:val="hy-AM" w:eastAsia="ru-RU"/>
        </w:rPr>
        <w:tab/>
      </w:r>
      <w:r w:rsidRPr="0029023B">
        <w:rPr>
          <w:rFonts w:ascii="GHEA Grapalat" w:hAnsi="GHEA Grapalat" w:cs="Sylfaen"/>
          <w:bCs/>
          <w:sz w:val="24"/>
          <w:szCs w:val="24"/>
          <w:lang w:val="hy-AM" w:eastAsia="ru-RU"/>
        </w:rPr>
        <w:tab/>
      </w:r>
      <w:r w:rsidRPr="0029023B">
        <w:rPr>
          <w:rFonts w:ascii="GHEA Grapalat" w:hAnsi="GHEA Grapalat" w:cs="Sylfaen"/>
          <w:bCs/>
          <w:sz w:val="24"/>
          <w:szCs w:val="24"/>
          <w:lang w:val="hy-AM" w:eastAsia="ru-RU"/>
        </w:rPr>
        <w:tab/>
        <w:t xml:space="preserve">             </w:t>
      </w:r>
      <w:r w:rsidR="00A24CAB" w:rsidRPr="0029023B">
        <w:rPr>
          <w:rFonts w:ascii="GHEA Grapalat" w:hAnsi="GHEA Grapalat" w:cs="Sylfaen"/>
          <w:bCs/>
          <w:sz w:val="24"/>
          <w:szCs w:val="24"/>
          <w:lang w:val="hy-AM" w:eastAsia="ru-RU"/>
        </w:rPr>
        <w:t xml:space="preserve">                Ն.</w:t>
      </w:r>
      <w:r w:rsidRPr="0029023B">
        <w:rPr>
          <w:rFonts w:ascii="GHEA Grapalat" w:hAnsi="GHEA Grapalat" w:cs="Sylfaen"/>
          <w:bCs/>
          <w:sz w:val="24"/>
          <w:szCs w:val="24"/>
          <w:lang w:val="hy-AM" w:eastAsia="ru-RU"/>
        </w:rPr>
        <w:t xml:space="preserve"> </w:t>
      </w:r>
      <w:r w:rsidRPr="0029023B">
        <w:rPr>
          <w:rFonts w:ascii="GHEA Grapalat" w:hAnsi="GHEA Grapalat" w:cs="Times Armenian"/>
          <w:bCs/>
          <w:sz w:val="24"/>
          <w:szCs w:val="24"/>
          <w:lang w:val="hy-AM" w:eastAsia="ru-RU"/>
        </w:rPr>
        <w:t>ՓԱՇԻՆ</w:t>
      </w:r>
      <w:r w:rsidRPr="0029023B">
        <w:rPr>
          <w:rFonts w:ascii="GHEA Grapalat" w:hAnsi="GHEA Grapalat" w:cs="Sylfaen"/>
          <w:bCs/>
          <w:sz w:val="24"/>
          <w:szCs w:val="24"/>
          <w:lang w:val="hy-AM" w:eastAsia="ru-RU"/>
        </w:rPr>
        <w:t>ՅԱՆ</w:t>
      </w:r>
    </w:p>
    <w:p w:rsidR="0075553B" w:rsidRPr="0029023B" w:rsidRDefault="003465F7" w:rsidP="00CC4C18">
      <w:pPr>
        <w:spacing w:line="360" w:lineRule="auto"/>
        <w:ind w:right="36"/>
        <w:rPr>
          <w:rFonts w:ascii="GHEA Grapalat" w:hAnsi="GHEA Grapalat" w:cs="Sylfaen"/>
          <w:bCs/>
          <w:sz w:val="24"/>
          <w:szCs w:val="24"/>
          <w:lang w:val="hy-AM" w:eastAsia="ru-RU"/>
        </w:rPr>
      </w:pPr>
      <w:r w:rsidRPr="0029023B">
        <w:rPr>
          <w:rFonts w:ascii="GHEA Grapalat" w:hAnsi="GHEA Grapalat" w:cs="Sylfaen"/>
          <w:bCs/>
          <w:sz w:val="24"/>
          <w:szCs w:val="24"/>
          <w:lang w:val="hy-AM" w:eastAsia="ru-RU"/>
        </w:rPr>
        <w:t xml:space="preserve">  </w:t>
      </w:r>
    </w:p>
    <w:p w:rsidR="0075553B" w:rsidRPr="0029023B" w:rsidRDefault="0075553B" w:rsidP="00CC4C18">
      <w:pPr>
        <w:spacing w:line="360" w:lineRule="auto"/>
        <w:ind w:right="36"/>
        <w:rPr>
          <w:rFonts w:ascii="GHEA Grapalat" w:hAnsi="GHEA Grapalat" w:cs="Sylfaen"/>
          <w:bCs/>
          <w:sz w:val="24"/>
          <w:szCs w:val="24"/>
          <w:lang w:val="hy-AM" w:eastAsia="ru-RU"/>
        </w:rPr>
      </w:pPr>
    </w:p>
    <w:p w:rsidR="003465F7" w:rsidRPr="0029023B" w:rsidRDefault="003465F7" w:rsidP="00CC4C18">
      <w:pPr>
        <w:spacing w:line="360" w:lineRule="auto"/>
        <w:ind w:right="36"/>
        <w:rPr>
          <w:rFonts w:ascii="GHEA Grapalat" w:hAnsi="GHEA Grapalat" w:cs="Sylfaen"/>
          <w:bCs/>
          <w:sz w:val="24"/>
          <w:szCs w:val="24"/>
          <w:lang w:val="hy-AM" w:eastAsia="ru-RU"/>
        </w:rPr>
      </w:pPr>
      <w:r w:rsidRPr="0029023B">
        <w:rPr>
          <w:rFonts w:ascii="GHEA Grapalat" w:hAnsi="GHEA Grapalat" w:cs="Sylfaen"/>
          <w:bCs/>
          <w:sz w:val="24"/>
          <w:szCs w:val="24"/>
          <w:lang w:val="hy-AM" w:eastAsia="ru-RU"/>
        </w:rPr>
        <w:t>ք.Եր</w:t>
      </w:r>
      <w:r w:rsidRPr="0029023B">
        <w:rPr>
          <w:rFonts w:ascii="GHEA Grapalat" w:hAnsi="GHEA Grapalat" w:cs="Times Armenian"/>
          <w:bCs/>
          <w:sz w:val="24"/>
          <w:szCs w:val="24"/>
          <w:lang w:val="hy-AM" w:eastAsia="ru-RU"/>
        </w:rPr>
        <w:t>և</w:t>
      </w:r>
      <w:r w:rsidRPr="0029023B">
        <w:rPr>
          <w:rFonts w:ascii="GHEA Grapalat" w:hAnsi="GHEA Grapalat" w:cs="Sylfaen"/>
          <w:bCs/>
          <w:sz w:val="24"/>
          <w:szCs w:val="24"/>
          <w:lang w:val="hy-AM" w:eastAsia="ru-RU"/>
        </w:rPr>
        <w:t>ան</w:t>
      </w:r>
    </w:p>
    <w:p w:rsidR="003465F7" w:rsidRPr="0029023B" w:rsidRDefault="003465F7" w:rsidP="00CC4C18">
      <w:pPr>
        <w:pStyle w:val="a3"/>
        <w:shd w:val="clear" w:color="auto" w:fill="FFFFFF"/>
        <w:spacing w:before="0" w:beforeAutospacing="0" w:after="0" w:afterAutospacing="0" w:line="360" w:lineRule="auto"/>
        <w:ind w:right="36" w:firstLine="375"/>
        <w:jc w:val="both"/>
        <w:rPr>
          <w:rFonts w:ascii="GHEA Grapalat" w:hAnsi="GHEA Grapalat"/>
          <w:color w:val="000000"/>
          <w:lang w:val="hy-AM"/>
        </w:rPr>
      </w:pPr>
    </w:p>
    <w:p w:rsidR="00C236D8" w:rsidRPr="0029023B" w:rsidRDefault="00C236D8" w:rsidP="00CC4C18">
      <w:pPr>
        <w:spacing w:line="360" w:lineRule="auto"/>
        <w:ind w:right="36" w:firstLine="720"/>
        <w:jc w:val="center"/>
        <w:rPr>
          <w:rFonts w:ascii="GHEA Grapalat" w:eastAsia="Calibri" w:hAnsi="GHEA Grapalat" w:cs="Times New Roman"/>
          <w:caps/>
          <w:sz w:val="24"/>
          <w:szCs w:val="24"/>
          <w:lang w:val="hy-AM"/>
        </w:rPr>
      </w:pPr>
    </w:p>
    <w:p w:rsidR="00D512DC" w:rsidRPr="0029023B" w:rsidRDefault="00D512DC" w:rsidP="001D1B20">
      <w:pPr>
        <w:spacing w:line="360" w:lineRule="auto"/>
        <w:ind w:right="36" w:firstLine="720"/>
        <w:jc w:val="center"/>
        <w:rPr>
          <w:rFonts w:ascii="GHEA Grapalat" w:eastAsia="Calibri" w:hAnsi="GHEA Grapalat" w:cs="Times New Roman"/>
          <w:caps/>
          <w:sz w:val="24"/>
          <w:szCs w:val="24"/>
          <w:lang w:val="hy-AM"/>
        </w:rPr>
      </w:pPr>
    </w:p>
    <w:p w:rsidR="003325AF" w:rsidRPr="0029023B" w:rsidRDefault="003325AF" w:rsidP="001D1B20">
      <w:pPr>
        <w:spacing w:line="360" w:lineRule="auto"/>
        <w:ind w:right="36" w:firstLine="720"/>
        <w:jc w:val="center"/>
        <w:rPr>
          <w:rFonts w:ascii="GHEA Grapalat" w:eastAsia="Calibri" w:hAnsi="GHEA Grapalat" w:cs="Times New Roman"/>
          <w:caps/>
          <w:sz w:val="24"/>
          <w:szCs w:val="24"/>
          <w:lang w:val="hy-AM"/>
        </w:rPr>
      </w:pPr>
    </w:p>
    <w:p w:rsidR="00D512DC" w:rsidRPr="0029023B" w:rsidRDefault="00D512DC" w:rsidP="001D1B20">
      <w:pPr>
        <w:spacing w:line="360" w:lineRule="auto"/>
        <w:ind w:right="36" w:firstLine="720"/>
        <w:jc w:val="center"/>
        <w:rPr>
          <w:rFonts w:ascii="GHEA Grapalat" w:eastAsia="Calibri" w:hAnsi="GHEA Grapalat" w:cs="Times New Roman"/>
          <w:caps/>
          <w:sz w:val="24"/>
          <w:szCs w:val="24"/>
          <w:lang w:val="hy-AM"/>
        </w:rPr>
      </w:pPr>
    </w:p>
    <w:p w:rsidR="001D1B20" w:rsidRPr="0029023B" w:rsidRDefault="001D1B20" w:rsidP="001D1B20">
      <w:pPr>
        <w:spacing w:line="360" w:lineRule="auto"/>
        <w:ind w:right="36" w:firstLine="720"/>
        <w:jc w:val="center"/>
        <w:rPr>
          <w:rFonts w:ascii="GHEA Grapalat" w:eastAsia="Calibri" w:hAnsi="GHEA Grapalat" w:cs="Times New Roman"/>
          <w:caps/>
          <w:sz w:val="24"/>
          <w:szCs w:val="24"/>
          <w:lang w:val="hy-AM"/>
        </w:rPr>
      </w:pPr>
    </w:p>
    <w:p w:rsidR="001D1B20" w:rsidRPr="0029023B" w:rsidRDefault="001D1B20" w:rsidP="001D1B20">
      <w:pPr>
        <w:spacing w:line="360" w:lineRule="auto"/>
        <w:ind w:right="36" w:firstLine="720"/>
        <w:jc w:val="center"/>
        <w:rPr>
          <w:rFonts w:ascii="GHEA Grapalat" w:eastAsia="Calibri" w:hAnsi="GHEA Grapalat" w:cs="Times New Roman"/>
          <w:caps/>
          <w:sz w:val="24"/>
          <w:szCs w:val="24"/>
          <w:lang w:val="hy-AM"/>
        </w:rPr>
      </w:pPr>
    </w:p>
    <w:p w:rsidR="001D1B20" w:rsidRPr="0029023B" w:rsidRDefault="001D1B20" w:rsidP="001D1B20">
      <w:pPr>
        <w:spacing w:line="360" w:lineRule="auto"/>
        <w:ind w:right="36" w:firstLine="720"/>
        <w:jc w:val="center"/>
        <w:rPr>
          <w:rFonts w:ascii="GHEA Grapalat" w:eastAsia="Calibri" w:hAnsi="GHEA Grapalat" w:cs="Times New Roman"/>
          <w:caps/>
          <w:sz w:val="24"/>
          <w:szCs w:val="24"/>
          <w:lang w:val="hy-AM"/>
        </w:rPr>
      </w:pPr>
    </w:p>
    <w:p w:rsidR="001D1B20" w:rsidRPr="0029023B" w:rsidRDefault="001D1B20" w:rsidP="001D1B20">
      <w:pPr>
        <w:spacing w:line="360" w:lineRule="auto"/>
        <w:ind w:right="36" w:firstLine="720"/>
        <w:jc w:val="center"/>
        <w:rPr>
          <w:rFonts w:ascii="GHEA Grapalat" w:eastAsia="Calibri" w:hAnsi="GHEA Grapalat" w:cs="Times New Roman"/>
          <w:caps/>
          <w:sz w:val="24"/>
          <w:szCs w:val="24"/>
          <w:lang w:val="hy-AM"/>
        </w:rPr>
      </w:pPr>
    </w:p>
    <w:p w:rsidR="007E21CF" w:rsidRPr="0029023B" w:rsidRDefault="007E21CF" w:rsidP="006F5441">
      <w:pPr>
        <w:spacing w:line="360" w:lineRule="auto"/>
        <w:ind w:right="36"/>
        <w:rPr>
          <w:rFonts w:ascii="GHEA Grapalat" w:eastAsia="Calibri" w:hAnsi="GHEA Grapalat" w:cs="Times New Roman"/>
          <w:caps/>
          <w:sz w:val="24"/>
          <w:szCs w:val="24"/>
          <w:lang w:val="hy-AM"/>
        </w:rPr>
      </w:pPr>
    </w:p>
    <w:p w:rsidR="007E21CF" w:rsidRPr="0029023B" w:rsidRDefault="007E21CF" w:rsidP="001D1B20">
      <w:pPr>
        <w:spacing w:line="360" w:lineRule="auto"/>
        <w:ind w:right="36" w:firstLine="720"/>
        <w:jc w:val="center"/>
        <w:rPr>
          <w:rFonts w:ascii="GHEA Grapalat" w:eastAsia="Calibri" w:hAnsi="GHEA Grapalat" w:cs="Times New Roman"/>
          <w:caps/>
          <w:sz w:val="24"/>
          <w:szCs w:val="24"/>
          <w:lang w:val="hy-AM"/>
        </w:rPr>
      </w:pPr>
    </w:p>
    <w:sectPr w:rsidR="007E21CF" w:rsidRPr="0029023B" w:rsidSect="001D1B20">
      <w:pgSz w:w="11907" w:h="16840" w:code="9"/>
      <w:pgMar w:top="810" w:right="567" w:bottom="117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IRTEK Courier">
    <w:charset w:val="00"/>
    <w:family w:val="roman"/>
    <w:pitch w:val="fixed"/>
    <w:sig w:usb0="00000003" w:usb1="00000000" w:usb2="00000000" w:usb3="00000000" w:csb0="00000001" w:csb1="00000000"/>
  </w:font>
  <w:font w:name="Arial Armenian">
    <w:altName w:val="Arial"/>
    <w:panose1 w:val="020B0604020202020204"/>
    <w:charset w:val="00"/>
    <w:family w:val="swiss"/>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A0384A"/>
    <w:multiLevelType w:val="hybridMultilevel"/>
    <w:tmpl w:val="E64A3DC6"/>
    <w:lvl w:ilvl="0" w:tplc="684C8C3A">
      <w:start w:val="1"/>
      <w:numFmt w:val="decimal"/>
      <w:lvlText w:val="%1."/>
      <w:lvlJc w:val="left"/>
      <w:pPr>
        <w:ind w:left="12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F53"/>
    <w:rsid w:val="00006E14"/>
    <w:rsid w:val="00027B64"/>
    <w:rsid w:val="0003538B"/>
    <w:rsid w:val="00042D43"/>
    <w:rsid w:val="000753F6"/>
    <w:rsid w:val="00077B00"/>
    <w:rsid w:val="00082A40"/>
    <w:rsid w:val="000977EF"/>
    <w:rsid w:val="000C6A71"/>
    <w:rsid w:val="000E08ED"/>
    <w:rsid w:val="00106BE3"/>
    <w:rsid w:val="00112DC6"/>
    <w:rsid w:val="00112E56"/>
    <w:rsid w:val="001243EC"/>
    <w:rsid w:val="00144152"/>
    <w:rsid w:val="00172328"/>
    <w:rsid w:val="00177CE2"/>
    <w:rsid w:val="001D1B20"/>
    <w:rsid w:val="001D507C"/>
    <w:rsid w:val="001E288B"/>
    <w:rsid w:val="0023273E"/>
    <w:rsid w:val="0025454B"/>
    <w:rsid w:val="00273921"/>
    <w:rsid w:val="00281DA9"/>
    <w:rsid w:val="0029023B"/>
    <w:rsid w:val="00297153"/>
    <w:rsid w:val="002B26D1"/>
    <w:rsid w:val="002C35F8"/>
    <w:rsid w:val="002E6969"/>
    <w:rsid w:val="003325AF"/>
    <w:rsid w:val="003465F7"/>
    <w:rsid w:val="00356F14"/>
    <w:rsid w:val="00362B2F"/>
    <w:rsid w:val="003673D5"/>
    <w:rsid w:val="00380DBA"/>
    <w:rsid w:val="0039080D"/>
    <w:rsid w:val="003F339B"/>
    <w:rsid w:val="004407F3"/>
    <w:rsid w:val="004519C0"/>
    <w:rsid w:val="00453584"/>
    <w:rsid w:val="00471297"/>
    <w:rsid w:val="004A5CF0"/>
    <w:rsid w:val="004B6104"/>
    <w:rsid w:val="004B6CF4"/>
    <w:rsid w:val="004C4EFF"/>
    <w:rsid w:val="004D1D74"/>
    <w:rsid w:val="004E5D81"/>
    <w:rsid w:val="00525373"/>
    <w:rsid w:val="005259A4"/>
    <w:rsid w:val="00533328"/>
    <w:rsid w:val="005665CC"/>
    <w:rsid w:val="00577ABE"/>
    <w:rsid w:val="005837F7"/>
    <w:rsid w:val="00584C29"/>
    <w:rsid w:val="005B67C5"/>
    <w:rsid w:val="005C7D32"/>
    <w:rsid w:val="005E715D"/>
    <w:rsid w:val="005F79F8"/>
    <w:rsid w:val="00612568"/>
    <w:rsid w:val="006420E7"/>
    <w:rsid w:val="00655216"/>
    <w:rsid w:val="006604EF"/>
    <w:rsid w:val="00680343"/>
    <w:rsid w:val="0069386B"/>
    <w:rsid w:val="006B4773"/>
    <w:rsid w:val="006B4FFE"/>
    <w:rsid w:val="006F5441"/>
    <w:rsid w:val="0072362A"/>
    <w:rsid w:val="00730CF3"/>
    <w:rsid w:val="0073333A"/>
    <w:rsid w:val="007519D8"/>
    <w:rsid w:val="0075553B"/>
    <w:rsid w:val="00793EA9"/>
    <w:rsid w:val="007B63CB"/>
    <w:rsid w:val="007E0069"/>
    <w:rsid w:val="007E21CF"/>
    <w:rsid w:val="00864F4F"/>
    <w:rsid w:val="00881B16"/>
    <w:rsid w:val="008B6C29"/>
    <w:rsid w:val="008F09A0"/>
    <w:rsid w:val="008F37C7"/>
    <w:rsid w:val="0092275B"/>
    <w:rsid w:val="009269AB"/>
    <w:rsid w:val="00950E4D"/>
    <w:rsid w:val="00963706"/>
    <w:rsid w:val="009718FC"/>
    <w:rsid w:val="00983378"/>
    <w:rsid w:val="0099233A"/>
    <w:rsid w:val="009C306B"/>
    <w:rsid w:val="009C7DE9"/>
    <w:rsid w:val="009E6FA2"/>
    <w:rsid w:val="009E7814"/>
    <w:rsid w:val="00A063A9"/>
    <w:rsid w:val="00A11B5A"/>
    <w:rsid w:val="00A24CAB"/>
    <w:rsid w:val="00A26842"/>
    <w:rsid w:val="00A309B7"/>
    <w:rsid w:val="00A74F43"/>
    <w:rsid w:val="00A90469"/>
    <w:rsid w:val="00AC21C6"/>
    <w:rsid w:val="00AC2DAC"/>
    <w:rsid w:val="00AE2372"/>
    <w:rsid w:val="00AF5A3A"/>
    <w:rsid w:val="00B14473"/>
    <w:rsid w:val="00B43718"/>
    <w:rsid w:val="00B4795E"/>
    <w:rsid w:val="00B63627"/>
    <w:rsid w:val="00B72965"/>
    <w:rsid w:val="00B870DE"/>
    <w:rsid w:val="00BA3725"/>
    <w:rsid w:val="00BF19CF"/>
    <w:rsid w:val="00BF7498"/>
    <w:rsid w:val="00C236D8"/>
    <w:rsid w:val="00C8126B"/>
    <w:rsid w:val="00C8516F"/>
    <w:rsid w:val="00C93306"/>
    <w:rsid w:val="00C97EAB"/>
    <w:rsid w:val="00CA6F97"/>
    <w:rsid w:val="00CC4C18"/>
    <w:rsid w:val="00CE3E55"/>
    <w:rsid w:val="00CE6F9E"/>
    <w:rsid w:val="00D07044"/>
    <w:rsid w:val="00D35B53"/>
    <w:rsid w:val="00D429CB"/>
    <w:rsid w:val="00D512DC"/>
    <w:rsid w:val="00D65D2A"/>
    <w:rsid w:val="00D67409"/>
    <w:rsid w:val="00D67DA5"/>
    <w:rsid w:val="00D9680F"/>
    <w:rsid w:val="00DF3D22"/>
    <w:rsid w:val="00E046BB"/>
    <w:rsid w:val="00E15330"/>
    <w:rsid w:val="00E21481"/>
    <w:rsid w:val="00E25D4F"/>
    <w:rsid w:val="00E4700B"/>
    <w:rsid w:val="00E5274F"/>
    <w:rsid w:val="00E65F53"/>
    <w:rsid w:val="00E815A2"/>
    <w:rsid w:val="00E843F6"/>
    <w:rsid w:val="00EB6735"/>
    <w:rsid w:val="00ED4029"/>
    <w:rsid w:val="00ED4C65"/>
    <w:rsid w:val="00ED5763"/>
    <w:rsid w:val="00F269D4"/>
    <w:rsid w:val="00F30A96"/>
    <w:rsid w:val="00F36032"/>
    <w:rsid w:val="00F52282"/>
    <w:rsid w:val="00F5315D"/>
    <w:rsid w:val="00F818EC"/>
    <w:rsid w:val="00F910A5"/>
    <w:rsid w:val="00F94C6B"/>
    <w:rsid w:val="00FA3A7D"/>
    <w:rsid w:val="00FD1980"/>
    <w:rsid w:val="00FE0959"/>
    <w:rsid w:val="00FE2235"/>
    <w:rsid w:val="00FE47F3"/>
    <w:rsid w:val="00FE51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5CF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a"/>
    <w:link w:val="a4"/>
    <w:uiPriority w:val="99"/>
    <w:unhideWhenUsed/>
    <w:qFormat/>
    <w:rsid w:val="00DF3D22"/>
    <w:pPr>
      <w:spacing w:before="100" w:beforeAutospacing="1" w:after="100" w:afterAutospacing="1"/>
    </w:pPr>
    <w:rPr>
      <w:rFonts w:ascii="Times New Roman" w:eastAsia="Times New Roman" w:hAnsi="Times New Roman" w:cs="Times New Roman"/>
      <w:sz w:val="24"/>
      <w:szCs w:val="24"/>
    </w:rPr>
  </w:style>
  <w:style w:type="character" w:styleId="a5">
    <w:name w:val="Strong"/>
    <w:basedOn w:val="a0"/>
    <w:uiPriority w:val="22"/>
    <w:qFormat/>
    <w:rsid w:val="00DF3D22"/>
    <w:rPr>
      <w:b/>
      <w:bCs/>
    </w:rPr>
  </w:style>
  <w:style w:type="character" w:styleId="a6">
    <w:name w:val="Emphasis"/>
    <w:basedOn w:val="a0"/>
    <w:uiPriority w:val="20"/>
    <w:qFormat/>
    <w:rsid w:val="00DF3D22"/>
    <w:rPr>
      <w:i/>
      <w:iCs/>
    </w:rPr>
  </w:style>
  <w:style w:type="paragraph" w:styleId="a7">
    <w:name w:val="Balloon Text"/>
    <w:basedOn w:val="a"/>
    <w:link w:val="a8"/>
    <w:uiPriority w:val="99"/>
    <w:semiHidden/>
    <w:unhideWhenUsed/>
    <w:rsid w:val="002E6969"/>
    <w:rPr>
      <w:rFonts w:ascii="Tahoma" w:hAnsi="Tahoma" w:cs="Tahoma"/>
      <w:sz w:val="16"/>
      <w:szCs w:val="16"/>
    </w:rPr>
  </w:style>
  <w:style w:type="character" w:customStyle="1" w:styleId="a8">
    <w:name w:val="Текст выноски Знак"/>
    <w:basedOn w:val="a0"/>
    <w:link w:val="a7"/>
    <w:uiPriority w:val="99"/>
    <w:semiHidden/>
    <w:rsid w:val="002E6969"/>
    <w:rPr>
      <w:rFonts w:ascii="Tahoma" w:hAnsi="Tahoma" w:cs="Tahoma"/>
      <w:sz w:val="16"/>
      <w:szCs w:val="16"/>
    </w:rPr>
  </w:style>
  <w:style w:type="paragraph" w:styleId="a9">
    <w:name w:val="List Paragraph"/>
    <w:basedOn w:val="a"/>
    <w:uiPriority w:val="34"/>
    <w:qFormat/>
    <w:rsid w:val="00380DBA"/>
    <w:pPr>
      <w:spacing w:after="200" w:line="276" w:lineRule="auto"/>
      <w:ind w:left="720"/>
      <w:contextualSpacing/>
    </w:pPr>
  </w:style>
  <w:style w:type="character" w:customStyle="1" w:styleId="a4">
    <w:name w:val="Обычный (веб) Знак"/>
    <w:aliases w:val="Обычный (веб) Знак Знак Знак1,Знак Знак Знак,Знак Знак Знак Знак Знак,Знак Знак1 Знак,Обычный (веб) Знак Знак Знак Знак,Знак Знак Знак1 Знак Знак Знак Знак Знак Знак,Знак1 Знак,Знак Знак2,webb Знак,Char Char Char Знак"/>
    <w:link w:val="a3"/>
    <w:uiPriority w:val="99"/>
    <w:locked/>
    <w:rsid w:val="007E0069"/>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5CF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a"/>
    <w:link w:val="a4"/>
    <w:uiPriority w:val="99"/>
    <w:unhideWhenUsed/>
    <w:qFormat/>
    <w:rsid w:val="00DF3D22"/>
    <w:pPr>
      <w:spacing w:before="100" w:beforeAutospacing="1" w:after="100" w:afterAutospacing="1"/>
    </w:pPr>
    <w:rPr>
      <w:rFonts w:ascii="Times New Roman" w:eastAsia="Times New Roman" w:hAnsi="Times New Roman" w:cs="Times New Roman"/>
      <w:sz w:val="24"/>
      <w:szCs w:val="24"/>
    </w:rPr>
  </w:style>
  <w:style w:type="character" w:styleId="a5">
    <w:name w:val="Strong"/>
    <w:basedOn w:val="a0"/>
    <w:uiPriority w:val="22"/>
    <w:qFormat/>
    <w:rsid w:val="00DF3D22"/>
    <w:rPr>
      <w:b/>
      <w:bCs/>
    </w:rPr>
  </w:style>
  <w:style w:type="character" w:styleId="a6">
    <w:name w:val="Emphasis"/>
    <w:basedOn w:val="a0"/>
    <w:uiPriority w:val="20"/>
    <w:qFormat/>
    <w:rsid w:val="00DF3D22"/>
    <w:rPr>
      <w:i/>
      <w:iCs/>
    </w:rPr>
  </w:style>
  <w:style w:type="paragraph" w:styleId="a7">
    <w:name w:val="Balloon Text"/>
    <w:basedOn w:val="a"/>
    <w:link w:val="a8"/>
    <w:uiPriority w:val="99"/>
    <w:semiHidden/>
    <w:unhideWhenUsed/>
    <w:rsid w:val="002E6969"/>
    <w:rPr>
      <w:rFonts w:ascii="Tahoma" w:hAnsi="Tahoma" w:cs="Tahoma"/>
      <w:sz w:val="16"/>
      <w:szCs w:val="16"/>
    </w:rPr>
  </w:style>
  <w:style w:type="character" w:customStyle="1" w:styleId="a8">
    <w:name w:val="Текст выноски Знак"/>
    <w:basedOn w:val="a0"/>
    <w:link w:val="a7"/>
    <w:uiPriority w:val="99"/>
    <w:semiHidden/>
    <w:rsid w:val="002E6969"/>
    <w:rPr>
      <w:rFonts w:ascii="Tahoma" w:hAnsi="Tahoma" w:cs="Tahoma"/>
      <w:sz w:val="16"/>
      <w:szCs w:val="16"/>
    </w:rPr>
  </w:style>
  <w:style w:type="paragraph" w:styleId="a9">
    <w:name w:val="List Paragraph"/>
    <w:basedOn w:val="a"/>
    <w:uiPriority w:val="34"/>
    <w:qFormat/>
    <w:rsid w:val="00380DBA"/>
    <w:pPr>
      <w:spacing w:after="200" w:line="276" w:lineRule="auto"/>
      <w:ind w:left="720"/>
      <w:contextualSpacing/>
    </w:pPr>
  </w:style>
  <w:style w:type="character" w:customStyle="1" w:styleId="a4">
    <w:name w:val="Обычный (веб) Знак"/>
    <w:aliases w:val="Обычный (веб) Знак Знак Знак1,Знак Знак Знак,Знак Знак Знак Знак Знак,Знак Знак1 Знак,Обычный (веб) Знак Знак Знак Знак,Знак Знак Знак1 Знак Знак Знак Знак Знак Знак,Знак1 Знак,Знак Знак2,webb Знак,Char Char Char Знак"/>
    <w:link w:val="a3"/>
    <w:uiPriority w:val="99"/>
    <w:locked/>
    <w:rsid w:val="007E006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0426271">
      <w:bodyDiv w:val="1"/>
      <w:marLeft w:val="0"/>
      <w:marRight w:val="0"/>
      <w:marTop w:val="0"/>
      <w:marBottom w:val="0"/>
      <w:divBdr>
        <w:top w:val="none" w:sz="0" w:space="0" w:color="auto"/>
        <w:left w:val="none" w:sz="0" w:space="0" w:color="auto"/>
        <w:bottom w:val="none" w:sz="0" w:space="0" w:color="auto"/>
        <w:right w:val="none" w:sz="0" w:space="0" w:color="auto"/>
      </w:divBdr>
    </w:div>
    <w:div w:id="659161182">
      <w:bodyDiv w:val="1"/>
      <w:marLeft w:val="0"/>
      <w:marRight w:val="0"/>
      <w:marTop w:val="0"/>
      <w:marBottom w:val="0"/>
      <w:divBdr>
        <w:top w:val="none" w:sz="0" w:space="0" w:color="auto"/>
        <w:left w:val="none" w:sz="0" w:space="0" w:color="auto"/>
        <w:bottom w:val="none" w:sz="0" w:space="0" w:color="auto"/>
        <w:right w:val="none" w:sz="0" w:space="0" w:color="auto"/>
      </w:divBdr>
    </w:div>
    <w:div w:id="809248676">
      <w:bodyDiv w:val="1"/>
      <w:marLeft w:val="0"/>
      <w:marRight w:val="0"/>
      <w:marTop w:val="0"/>
      <w:marBottom w:val="0"/>
      <w:divBdr>
        <w:top w:val="none" w:sz="0" w:space="0" w:color="auto"/>
        <w:left w:val="none" w:sz="0" w:space="0" w:color="auto"/>
        <w:bottom w:val="none" w:sz="0" w:space="0" w:color="auto"/>
        <w:right w:val="none" w:sz="0" w:space="0" w:color="auto"/>
      </w:divBdr>
    </w:div>
    <w:div w:id="890649530">
      <w:bodyDiv w:val="1"/>
      <w:marLeft w:val="0"/>
      <w:marRight w:val="0"/>
      <w:marTop w:val="0"/>
      <w:marBottom w:val="0"/>
      <w:divBdr>
        <w:top w:val="none" w:sz="0" w:space="0" w:color="auto"/>
        <w:left w:val="none" w:sz="0" w:space="0" w:color="auto"/>
        <w:bottom w:val="none" w:sz="0" w:space="0" w:color="auto"/>
        <w:right w:val="none" w:sz="0" w:space="0" w:color="auto"/>
      </w:divBdr>
    </w:div>
    <w:div w:id="993073474">
      <w:bodyDiv w:val="1"/>
      <w:marLeft w:val="0"/>
      <w:marRight w:val="0"/>
      <w:marTop w:val="0"/>
      <w:marBottom w:val="0"/>
      <w:divBdr>
        <w:top w:val="none" w:sz="0" w:space="0" w:color="auto"/>
        <w:left w:val="none" w:sz="0" w:space="0" w:color="auto"/>
        <w:bottom w:val="none" w:sz="0" w:space="0" w:color="auto"/>
        <w:right w:val="none" w:sz="0" w:space="0" w:color="auto"/>
      </w:divBdr>
    </w:div>
    <w:div w:id="1413549129">
      <w:bodyDiv w:val="1"/>
      <w:marLeft w:val="0"/>
      <w:marRight w:val="0"/>
      <w:marTop w:val="0"/>
      <w:marBottom w:val="0"/>
      <w:divBdr>
        <w:top w:val="none" w:sz="0" w:space="0" w:color="auto"/>
        <w:left w:val="none" w:sz="0" w:space="0" w:color="auto"/>
        <w:bottom w:val="none" w:sz="0" w:space="0" w:color="auto"/>
        <w:right w:val="none" w:sz="0" w:space="0" w:color="auto"/>
      </w:divBdr>
    </w:div>
    <w:div w:id="2018073792">
      <w:bodyDiv w:val="1"/>
      <w:marLeft w:val="0"/>
      <w:marRight w:val="0"/>
      <w:marTop w:val="0"/>
      <w:marBottom w:val="0"/>
      <w:divBdr>
        <w:top w:val="none" w:sz="0" w:space="0" w:color="auto"/>
        <w:left w:val="none" w:sz="0" w:space="0" w:color="auto"/>
        <w:bottom w:val="none" w:sz="0" w:space="0" w:color="auto"/>
        <w:right w:val="none" w:sz="0" w:space="0" w:color="auto"/>
      </w:divBdr>
    </w:div>
    <w:div w:id="2097167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393</Words>
  <Characters>2246</Characters>
  <Application>Microsoft Office Word</Application>
  <DocSecurity>0</DocSecurity>
  <Lines>18</Lines>
  <Paragraphs>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https://mul2.gov.am/tasks/685783/oneclick/naxagic.docx?token=157667a1668db65de7c525ae7e5f4f5b</cp:keywords>
  <cp:lastModifiedBy>h.aperyan</cp:lastModifiedBy>
  <cp:revision>11</cp:revision>
  <cp:lastPrinted>2022-07-19T11:07:00Z</cp:lastPrinted>
  <dcterms:created xsi:type="dcterms:W3CDTF">2022-08-12T06:01:00Z</dcterms:created>
  <dcterms:modified xsi:type="dcterms:W3CDTF">2022-09-23T12:40:00Z</dcterms:modified>
</cp:coreProperties>
</file>