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90586" w14:textId="5F56D656" w:rsidR="00822CB0" w:rsidRPr="00241223" w:rsidRDefault="00822CB0" w:rsidP="00B074BA">
      <w:pPr>
        <w:spacing w:line="256" w:lineRule="auto"/>
        <w:jc w:val="right"/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</w:rPr>
      </w:pPr>
    </w:p>
    <w:p w14:paraId="143F629D" w14:textId="11659A31" w:rsidR="00B074BA" w:rsidRPr="004B742B" w:rsidRDefault="00B074BA" w:rsidP="00B074BA">
      <w:pPr>
        <w:spacing w:line="256" w:lineRule="auto"/>
        <w:jc w:val="right"/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</w:pPr>
      <w:r w:rsidRPr="004B742B"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  <w:t>ՆԱԽԱԳԻԾ</w:t>
      </w:r>
    </w:p>
    <w:p w14:paraId="5EB6CE5D" w14:textId="77777777" w:rsidR="00B074BA" w:rsidRPr="004B742B" w:rsidRDefault="00B074BA" w:rsidP="00B074BA">
      <w:pPr>
        <w:spacing w:line="256" w:lineRule="auto"/>
        <w:jc w:val="right"/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</w:pPr>
    </w:p>
    <w:p w14:paraId="787533B1" w14:textId="77777777" w:rsidR="00B074BA" w:rsidRPr="004B742B" w:rsidRDefault="00B074BA" w:rsidP="00B074BA">
      <w:pPr>
        <w:spacing w:line="256" w:lineRule="auto"/>
        <w:jc w:val="center"/>
        <w:rPr>
          <w:rFonts w:ascii="GHEA Grapalat" w:eastAsia="Times New Roman" w:hAnsi="GHEA Grapalat" w:cs="Arial"/>
          <w:color w:val="202122"/>
          <w:sz w:val="24"/>
          <w:szCs w:val="24"/>
          <w:lang w:val="hy-AM"/>
        </w:rPr>
      </w:pPr>
      <w:r w:rsidRPr="004B742B"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  <w:t>ՀԱՅԱՍՏԱՆԻ ՀԱՆՐԱՊԵՏՈՒԹՅԱՆ ԿԱՌԱՎԱՐՈՒԹՅՈՒՆ</w:t>
      </w:r>
    </w:p>
    <w:p w14:paraId="7D738689" w14:textId="29027A35" w:rsidR="00B074BA" w:rsidRDefault="00B074BA" w:rsidP="00B074BA">
      <w:pPr>
        <w:spacing w:line="256" w:lineRule="auto"/>
        <w:jc w:val="center"/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</w:pPr>
      <w:r w:rsidRPr="004B742B"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  <w:t>Ո Ր Ո Շ ՈՒ Մ</w:t>
      </w:r>
    </w:p>
    <w:p w14:paraId="5F17069D" w14:textId="77777777" w:rsidR="00822CB0" w:rsidRPr="004B742B" w:rsidRDefault="00822CB0" w:rsidP="00B074BA">
      <w:pPr>
        <w:spacing w:line="256" w:lineRule="auto"/>
        <w:jc w:val="center"/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</w:pPr>
    </w:p>
    <w:p w14:paraId="53FD37B2" w14:textId="77777777" w:rsidR="00B074BA" w:rsidRPr="004B742B" w:rsidRDefault="00B074BA" w:rsidP="00B074BA">
      <w:pPr>
        <w:spacing w:line="256" w:lineRule="auto"/>
        <w:jc w:val="center"/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</w:pPr>
      <w:r w:rsidRPr="004B742B"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  <w:t>2022 թվականի _____ -ի N __ -Ն</w:t>
      </w:r>
    </w:p>
    <w:p w14:paraId="344E804E" w14:textId="77777777" w:rsidR="00B074BA" w:rsidRPr="004B742B" w:rsidRDefault="00B074BA" w:rsidP="00B074BA">
      <w:pPr>
        <w:spacing w:line="256" w:lineRule="auto"/>
        <w:jc w:val="center"/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</w:pPr>
    </w:p>
    <w:p w14:paraId="295E1635" w14:textId="79F1A75C" w:rsidR="004D6990" w:rsidRDefault="004D6990" w:rsidP="00A64A8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D69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201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Pr="004D69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ՀՈՒՆՎԱՐԻ</w:t>
      </w:r>
      <w:r w:rsidRPr="004D69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30</w:t>
      </w:r>
      <w:r w:rsidRPr="004D69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83</w:t>
      </w:r>
      <w:r w:rsidRPr="004D69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-Ն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</w:t>
      </w:r>
      <w:r w:rsidR="00A64A88" w:rsidRPr="004D69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201</w:t>
      </w:r>
      <w:r w:rsidR="00A64A8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="00A64A88" w:rsidRPr="004D69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</w:t>
      </w:r>
      <w:r w:rsidR="00A64A8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ՆՈՅԵՄԲԵՐԻ 5</w:t>
      </w:r>
      <w:r w:rsidR="00A64A88" w:rsidRPr="004D69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 w:rsidR="00A64A8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1331</w:t>
      </w:r>
      <w:r w:rsidR="00A64A88" w:rsidRPr="004D69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-Ն </w:t>
      </w:r>
      <w:r w:rsidRPr="004D69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ՈՐՈՇՈՒՄՆ</w:t>
      </w:r>
      <w:r w:rsidR="00A64A8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ԵՐՆ</w:t>
      </w:r>
      <w:r w:rsidRPr="004D69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ՈՒԺԸ ԿՈՐՑՐԱԾ ՃԱՆԱՉԵԼՈՒ ՄԱՍԻՆ</w:t>
      </w:r>
    </w:p>
    <w:p w14:paraId="6319CCAC" w14:textId="77777777" w:rsidR="004D6990" w:rsidRDefault="004D6990" w:rsidP="00B074B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CECD9E9" w14:textId="1986CAAB" w:rsidR="00B074BA" w:rsidRPr="004B742B" w:rsidRDefault="00B074BA" w:rsidP="00B074B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742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4DA3B79" w14:textId="45BAC5F0" w:rsidR="00A64A88" w:rsidRDefault="00A64A88" w:rsidP="004B742B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A64A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օրենքի 37-րդ հոդվածի</w:t>
      </w:r>
      <w:r w:rsidR="007130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դրույթներով</w:t>
      </w:r>
      <w:r w:rsidRPr="00A64A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Pr="00A64A8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A64A8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42B00F2F" w14:textId="3E38BD06" w:rsidR="003F47DC" w:rsidRDefault="00B074BA" w:rsidP="003F47DC">
      <w:pPr>
        <w:spacing w:line="360" w:lineRule="auto"/>
        <w:ind w:firstLine="375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4B742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1</w:t>
      </w:r>
      <w:r w:rsidRPr="004B742B">
        <w:rPr>
          <w:rFonts w:ascii="Cambria Math" w:eastAsia="Calibri" w:hAnsi="Cambria Math" w:cs="Cambria Math"/>
          <w:color w:val="000000"/>
          <w:sz w:val="24"/>
          <w:szCs w:val="24"/>
          <w:lang w:val="hy-AM"/>
        </w:rPr>
        <w:t>․</w:t>
      </w:r>
      <w:r w:rsidRPr="004B742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3F47DC" w:rsidRP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Ուժը կորցրած ճանաչել Հայաստանի Հանրապետության կառավարության 201</w:t>
      </w:r>
      <w:r w:rsid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5</w:t>
      </w:r>
      <w:r w:rsidR="003F47DC" w:rsidRP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հունվարի</w:t>
      </w:r>
      <w:r w:rsidR="003F47DC" w:rsidRP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30</w:t>
      </w:r>
      <w:r w:rsidR="003F47DC" w:rsidRP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-ի «</w:t>
      </w:r>
      <w:r w:rsid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="003F47DC" w:rsidRP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անկարժեք մետաղների, թանկարժեք քարերի, չմշակված թանկարժեք մետաղների, թանկարժեք մետաղներից ջարդոնի </w:t>
      </w:r>
      <w:r w:rsid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և </w:t>
      </w:r>
      <w:r w:rsidR="003F47DC" w:rsidRP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թափոնների, թանկարժեք մետաղներից հանքանյութերի </w:t>
      </w:r>
      <w:r w:rsid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և</w:t>
      </w:r>
      <w:r w:rsidR="003F47DC" w:rsidRP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խտանյութերի ու թանկարժեք մետաղներ պարունակող հումքային ապրանքների` </w:t>
      </w:r>
      <w:r w:rsid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</w:t>
      </w:r>
      <w:r w:rsidR="003F47DC" w:rsidRP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</w:t>
      </w:r>
      <w:r w:rsidR="003F47DC" w:rsidRP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անրապետության տարածքից երրորդ երկրներ արտահանումը </w:t>
      </w:r>
      <w:r w:rsid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և</w:t>
      </w:r>
      <w:r w:rsidR="003F47DC" w:rsidRP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</w:t>
      </w:r>
      <w:r w:rsidR="003F47DC" w:rsidRP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</w:t>
      </w:r>
      <w:r w:rsidR="003F47DC" w:rsidRP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անրապետության տարածք երրորդ երկրներից ներմուծումը կանոնակարգելու մասին» N </w:t>
      </w:r>
      <w:r w:rsid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83</w:t>
      </w:r>
      <w:r w:rsidR="003F47DC" w:rsidRP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-Ն </w:t>
      </w:r>
      <w:r w:rsid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և </w:t>
      </w:r>
      <w:r w:rsidR="003F47DC" w:rsidRP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201</w:t>
      </w:r>
      <w:r w:rsid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5</w:t>
      </w:r>
      <w:r w:rsidR="003F47DC" w:rsidRP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նոյեմբերի 5</w:t>
      </w:r>
      <w:r w:rsidR="003F47DC" w:rsidRP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-ի «</w:t>
      </w:r>
      <w:r w:rsidR="00206A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="00206AA9" w:rsidRPr="00206A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անկարժեք քարերի, թանկարժեք մետաղների, թանկարժեք մետաղների ջարդոնի </w:t>
      </w:r>
      <w:r w:rsidR="00206A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և</w:t>
      </w:r>
      <w:r w:rsidR="00206AA9" w:rsidRPr="00206A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թափոնի՝ </w:t>
      </w:r>
      <w:r w:rsidR="00206A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</w:t>
      </w:r>
      <w:r w:rsidR="00206AA9" w:rsidRPr="00206A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="00206A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</w:t>
      </w:r>
      <w:r w:rsidR="00206AA9" w:rsidRPr="00206A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անրապետության տարածքից երրորդ երկրներ արտահանման </w:t>
      </w:r>
      <w:r w:rsidR="00206A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և</w:t>
      </w:r>
      <w:r w:rsidR="00206AA9" w:rsidRPr="00206A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206A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</w:t>
      </w:r>
      <w:r w:rsidR="00206AA9" w:rsidRPr="00206A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="00206A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</w:t>
      </w:r>
      <w:r w:rsidR="00206AA9" w:rsidRPr="00206A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անրապետության տարածք երրորդ երկրներից ներմուծման ժամանակ պետական վերահսկողության ակտ տրամադրելու մասին</w:t>
      </w:r>
      <w:r w:rsidR="003F47DC" w:rsidRP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» N </w:t>
      </w:r>
      <w:r w:rsidR="00206A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1331</w:t>
      </w:r>
      <w:r w:rsidR="003F47DC" w:rsidRP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-Ն որոշում</w:t>
      </w:r>
      <w:r w:rsidR="00206A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ները</w:t>
      </w:r>
      <w:r w:rsidR="003F47DC" w:rsidRPr="003F47D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:</w:t>
      </w:r>
    </w:p>
    <w:p w14:paraId="21B863C7" w14:textId="3E415677" w:rsidR="0053587B" w:rsidRPr="00241223" w:rsidRDefault="0053587B" w:rsidP="00D61D6A">
      <w:pPr>
        <w:spacing w:line="360" w:lineRule="auto"/>
        <w:ind w:firstLine="375"/>
        <w:jc w:val="both"/>
        <w:rPr>
          <w:rFonts w:ascii="Cambria Math" w:eastAsia="Calibri" w:hAnsi="Cambria Math" w:cs="Times New Roman"/>
          <w:color w:val="000000"/>
          <w:sz w:val="24"/>
          <w:szCs w:val="24"/>
          <w:lang w:val="hy-AM"/>
        </w:rPr>
      </w:pPr>
      <w:r w:rsidRPr="005F3D67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lastRenderedPageBreak/>
        <w:t>2</w:t>
      </w:r>
      <w:r w:rsidRPr="005F3D67">
        <w:rPr>
          <w:rFonts w:ascii="Cambria Math" w:eastAsia="Calibri" w:hAnsi="Cambria Math" w:cs="Cambria Math"/>
          <w:color w:val="000000"/>
          <w:sz w:val="24"/>
          <w:szCs w:val="24"/>
          <w:lang w:val="hy-AM"/>
        </w:rPr>
        <w:t>․</w:t>
      </w:r>
      <w:r w:rsidRPr="005F3D67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D204E1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Ընդունել ի գիտություն, </w:t>
      </w:r>
      <w:r w:rsidR="00CD3AFA" w:rsidRPr="005F3D67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որ՝</w:t>
      </w:r>
      <w:r w:rsidR="00D61D6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0" w:name="_Hlk111028093"/>
      <w:r w:rsidR="00CC64B9" w:rsidRPr="005F3D67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թանկարժեք մետաղների, թանկարժեք մետաղներ պարունակող հումքային ապրանքների, թանկարժեք քարերի՝ Հայաստանի Հանրապետության տարածք երրորդ երկրներից ներմուծման և Հայաստանի Հանրապետության տարածքից երրորդ երկրներ արտահանման ժամանակ </w:t>
      </w:r>
      <w:r w:rsidR="00C251A1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անհրաժեշտ է </w:t>
      </w:r>
      <w:r w:rsidR="00CC64B9" w:rsidRPr="005F3D67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առաջնորդվել 2015 թվականի ապրիլի 21-ի Եվրասիական տնտեսական հանձնաժողովի կոլեգիայի  N30 որոշման N13 և N14 հավելվածներով </w:t>
      </w:r>
      <w:r w:rsidR="005F3D67" w:rsidRPr="005F3D67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և 2014 թվականի նոյեմբերի 6-ի Եվրասիական տնտեսական հանձնաժողովի Կոլեգիայի N 199 որոշմ</w:t>
      </w:r>
      <w:r w:rsidR="005F3D67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ան դրույթներով</w:t>
      </w:r>
      <w:r w:rsidR="005F3D67" w:rsidRPr="005F3D67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սահմանված </w:t>
      </w:r>
      <w:r w:rsidR="00CC64B9" w:rsidRPr="005F3D67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կարգավորումներով</w:t>
      </w:r>
      <w:r w:rsidR="00D61D6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։</w:t>
      </w:r>
      <w:r w:rsidR="00241223" w:rsidRPr="0024122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761A51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Ընդ </w:t>
      </w:r>
      <w:r w:rsidR="0024122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որում, որո</w:t>
      </w:r>
      <w:r w:rsidR="00761A51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շ</w:t>
      </w:r>
      <w:r w:rsidR="0024122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ումներով նախատեսված փաստաթղթերը ընդունվում և տրամադրվում են էլեկտրոնային եղանակով, իսկ փաստաթղթերն այլ երկրներ ներկայացնելու անհրաժե</w:t>
      </w:r>
      <w:r w:rsidR="00761A51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շ</w:t>
      </w:r>
      <w:r w:rsidR="0024122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տության, ինչպես նաև անհաղթահարելի ուժի առկայության դեպքում, դիմումատուի ցանկությամբ փաստաթղթերը կարող են տրամադրվել նաև թղթային տարբերակով։</w:t>
      </w:r>
    </w:p>
    <w:bookmarkEnd w:id="0"/>
    <w:p w14:paraId="32662F64" w14:textId="50D2B363" w:rsidR="00660B30" w:rsidRPr="004B742B" w:rsidRDefault="0053587B" w:rsidP="00206AA9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3</w:t>
      </w:r>
      <w:r w:rsidR="00B074BA" w:rsidRPr="004B742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. Սույն որոշումն ուժի մեջ է մտնում պաշտոնական հրապարակմանը հաջորդող օրվանից։</w:t>
      </w:r>
    </w:p>
    <w:sectPr w:rsidR="00660B30" w:rsidRPr="004B74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F01F22"/>
    <w:multiLevelType w:val="hybridMultilevel"/>
    <w:tmpl w:val="40961316"/>
    <w:lvl w:ilvl="0" w:tplc="77183B74">
      <w:start w:val="1"/>
      <w:numFmt w:val="decimal"/>
      <w:lvlText w:val="%1)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762339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456"/>
    <w:rsid w:val="00030E78"/>
    <w:rsid w:val="00147676"/>
    <w:rsid w:val="00206AA9"/>
    <w:rsid w:val="00240404"/>
    <w:rsid w:val="00241223"/>
    <w:rsid w:val="002D18B7"/>
    <w:rsid w:val="00330BF3"/>
    <w:rsid w:val="003E364A"/>
    <w:rsid w:val="003F47DC"/>
    <w:rsid w:val="004B742B"/>
    <w:rsid w:val="004D6990"/>
    <w:rsid w:val="00500003"/>
    <w:rsid w:val="0053587B"/>
    <w:rsid w:val="005F3D67"/>
    <w:rsid w:val="00660B30"/>
    <w:rsid w:val="00713058"/>
    <w:rsid w:val="00733B8A"/>
    <w:rsid w:val="00741456"/>
    <w:rsid w:val="00761A51"/>
    <w:rsid w:val="007875F5"/>
    <w:rsid w:val="00822CB0"/>
    <w:rsid w:val="008B77C1"/>
    <w:rsid w:val="00A64A88"/>
    <w:rsid w:val="00A8536E"/>
    <w:rsid w:val="00B074BA"/>
    <w:rsid w:val="00C251A1"/>
    <w:rsid w:val="00CC64B9"/>
    <w:rsid w:val="00CD3AFA"/>
    <w:rsid w:val="00D204E1"/>
    <w:rsid w:val="00D61D6A"/>
    <w:rsid w:val="00E1744C"/>
    <w:rsid w:val="00EE7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B9141"/>
  <w15:chartTrackingRefBased/>
  <w15:docId w15:val="{817EF663-6D7A-44E0-83D7-B7CD79398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3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716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H. Gevorgyan</dc:creator>
  <cp:keywords/>
  <dc:description/>
  <cp:lastModifiedBy>Azgush A. Elazyan</cp:lastModifiedBy>
  <cp:revision>28</cp:revision>
  <cp:lastPrinted>2022-10-11T07:52:00Z</cp:lastPrinted>
  <dcterms:created xsi:type="dcterms:W3CDTF">2022-06-23T08:04:00Z</dcterms:created>
  <dcterms:modified xsi:type="dcterms:W3CDTF">2022-10-12T05:59:00Z</dcterms:modified>
</cp:coreProperties>
</file>