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424B05" w:rsidRDefault="00246F6C" w:rsidP="0031653D">
      <w:pPr>
        <w:spacing w:after="0" w:line="360" w:lineRule="auto"/>
        <w:ind w:firstLine="252"/>
        <w:jc w:val="center"/>
        <w:rPr>
          <w:rFonts w:ascii="GHEA Grapalat" w:hAnsi="GHEA Grapalat" w:cs="Sylfaen"/>
          <w:b/>
          <w:sz w:val="24"/>
          <w:szCs w:val="24"/>
          <w:lang w:val="en-GB"/>
        </w:rPr>
      </w:pPr>
      <w:r w:rsidRPr="00424B05">
        <w:rPr>
          <w:rFonts w:ascii="GHEA Grapalat" w:hAnsi="GHEA Grapalat" w:cs="Sylfaen"/>
          <w:b/>
          <w:sz w:val="24"/>
          <w:szCs w:val="24"/>
          <w:lang w:val="en-GB"/>
        </w:rPr>
        <w:t>Ա Մ Փ Ո Փ Ա Թ Ե Ր Թ</w:t>
      </w:r>
    </w:p>
    <w:p w:rsidR="00127E46" w:rsidRPr="00127E46" w:rsidRDefault="00127E46" w:rsidP="00127E46">
      <w:pPr>
        <w:spacing w:after="0" w:line="360" w:lineRule="auto"/>
        <w:ind w:firstLine="284"/>
        <w:jc w:val="center"/>
        <w:rPr>
          <w:rFonts w:ascii="GHEA Grapalat" w:eastAsia="Times New Roman" w:hAnsi="GHEA Grapalat" w:cs="Tahoma"/>
          <w:b/>
          <w:sz w:val="24"/>
          <w:szCs w:val="24"/>
          <w:lang w:val="af-ZA" w:eastAsia="ru-RU"/>
        </w:rPr>
      </w:pPr>
      <w:r>
        <w:rPr>
          <w:rFonts w:ascii="GHEA Grapalat" w:eastAsia="Times New Roman" w:hAnsi="GHEA Grapalat" w:cs="Sylfaen"/>
          <w:b/>
          <w:bCs/>
          <w:noProof/>
          <w:sz w:val="24"/>
          <w:szCs w:val="24"/>
          <w:lang w:val="hy-AM" w:eastAsia="ru-RU"/>
        </w:rPr>
        <w:t>«</w:t>
      </w:r>
      <w:r w:rsidRPr="00127E46">
        <w:rPr>
          <w:rFonts w:ascii="GHEA Grapalat" w:eastAsia="Times New Roman" w:hAnsi="GHEA Grapalat" w:cs="Sylfaen"/>
          <w:b/>
          <w:bCs/>
          <w:noProof/>
          <w:sz w:val="24"/>
          <w:szCs w:val="24"/>
          <w:lang w:val="hy-AM" w:eastAsia="ru-RU"/>
        </w:rPr>
        <w:t>ՀԱՅԱՍՏԱՆԻ ՀԱՆՐԱՊԵՏՈՒԹՅԱՆ ԿԱՌԱՎԱՐՈՒԹՅԱՆ 2021 ԹՎԱԿԱՆԻ ԴԵԿՏԵՄԲԵՐԻ 23-Ի N 2121-Ն ՈՐՈՇՄԱՆ ՄԵՋ ՓՈՓՈԽՈՒԹՅՈՒՆՆԵՐ ԵՎ ԼՐԱՑՈՒՄՆԵՐ ԿԱՏԱՐԵԼՈՒ</w:t>
      </w:r>
      <w:r w:rsidRPr="00127E46">
        <w:rPr>
          <w:rFonts w:ascii="GHEA Grapalat" w:eastAsia="Times New Roman" w:hAnsi="GHEA Grapalat" w:cs="Tahoma"/>
          <w:b/>
          <w:sz w:val="24"/>
          <w:szCs w:val="24"/>
          <w:lang w:val="af-ZA" w:eastAsia="ru-RU"/>
        </w:rPr>
        <w:t xml:space="preserve"> </w:t>
      </w:r>
      <w:r w:rsidRPr="00127E46">
        <w:rPr>
          <w:rFonts w:ascii="GHEA Grapalat" w:eastAsia="Times New Roman" w:hAnsi="GHEA Grapalat" w:cs="Tahoma"/>
          <w:b/>
          <w:sz w:val="24"/>
          <w:szCs w:val="24"/>
          <w:lang w:val="hy-AM" w:eastAsia="ru-RU"/>
        </w:rPr>
        <w:t>ՄԱՍԻՆ</w:t>
      </w:r>
      <w:r>
        <w:rPr>
          <w:rFonts w:ascii="GHEA Grapalat" w:eastAsia="Times New Roman" w:hAnsi="GHEA Grapalat" w:cs="Tahoma"/>
          <w:b/>
          <w:sz w:val="24"/>
          <w:szCs w:val="24"/>
          <w:lang w:val="hy-AM" w:eastAsia="ru-RU"/>
        </w:rPr>
        <w:t>» ՈՐՈՇՄԱՆ ՆԱԽԱԳԾԻ</w:t>
      </w:r>
      <w:bookmarkStart w:id="0" w:name="_GoBack"/>
      <w:bookmarkEnd w:id="0"/>
    </w:p>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7796"/>
      </w:tblGrid>
      <w:tr w:rsidR="009334D3" w:rsidRPr="00424B05" w:rsidTr="0024488D">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424B05" w:rsidRDefault="00FA5F73" w:rsidP="009D4592">
            <w:pPr>
              <w:pStyle w:val="ListParagraph"/>
              <w:spacing w:after="0" w:line="276" w:lineRule="auto"/>
              <w:ind w:left="420"/>
              <w:jc w:val="center"/>
              <w:rPr>
                <w:rFonts w:ascii="GHEA Grapalat" w:hAnsi="GHEA Grapalat"/>
                <w:b/>
                <w:bCs/>
                <w:sz w:val="24"/>
                <w:szCs w:val="24"/>
                <w:lang w:val="hy-AM"/>
              </w:rPr>
            </w:pPr>
            <w:r w:rsidRPr="00424B05">
              <w:rPr>
                <w:rFonts w:ascii="GHEA Grapalat" w:hAnsi="GHEA Grapalat" w:cs="Calibri"/>
                <w:b/>
                <w:bCs/>
                <w:sz w:val="24"/>
                <w:szCs w:val="24"/>
                <w:lang w:val="hy-AM"/>
              </w:rPr>
              <w:t>1.</w:t>
            </w:r>
            <w:r w:rsidR="00777F1B" w:rsidRPr="00424B05">
              <w:rPr>
                <w:rFonts w:ascii="GHEA Grapalat" w:hAnsi="GHEA Grapalat" w:cs="Calibri"/>
                <w:b/>
                <w:bCs/>
                <w:sz w:val="24"/>
                <w:szCs w:val="24"/>
                <w:lang w:val="hy-AM"/>
              </w:rPr>
              <w:t xml:space="preserve"> </w:t>
            </w:r>
            <w:r w:rsidR="009334D3" w:rsidRPr="00424B05">
              <w:rPr>
                <w:rFonts w:ascii="GHEA Grapalat" w:hAnsi="GHEA Grapalat"/>
                <w:b/>
                <w:bCs/>
                <w:sz w:val="24"/>
                <w:szCs w:val="24"/>
                <w:lang w:val="hy-AM"/>
              </w:rPr>
              <w:t>ՀՀ ֆինանսների նախարարություն</w:t>
            </w:r>
          </w:p>
        </w:tc>
        <w:tc>
          <w:tcPr>
            <w:tcW w:w="77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424B05" w:rsidRDefault="00424B05" w:rsidP="009D4592">
            <w:pPr>
              <w:spacing w:after="0" w:line="276" w:lineRule="auto"/>
              <w:ind w:left="133" w:firstLine="43"/>
              <w:jc w:val="center"/>
              <w:rPr>
                <w:rFonts w:ascii="GHEA Grapalat" w:hAnsi="GHEA Grapalat"/>
                <w:b/>
                <w:bCs/>
                <w:sz w:val="24"/>
                <w:szCs w:val="24"/>
                <w:lang w:val="hy-AM"/>
              </w:rPr>
            </w:pPr>
            <w:r>
              <w:rPr>
                <w:rFonts w:ascii="GHEA Grapalat" w:hAnsi="GHEA Grapalat"/>
                <w:b/>
                <w:bCs/>
                <w:sz w:val="24"/>
                <w:szCs w:val="24"/>
                <w:lang w:val="hy-AM"/>
              </w:rPr>
              <w:t>10</w:t>
            </w:r>
            <w:r w:rsidR="009334D3" w:rsidRPr="00424B05">
              <w:rPr>
                <w:rFonts w:ascii="GHEA Grapalat" w:hAnsi="GHEA Grapalat"/>
                <w:b/>
                <w:bCs/>
                <w:sz w:val="24"/>
                <w:szCs w:val="24"/>
                <w:lang w:val="hy-AM"/>
              </w:rPr>
              <w:t>.</w:t>
            </w:r>
            <w:r>
              <w:rPr>
                <w:rFonts w:ascii="GHEA Grapalat" w:hAnsi="GHEA Grapalat"/>
                <w:b/>
                <w:bCs/>
                <w:sz w:val="24"/>
                <w:szCs w:val="24"/>
                <w:lang w:val="hy-AM"/>
              </w:rPr>
              <w:t>10</w:t>
            </w:r>
            <w:r w:rsidR="009334D3" w:rsidRPr="00424B05">
              <w:rPr>
                <w:rFonts w:ascii="GHEA Grapalat" w:hAnsi="GHEA Grapalat"/>
                <w:b/>
                <w:bCs/>
                <w:sz w:val="24"/>
                <w:szCs w:val="24"/>
                <w:lang w:val="hy-AM"/>
              </w:rPr>
              <w:t>.2022թ.</w:t>
            </w:r>
          </w:p>
          <w:p w:rsidR="00FA5F73" w:rsidRPr="00424B05" w:rsidRDefault="00424B05" w:rsidP="00424B05">
            <w:pPr>
              <w:widowControl w:val="0"/>
              <w:spacing w:after="0" w:line="276" w:lineRule="auto"/>
              <w:ind w:right="210"/>
              <w:contextualSpacing/>
              <w:jc w:val="center"/>
              <w:rPr>
                <w:rFonts w:ascii="GHEA Grapalat" w:hAnsi="GHEA Grapalat"/>
                <w:b/>
                <w:bCs/>
                <w:sz w:val="24"/>
                <w:szCs w:val="24"/>
                <w:lang w:val="hy-AM"/>
              </w:rPr>
            </w:pPr>
            <w:r w:rsidRPr="00424B05">
              <w:rPr>
                <w:rFonts w:ascii="GHEA Grapalat" w:hAnsi="GHEA Grapalat" w:cs="Calibri Cyr"/>
                <w:b/>
                <w:sz w:val="24"/>
                <w:szCs w:val="24"/>
                <w:lang w:val="hy-AM"/>
              </w:rPr>
              <w:t xml:space="preserve">№ </w:t>
            </w:r>
            <w:r w:rsidRPr="00424B05">
              <w:rPr>
                <w:rFonts w:ascii="GHEA Grapalat" w:hAnsi="GHEA Grapalat" w:cs="Times New Roman"/>
                <w:b/>
                <w:sz w:val="24"/>
                <w:szCs w:val="24"/>
                <w:lang w:val="hy-AM"/>
              </w:rPr>
              <w:t>01/8-3/17524-2022</w:t>
            </w:r>
          </w:p>
        </w:tc>
      </w:tr>
      <w:tr w:rsidR="00777F1B" w:rsidRPr="00424B05" w:rsidTr="00777F1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rsidR="00777F1B" w:rsidRPr="00424B05" w:rsidRDefault="00424B05" w:rsidP="00424B05">
            <w:pPr>
              <w:spacing w:after="0" w:line="276" w:lineRule="auto"/>
              <w:ind w:firstLine="567"/>
              <w:jc w:val="both"/>
              <w:rPr>
                <w:rFonts w:ascii="GHEA Grapalat" w:hAnsi="GHEA Grapalat"/>
                <w:sz w:val="24"/>
                <w:szCs w:val="24"/>
                <w:lang w:val="hy-AM"/>
              </w:rPr>
            </w:pPr>
            <w:r>
              <w:rPr>
                <w:rFonts w:ascii="GHEA Grapalat" w:eastAsia="Times New Roman" w:hAnsi="GHEA Grapalat" w:cs="Sylfaen"/>
                <w:sz w:val="23"/>
                <w:szCs w:val="23"/>
                <w:lang w:val="hy-AM" w:eastAsia="ru-RU"/>
              </w:rPr>
              <w:t>ՀՀ առողջապահության նախարարության</w:t>
            </w:r>
            <w:r w:rsidRPr="00C77196">
              <w:rPr>
                <w:rFonts w:ascii="GHEA Grapalat" w:eastAsia="Times New Roman" w:hAnsi="GHEA Grapalat" w:cs="Sylfaen"/>
                <w:sz w:val="23"/>
                <w:szCs w:val="23"/>
                <w:lang w:val="hy-AM" w:eastAsia="ru-RU"/>
              </w:rPr>
              <w:t xml:space="preserve"> 29.09.2022թ. № ԱԱ/06.1/23351-2022 գրությամբ ներկայացված՝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նախագիծը, որով նախատեսվում է ՀՀ 2022թ. պետական բյուջեի 1188 ծրագրի «12001. Դեղորայքի տրամադրում ամբուլատոր-պոլիկլինիկական, հիվանդանոցային բուժօգնություն ստացողներին և հատուկ խմբերում ընդգրկված ֆիզիկական անձանց» միջոցառման գծով կատարել 97,783.3 հազար դրամի միջհոդվածային վերաբաշխում՝ Կառավարության 2018 թվականի ապրիլի 12-ի N 489-Ն որոշման 5-րդ կետի պահանջներին համապատասխան՝ հակատուբերկուլոզային դեղերի և ՄԻԱՎ-ի թեստ հավաքածուների համար Կազմակերպությունների կողմից կազմակերպվող մրցակցային գնման ընթացակարգի համար սահմանված դեղերի առավելագույն նախահաշվային գների հանրագումարը որպես դրամաշնորհ Կազմակերպություններին տրամադրվելու նպատակով, հայտնում ենք, որ ՀՀ ֆինանսների նախարարությունն առարկություններ չունի Նախագծի ընդունման կապակցությամբ:</w:t>
            </w:r>
            <w:r w:rsidRPr="00C77196">
              <w:rPr>
                <w:rFonts w:ascii="GHEA Grapalat" w:eastAsia="Times New Roman" w:hAnsi="GHEA Grapalat" w:cs="Times New Roman"/>
                <w:color w:val="000000"/>
                <w:sz w:val="23"/>
                <w:szCs w:val="23"/>
                <w:lang w:val="hy-AM"/>
              </w:rPr>
              <w:tab/>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777F1B" w:rsidRPr="00424B05" w:rsidRDefault="00424B05" w:rsidP="00424B05">
            <w:pPr>
              <w:spacing w:after="0" w:line="276" w:lineRule="auto"/>
              <w:ind w:firstLine="43"/>
              <w:rPr>
                <w:rFonts w:ascii="GHEA Grapalat" w:hAnsi="GHEA Grapalat"/>
                <w:bCs/>
                <w:sz w:val="24"/>
                <w:szCs w:val="24"/>
                <w:lang w:val="hy-AM"/>
              </w:rPr>
            </w:pPr>
            <w:r>
              <w:rPr>
                <w:rFonts w:ascii="GHEA Grapalat" w:hAnsi="GHEA Grapalat"/>
                <w:b/>
                <w:bCs/>
                <w:sz w:val="24"/>
                <w:szCs w:val="24"/>
                <w:lang w:val="hy-AM"/>
              </w:rPr>
              <w:t xml:space="preserve"> </w:t>
            </w:r>
            <w:r w:rsidRPr="00424B05">
              <w:rPr>
                <w:rFonts w:ascii="GHEA Grapalat" w:hAnsi="GHEA Grapalat"/>
                <w:bCs/>
                <w:sz w:val="24"/>
                <w:szCs w:val="24"/>
                <w:lang w:val="hy-AM"/>
              </w:rPr>
              <w:t>Ընդունվել է ի գիտություն:</w:t>
            </w:r>
          </w:p>
          <w:p w:rsidR="00777F1B" w:rsidRPr="00424B05" w:rsidRDefault="00777F1B" w:rsidP="00424B05">
            <w:pPr>
              <w:spacing w:after="0" w:line="276" w:lineRule="auto"/>
              <w:ind w:firstLine="43"/>
              <w:jc w:val="center"/>
              <w:rPr>
                <w:rFonts w:ascii="GHEA Grapalat" w:hAnsi="GHEA Grapalat"/>
                <w:b/>
                <w:bCs/>
                <w:sz w:val="24"/>
                <w:szCs w:val="24"/>
                <w:lang w:val="hy-AM"/>
              </w:rPr>
            </w:pPr>
          </w:p>
          <w:p w:rsidR="00777F1B" w:rsidRPr="00424B05" w:rsidRDefault="00777F1B" w:rsidP="00424B05">
            <w:pPr>
              <w:spacing w:after="0" w:line="276" w:lineRule="auto"/>
              <w:ind w:firstLine="43"/>
              <w:jc w:val="center"/>
              <w:rPr>
                <w:rFonts w:ascii="GHEA Grapalat" w:hAnsi="GHEA Grapalat"/>
                <w:b/>
                <w:bCs/>
                <w:sz w:val="24"/>
                <w:szCs w:val="24"/>
                <w:lang w:val="hy-AM"/>
              </w:rPr>
            </w:pPr>
          </w:p>
          <w:p w:rsidR="00777F1B" w:rsidRPr="00424B05" w:rsidRDefault="00777F1B" w:rsidP="00424B05">
            <w:pPr>
              <w:spacing w:after="0" w:line="276" w:lineRule="auto"/>
              <w:ind w:firstLine="43"/>
              <w:jc w:val="center"/>
              <w:rPr>
                <w:rFonts w:ascii="GHEA Grapalat" w:hAnsi="GHEA Grapalat"/>
                <w:b/>
                <w:bCs/>
                <w:sz w:val="24"/>
                <w:szCs w:val="24"/>
                <w:lang w:val="hy-AM"/>
              </w:rPr>
            </w:pPr>
          </w:p>
          <w:p w:rsidR="00777F1B" w:rsidRPr="00424B05" w:rsidRDefault="00777F1B" w:rsidP="00424B05">
            <w:pPr>
              <w:spacing w:after="0" w:line="276" w:lineRule="auto"/>
              <w:ind w:firstLine="43"/>
              <w:jc w:val="center"/>
              <w:rPr>
                <w:rFonts w:ascii="GHEA Grapalat" w:hAnsi="GHEA Grapalat"/>
                <w:b/>
                <w:bCs/>
                <w:sz w:val="24"/>
                <w:szCs w:val="24"/>
                <w:lang w:val="hy-AM"/>
              </w:rPr>
            </w:pPr>
          </w:p>
          <w:p w:rsidR="0081584E" w:rsidRPr="00424B05" w:rsidRDefault="0081584E" w:rsidP="00424B05">
            <w:pPr>
              <w:spacing w:after="0" w:line="276" w:lineRule="auto"/>
              <w:ind w:firstLine="43"/>
              <w:jc w:val="center"/>
              <w:rPr>
                <w:rFonts w:ascii="GHEA Grapalat" w:hAnsi="GHEA Grapalat" w:cs="Times New Roman"/>
                <w:b/>
                <w:bCs/>
                <w:sz w:val="24"/>
                <w:szCs w:val="24"/>
                <w:lang w:val="hy-AM"/>
              </w:rPr>
            </w:pPr>
          </w:p>
          <w:p w:rsidR="00874F5E" w:rsidRPr="00424B05" w:rsidRDefault="00874F5E" w:rsidP="00424B05">
            <w:pPr>
              <w:spacing w:after="0" w:line="276" w:lineRule="auto"/>
              <w:jc w:val="both"/>
              <w:rPr>
                <w:rFonts w:ascii="GHEA Grapalat" w:hAnsi="GHEA Grapalat"/>
                <w:b/>
                <w:sz w:val="24"/>
                <w:szCs w:val="24"/>
                <w:lang w:val="hy-AM"/>
              </w:rPr>
            </w:pPr>
          </w:p>
          <w:p w:rsidR="00874F5E" w:rsidRPr="00424B05" w:rsidRDefault="00874F5E" w:rsidP="00424B05">
            <w:pPr>
              <w:spacing w:after="0" w:line="276" w:lineRule="auto"/>
              <w:jc w:val="both"/>
              <w:rPr>
                <w:rFonts w:ascii="GHEA Grapalat" w:hAnsi="GHEA Grapalat"/>
                <w:b/>
                <w:sz w:val="24"/>
                <w:szCs w:val="24"/>
                <w:lang w:val="hy-AM"/>
              </w:rPr>
            </w:pPr>
          </w:p>
          <w:p w:rsidR="00874F5E" w:rsidRPr="00424B05" w:rsidRDefault="00874F5E" w:rsidP="00424B05">
            <w:pPr>
              <w:spacing w:after="0" w:line="276" w:lineRule="auto"/>
              <w:jc w:val="both"/>
              <w:rPr>
                <w:rFonts w:ascii="GHEA Grapalat" w:hAnsi="GHEA Grapalat"/>
                <w:b/>
                <w:sz w:val="24"/>
                <w:szCs w:val="24"/>
                <w:lang w:val="hy-AM"/>
              </w:rPr>
            </w:pPr>
          </w:p>
          <w:p w:rsidR="00777F1B" w:rsidRPr="00424B05" w:rsidRDefault="00874F5E" w:rsidP="00424B05">
            <w:pPr>
              <w:spacing w:after="0" w:line="276" w:lineRule="auto"/>
              <w:rPr>
                <w:rFonts w:ascii="GHEA Grapalat" w:hAnsi="GHEA Grapalat"/>
                <w:b/>
                <w:bCs/>
                <w:sz w:val="24"/>
                <w:szCs w:val="24"/>
                <w:lang w:val="hy-AM"/>
              </w:rPr>
            </w:pPr>
            <w:r w:rsidRPr="00424B05">
              <w:rPr>
                <w:rFonts w:ascii="GHEA Grapalat" w:hAnsi="GHEA Grapalat" w:cs="Times New Roman"/>
                <w:b/>
                <w:bCs/>
                <w:sz w:val="24"/>
                <w:szCs w:val="24"/>
                <w:lang w:val="hy-AM"/>
              </w:rPr>
              <w:t xml:space="preserve">    </w:t>
            </w:r>
          </w:p>
        </w:tc>
      </w:tr>
    </w:tbl>
    <w:p w:rsidR="004A0D8F" w:rsidRPr="00424B05" w:rsidRDefault="004A0D8F" w:rsidP="00424B05">
      <w:pPr>
        <w:spacing w:after="0" w:line="276" w:lineRule="auto"/>
        <w:jc w:val="right"/>
        <w:rPr>
          <w:rFonts w:ascii="GHEA Grapalat" w:hAnsi="GHEA Grapalat"/>
          <w:b/>
          <w:sz w:val="24"/>
          <w:szCs w:val="24"/>
          <w:lang w:val="hy-AM"/>
        </w:rPr>
      </w:pPr>
      <w:r w:rsidRPr="00424B05">
        <w:rPr>
          <w:rFonts w:ascii="GHEA Grapalat" w:hAnsi="GHEA Grapalat"/>
          <w:b/>
          <w:sz w:val="24"/>
          <w:szCs w:val="24"/>
          <w:lang w:val="hy-AM"/>
        </w:rPr>
        <w:t>Առողջապահության նախարարություն</w:t>
      </w:r>
    </w:p>
    <w:sectPr w:rsidR="004A0D8F" w:rsidRPr="00424B05"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1"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5"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762CE"/>
    <w:rsid w:val="000F7F19"/>
    <w:rsid w:val="00116FFD"/>
    <w:rsid w:val="00127E46"/>
    <w:rsid w:val="001654D3"/>
    <w:rsid w:val="001753B4"/>
    <w:rsid w:val="001759AE"/>
    <w:rsid w:val="00180882"/>
    <w:rsid w:val="001A055C"/>
    <w:rsid w:val="001B38BE"/>
    <w:rsid w:val="001D42FC"/>
    <w:rsid w:val="0024488D"/>
    <w:rsid w:val="00246F6C"/>
    <w:rsid w:val="00262021"/>
    <w:rsid w:val="00285005"/>
    <w:rsid w:val="002A0E1A"/>
    <w:rsid w:val="002A545C"/>
    <w:rsid w:val="002C18ED"/>
    <w:rsid w:val="002C4309"/>
    <w:rsid w:val="002D3782"/>
    <w:rsid w:val="0031653D"/>
    <w:rsid w:val="0032077B"/>
    <w:rsid w:val="00335AAA"/>
    <w:rsid w:val="00373521"/>
    <w:rsid w:val="00393365"/>
    <w:rsid w:val="003A05D7"/>
    <w:rsid w:val="0040672F"/>
    <w:rsid w:val="00424B05"/>
    <w:rsid w:val="00431698"/>
    <w:rsid w:val="00450B81"/>
    <w:rsid w:val="00454BC2"/>
    <w:rsid w:val="00483108"/>
    <w:rsid w:val="00497BDB"/>
    <w:rsid w:val="004A0D8F"/>
    <w:rsid w:val="00533A0C"/>
    <w:rsid w:val="00537D46"/>
    <w:rsid w:val="0058042D"/>
    <w:rsid w:val="00597C9B"/>
    <w:rsid w:val="005E2737"/>
    <w:rsid w:val="005F0A5C"/>
    <w:rsid w:val="006259FB"/>
    <w:rsid w:val="00641B8F"/>
    <w:rsid w:val="006C4C88"/>
    <w:rsid w:val="006C5420"/>
    <w:rsid w:val="006D21C6"/>
    <w:rsid w:val="007418B0"/>
    <w:rsid w:val="0076074A"/>
    <w:rsid w:val="00777F1B"/>
    <w:rsid w:val="007D32D2"/>
    <w:rsid w:val="007E6519"/>
    <w:rsid w:val="0081584E"/>
    <w:rsid w:val="00815A3D"/>
    <w:rsid w:val="0085711B"/>
    <w:rsid w:val="00874F5E"/>
    <w:rsid w:val="008D4781"/>
    <w:rsid w:val="008E0CD1"/>
    <w:rsid w:val="008F7C9B"/>
    <w:rsid w:val="00916B3B"/>
    <w:rsid w:val="009334D3"/>
    <w:rsid w:val="0095209F"/>
    <w:rsid w:val="00973E8D"/>
    <w:rsid w:val="00997FE7"/>
    <w:rsid w:val="009D4592"/>
    <w:rsid w:val="009E2B7C"/>
    <w:rsid w:val="009F2E73"/>
    <w:rsid w:val="009F3408"/>
    <w:rsid w:val="00A81860"/>
    <w:rsid w:val="00AB071E"/>
    <w:rsid w:val="00AE0278"/>
    <w:rsid w:val="00AF7A46"/>
    <w:rsid w:val="00B416BC"/>
    <w:rsid w:val="00B85C9A"/>
    <w:rsid w:val="00B9670D"/>
    <w:rsid w:val="00C0686F"/>
    <w:rsid w:val="00CA448C"/>
    <w:rsid w:val="00D025F5"/>
    <w:rsid w:val="00D05CF2"/>
    <w:rsid w:val="00D06BFF"/>
    <w:rsid w:val="00E36169"/>
    <w:rsid w:val="00E44F22"/>
    <w:rsid w:val="00E50B26"/>
    <w:rsid w:val="00E74360"/>
    <w:rsid w:val="00E902B3"/>
    <w:rsid w:val="00EA02D0"/>
    <w:rsid w:val="00EB47EB"/>
    <w:rsid w:val="00F30F69"/>
    <w:rsid w:val="00F338AC"/>
    <w:rsid w:val="00F71F1B"/>
    <w:rsid w:val="00FA47D7"/>
    <w:rsid w:val="00FA5F73"/>
    <w:rsid w:val="00FB111A"/>
    <w:rsid w:val="00FC4B80"/>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1164F"/>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7A580-A562-4D9B-A313-5A30EC18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https://mul2.gov.am/tasks/686968/oneclick/79d7cf7b831f73ead548e54df75047f589e6cf28e0e5bf59e14aa667c1d634aa.docx?token=c7f37bf9fd8b89489d4979eb2cdf6de1</cp:keywords>
  <dc:description/>
  <cp:lastModifiedBy>Ruzanna Khanaganyan</cp:lastModifiedBy>
  <cp:revision>10</cp:revision>
  <cp:lastPrinted>2022-09-12T06:00:00Z</cp:lastPrinted>
  <dcterms:created xsi:type="dcterms:W3CDTF">2022-09-27T13:51:00Z</dcterms:created>
  <dcterms:modified xsi:type="dcterms:W3CDTF">2022-10-13T11:46:00Z</dcterms:modified>
</cp:coreProperties>
</file>