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960D42" w:rsidRPr="006D7B12" w:rsidRDefault="00242E0C" w:rsidP="00960D42">
      <w:pPr>
        <w:tabs>
          <w:tab w:val="left" w:pos="709"/>
        </w:tabs>
        <w:spacing w:line="360" w:lineRule="auto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20</w:t>
      </w:r>
      <w:r w:rsidR="00B70C92" w:rsidRPr="00B70C92">
        <w:rPr>
          <w:rFonts w:ascii="GHEA Mariam" w:hAnsi="GHEA Mariam"/>
          <w:sz w:val="24"/>
          <w:szCs w:val="24"/>
          <w:lang w:val="hy-AM"/>
        </w:rPr>
        <w:t xml:space="preserve"> հոկտեմբերի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</w:t>
      </w:r>
      <w:r w:rsidR="00296E5B" w:rsidRPr="00960D42">
        <w:rPr>
          <w:rFonts w:ascii="GHEA Mariam" w:hAnsi="GHEA Mariam"/>
          <w:sz w:val="24"/>
          <w:szCs w:val="24"/>
        </w:rPr>
        <w:t xml:space="preserve">N </w:t>
      </w:r>
      <w:r w:rsidR="00296E5B" w:rsidRPr="00960D42">
        <w:rPr>
          <w:rFonts w:ascii="GHEA Mariam" w:hAnsi="GHEA Mariam"/>
          <w:sz w:val="24"/>
          <w:szCs w:val="24"/>
          <w:lang w:val="hy-AM"/>
        </w:rPr>
        <w:t xml:space="preserve">         </w:t>
      </w:r>
      <w:r w:rsidR="00960D42" w:rsidRPr="00960D42">
        <w:rPr>
          <w:rFonts w:ascii="GHEA Mariam" w:hAnsi="GHEA Mariam"/>
          <w:color w:val="000000"/>
          <w:sz w:val="24"/>
          <w:szCs w:val="24"/>
          <w:lang w:val="hy-AM"/>
        </w:rPr>
        <w:t>-</w:t>
      </w:r>
      <w:r w:rsidR="00960D4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960D42" w:rsidRPr="006D7B12">
        <w:rPr>
          <w:rFonts w:ascii="GHEA Mariam" w:hAnsi="GHEA Mariam"/>
          <w:color w:val="000000"/>
          <w:sz w:val="24"/>
          <w:szCs w:val="24"/>
          <w:lang w:val="hy-AM"/>
        </w:rPr>
        <w:t>Լ</w:t>
      </w:r>
    </w:p>
    <w:p w:rsidR="00960D42" w:rsidRPr="006D7B12" w:rsidRDefault="00960D42" w:rsidP="00960D42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GHEA Mariam" w:hAnsi="GHEA Mariam"/>
          <w:lang w:val="hy-AM"/>
        </w:rPr>
      </w:pPr>
      <w:r w:rsidRPr="006D7B12">
        <w:rPr>
          <w:rFonts w:ascii="Calibri" w:hAnsi="Calibri" w:cs="Calibri"/>
          <w:lang w:val="hy-AM"/>
        </w:rPr>
        <w:t> </w:t>
      </w:r>
    </w:p>
    <w:p w:rsidR="00960D42" w:rsidRPr="006D7B12" w:rsidRDefault="00960D42" w:rsidP="00960D42">
      <w:pPr>
        <w:pStyle w:val="mechtex"/>
        <w:rPr>
          <w:rFonts w:ascii="GHEA Mariam" w:eastAsia="Calibri" w:hAnsi="GHEA Mariam" w:cs="Arial"/>
          <w:sz w:val="24"/>
          <w:szCs w:val="24"/>
          <w:lang w:val="af-ZA"/>
        </w:rPr>
      </w:pPr>
      <w:r w:rsidRPr="006D7B12">
        <w:rPr>
          <w:rFonts w:ascii="GHEA Mariam" w:eastAsia="Calibri" w:hAnsi="GHEA Mariam" w:cs="Arial"/>
          <w:spacing w:val="-6"/>
          <w:sz w:val="24"/>
          <w:szCs w:val="24"/>
          <w:lang w:val="af-ZA"/>
        </w:rPr>
        <w:t>ՀԱՅԱՍՏԱՆԻ</w:t>
      </w:r>
      <w:r w:rsidRPr="006D7B12">
        <w:rPr>
          <w:rFonts w:ascii="GHEA Mariam" w:eastAsia="Calibri" w:hAnsi="GHEA Mariam"/>
          <w:spacing w:val="-6"/>
          <w:sz w:val="24"/>
          <w:szCs w:val="24"/>
          <w:lang w:val="af-ZA"/>
        </w:rPr>
        <w:t xml:space="preserve"> </w:t>
      </w:r>
      <w:r w:rsidRPr="006D7B12">
        <w:rPr>
          <w:rFonts w:ascii="GHEA Mariam" w:eastAsia="Calibri" w:hAnsi="GHEA Mariam" w:cs="Arial"/>
          <w:spacing w:val="-6"/>
          <w:sz w:val="24"/>
          <w:szCs w:val="24"/>
          <w:lang w:val="af-ZA"/>
        </w:rPr>
        <w:t>ՀԱՆՐԱՊԵՏՈՒԹՅԱՆ</w:t>
      </w:r>
      <w:r w:rsidRPr="006D7B12">
        <w:rPr>
          <w:rFonts w:ascii="GHEA Mariam" w:eastAsia="Calibri" w:hAnsi="GHEA Mariam"/>
          <w:spacing w:val="-6"/>
          <w:sz w:val="24"/>
          <w:szCs w:val="24"/>
          <w:lang w:val="af-ZA"/>
        </w:rPr>
        <w:t xml:space="preserve"> </w:t>
      </w:r>
      <w:r w:rsidRPr="006D7B12">
        <w:rPr>
          <w:rFonts w:ascii="GHEA Mariam" w:eastAsia="Calibri" w:hAnsi="GHEA Mariam" w:cs="Arial"/>
          <w:spacing w:val="-6"/>
          <w:sz w:val="24"/>
          <w:szCs w:val="24"/>
          <w:lang w:val="af-ZA"/>
        </w:rPr>
        <w:t>ԿԱՌԱՎԱՐՈՒԹՅԱՆ</w:t>
      </w:r>
      <w:r w:rsidRPr="006D7B12">
        <w:rPr>
          <w:rFonts w:ascii="GHEA Mariam" w:eastAsia="Calibri" w:hAnsi="GHEA Mariam"/>
          <w:spacing w:val="-6"/>
          <w:sz w:val="24"/>
          <w:szCs w:val="24"/>
          <w:lang w:val="af-ZA"/>
        </w:rPr>
        <w:t xml:space="preserve"> 2020 </w:t>
      </w:r>
      <w:r w:rsidRPr="006D7B12">
        <w:rPr>
          <w:rFonts w:ascii="GHEA Mariam" w:eastAsia="Calibri" w:hAnsi="GHEA Mariam" w:cs="Arial"/>
          <w:spacing w:val="-6"/>
          <w:sz w:val="24"/>
          <w:szCs w:val="24"/>
          <w:lang w:val="af-ZA"/>
        </w:rPr>
        <w:t>ԹՎԱԿԱՆԻ</w:t>
      </w:r>
      <w:r w:rsidRPr="006D7B12"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r w:rsidRPr="006D7B12">
        <w:rPr>
          <w:rFonts w:ascii="GHEA Mariam" w:eastAsia="Calibri" w:hAnsi="GHEA Mariam" w:cs="Arial"/>
          <w:sz w:val="24"/>
          <w:szCs w:val="24"/>
          <w:lang w:val="hy-AM"/>
        </w:rPr>
        <w:t>ՄԱՅԻՍԻ</w:t>
      </w:r>
      <w:r w:rsidRPr="006D7B12">
        <w:rPr>
          <w:rFonts w:ascii="GHEA Mariam" w:eastAsia="Calibri" w:hAnsi="GHEA Mariam"/>
          <w:sz w:val="24"/>
          <w:szCs w:val="24"/>
          <w:lang w:val="af-ZA"/>
        </w:rPr>
        <w:t xml:space="preserve"> 27-</w:t>
      </w:r>
      <w:r w:rsidRPr="006D7B12">
        <w:rPr>
          <w:rFonts w:ascii="GHEA Mariam" w:eastAsia="Calibri" w:hAnsi="GHEA Mariam" w:cs="Arial"/>
          <w:sz w:val="24"/>
          <w:szCs w:val="24"/>
          <w:lang w:val="af-ZA"/>
        </w:rPr>
        <w:t>Ի</w:t>
      </w:r>
      <w:r w:rsidRPr="006D7B12">
        <w:rPr>
          <w:rFonts w:ascii="GHEA Mariam" w:eastAsia="Calibri" w:hAnsi="GHEA Mariam"/>
          <w:sz w:val="24"/>
          <w:szCs w:val="24"/>
          <w:lang w:val="af-ZA"/>
        </w:rPr>
        <w:t xml:space="preserve"> N 854-</w:t>
      </w:r>
      <w:r w:rsidRPr="006D7B12">
        <w:rPr>
          <w:rFonts w:ascii="GHEA Mariam" w:eastAsia="Calibri" w:hAnsi="GHEA Mariam" w:cs="Arial"/>
          <w:sz w:val="24"/>
          <w:szCs w:val="24"/>
          <w:lang w:val="af-ZA"/>
        </w:rPr>
        <w:t>Լ</w:t>
      </w:r>
      <w:r w:rsidRPr="006D7B12"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r w:rsidRPr="006D7B12">
        <w:rPr>
          <w:rFonts w:ascii="GHEA Mariam" w:eastAsia="Calibri" w:hAnsi="GHEA Mariam" w:cs="Arial"/>
          <w:sz w:val="24"/>
          <w:szCs w:val="24"/>
          <w:lang w:val="af-ZA"/>
        </w:rPr>
        <w:t>ՈՐՈՇՄԱՆ</w:t>
      </w:r>
      <w:r w:rsidRPr="006D7B12"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r w:rsidRPr="006D7B12">
        <w:rPr>
          <w:rFonts w:ascii="GHEA Mariam" w:eastAsia="Calibri" w:hAnsi="GHEA Mariam" w:cs="Arial"/>
          <w:sz w:val="24"/>
          <w:szCs w:val="24"/>
          <w:lang w:val="af-ZA"/>
        </w:rPr>
        <w:t>ՄԵՋ</w:t>
      </w:r>
      <w:r w:rsidRPr="006D7B12">
        <w:rPr>
          <w:rFonts w:ascii="GHEA Mariam" w:eastAsia="Calibri" w:hAnsi="GHEA Mariam"/>
          <w:sz w:val="24"/>
          <w:szCs w:val="24"/>
          <w:lang w:val="af-ZA"/>
        </w:rPr>
        <w:t xml:space="preserve">  </w:t>
      </w:r>
      <w:r w:rsidRPr="006D7B12">
        <w:rPr>
          <w:rFonts w:ascii="GHEA Mariam" w:eastAsia="Calibri" w:hAnsi="GHEA Mariam" w:cs="Arial"/>
          <w:sz w:val="24"/>
          <w:szCs w:val="24"/>
          <w:lang w:val="af-ZA"/>
        </w:rPr>
        <w:t>ԼՐԱՑՈՒՄ</w:t>
      </w:r>
      <w:r w:rsidRPr="006D7B12"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r w:rsidRPr="006D7B12">
        <w:rPr>
          <w:rFonts w:ascii="GHEA Mariam" w:eastAsia="Calibri" w:hAnsi="GHEA Mariam" w:cs="Arial"/>
          <w:sz w:val="24"/>
          <w:szCs w:val="24"/>
          <w:lang w:val="af-ZA"/>
        </w:rPr>
        <w:t>ԿԱՏԱՐԵԼՈՒ</w:t>
      </w:r>
      <w:r w:rsidRPr="006D7B12"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r w:rsidRPr="006D7B12">
        <w:rPr>
          <w:rFonts w:ascii="GHEA Mariam" w:eastAsia="Calibri" w:hAnsi="GHEA Mariam" w:cs="Arial"/>
          <w:sz w:val="24"/>
          <w:szCs w:val="24"/>
          <w:lang w:val="af-ZA"/>
        </w:rPr>
        <w:t>ՄԱՍԻՆ</w:t>
      </w:r>
    </w:p>
    <w:p w:rsidR="00960D42" w:rsidRPr="006D7B12" w:rsidRDefault="00960D42" w:rsidP="00960D42">
      <w:pPr>
        <w:pStyle w:val="mechtex"/>
        <w:rPr>
          <w:rFonts w:ascii="GHEA Mariam" w:eastAsia="Calibri" w:hAnsi="GHEA Mariam"/>
          <w:sz w:val="24"/>
          <w:szCs w:val="24"/>
          <w:lang w:val="hy-AM"/>
        </w:rPr>
      </w:pPr>
      <w:r w:rsidRPr="006D7B12">
        <w:rPr>
          <w:rFonts w:ascii="GHEA Mariam" w:eastAsia="Calibri" w:hAnsi="GHEA Mariam" w:cs="Arial"/>
          <w:sz w:val="24"/>
          <w:szCs w:val="24"/>
          <w:lang w:val="hy-AM"/>
        </w:rPr>
        <w:t>------------------------------------------------------------------------------------------------------</w:t>
      </w:r>
    </w:p>
    <w:p w:rsidR="00960D42" w:rsidRPr="006D7B12" w:rsidRDefault="00960D42" w:rsidP="00960D42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Style w:val="Strong"/>
          <w:rFonts w:ascii="GHEA Mariam" w:hAnsi="GHEA Mariam"/>
          <w:b w:val="0"/>
          <w:lang w:val="hy-AM"/>
        </w:rPr>
      </w:pPr>
    </w:p>
    <w:p w:rsidR="00960D42" w:rsidRPr="006D7B12" w:rsidRDefault="00960D42" w:rsidP="00960D42">
      <w:pPr>
        <w:tabs>
          <w:tab w:val="left" w:pos="567"/>
        </w:tabs>
        <w:spacing w:line="360" w:lineRule="auto"/>
        <w:ind w:firstLine="567"/>
        <w:jc w:val="both"/>
        <w:rPr>
          <w:rFonts w:ascii="GHEA Mariam" w:eastAsia="Calibri" w:hAnsi="GHEA Mariam"/>
          <w:bCs/>
          <w:sz w:val="24"/>
          <w:szCs w:val="24"/>
          <w:lang w:val="af-ZA"/>
        </w:rPr>
      </w:pPr>
      <w:r w:rsidRPr="006D7B12">
        <w:rPr>
          <w:rFonts w:ascii="GHEA Mariam" w:eastAsia="Calibri" w:hAnsi="GHEA Mariam"/>
          <w:bCs/>
          <w:sz w:val="24"/>
          <w:szCs w:val="24"/>
          <w:lang w:val="hy-AM"/>
        </w:rPr>
        <w:tab/>
        <w:t xml:space="preserve">Համաձայն </w:t>
      </w:r>
      <w:r w:rsidRPr="006D7B12">
        <w:rPr>
          <w:rFonts w:ascii="GHEA Mariam" w:eastAsia="Calibri" w:hAnsi="GHEA Mariam"/>
          <w:bCs/>
          <w:sz w:val="24"/>
          <w:szCs w:val="24"/>
          <w:lang w:val="af-ZA"/>
        </w:rPr>
        <w:t>«</w:t>
      </w:r>
      <w:r w:rsidRPr="006D7B12">
        <w:rPr>
          <w:rFonts w:ascii="GHEA Mariam" w:hAnsi="GHEA Mariam"/>
          <w:w w:val="110"/>
          <w:sz w:val="24"/>
          <w:szCs w:val="24"/>
          <w:lang w:val="hy-AM"/>
        </w:rPr>
        <w:t>Նորմատիվ իրավական ակտերի մասին</w:t>
      </w:r>
      <w:r w:rsidRPr="006D7B12">
        <w:rPr>
          <w:rFonts w:ascii="GHEA Mariam" w:eastAsia="Calibri" w:hAnsi="GHEA Mariam"/>
          <w:bCs/>
          <w:sz w:val="24"/>
          <w:szCs w:val="24"/>
          <w:lang w:val="af-ZA"/>
        </w:rPr>
        <w:t xml:space="preserve">» </w:t>
      </w:r>
      <w:r w:rsidRPr="006D7B12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6D7B12">
        <w:rPr>
          <w:rFonts w:ascii="GHEA Mariam" w:eastAsia="Calibri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6D7B12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Pr="006D7B12">
        <w:rPr>
          <w:rFonts w:ascii="GHEA Mariam" w:eastAsia="Calibri" w:hAnsi="GHEA Mariam"/>
          <w:bCs/>
          <w:sz w:val="24"/>
          <w:szCs w:val="24"/>
          <w:lang w:val="hy-AM"/>
        </w:rPr>
        <w:t xml:space="preserve"> </w:t>
      </w:r>
      <w:r w:rsidRPr="006D7B12">
        <w:rPr>
          <w:rFonts w:ascii="GHEA Mariam" w:eastAsia="Calibri" w:hAnsi="GHEA Mariam"/>
          <w:bCs/>
          <w:sz w:val="24"/>
          <w:szCs w:val="24"/>
          <w:lang w:val="af-ZA"/>
        </w:rPr>
        <w:t>օրենքի 33-րդ</w:t>
      </w:r>
      <w:r w:rsidRPr="006D7B12">
        <w:rPr>
          <w:rFonts w:ascii="GHEA Mariam" w:eastAsia="Calibri" w:hAnsi="GHEA Mariam"/>
          <w:bCs/>
          <w:sz w:val="24"/>
          <w:szCs w:val="24"/>
          <w:lang w:val="hy-AM"/>
        </w:rPr>
        <w:t xml:space="preserve"> և 34-րդ հոդվածների՝</w:t>
      </w:r>
      <w:r w:rsidRPr="006D7B12">
        <w:rPr>
          <w:rFonts w:ascii="GHEA Mariam" w:eastAsia="Calibri" w:hAnsi="GHEA Mariam"/>
          <w:bCs/>
          <w:sz w:val="24"/>
          <w:szCs w:val="24"/>
          <w:lang w:val="af-ZA"/>
        </w:rPr>
        <w:t xml:space="preserve"> Հայաստանի Հանրապետության կառավարությունը  </w:t>
      </w:r>
      <w:r w:rsidRPr="006D7B12">
        <w:rPr>
          <w:rFonts w:ascii="GHEA Mariam" w:eastAsia="Calibri" w:hAnsi="GHEA Mariam"/>
          <w:bCs/>
          <w:sz w:val="24"/>
          <w:szCs w:val="24"/>
          <w:lang w:val="hy-AM"/>
        </w:rPr>
        <w:t xml:space="preserve">  </w:t>
      </w:r>
      <w:r w:rsidRPr="006D7B12">
        <w:rPr>
          <w:rFonts w:ascii="GHEA Mariam" w:eastAsia="Calibri" w:hAnsi="GHEA Mariam"/>
          <w:bCs/>
          <w:sz w:val="24"/>
          <w:szCs w:val="24"/>
          <w:lang w:val="af-ZA"/>
        </w:rPr>
        <w:t>ո ր ո շ ո</w:t>
      </w:r>
      <w:bookmarkStart w:id="0" w:name="_GoBack"/>
      <w:bookmarkEnd w:id="0"/>
      <w:r w:rsidRPr="006D7B12">
        <w:rPr>
          <w:rFonts w:ascii="GHEA Mariam" w:eastAsia="Calibri" w:hAnsi="GHEA Mariam"/>
          <w:bCs/>
          <w:sz w:val="24"/>
          <w:szCs w:val="24"/>
          <w:lang w:val="af-ZA"/>
        </w:rPr>
        <w:t xml:space="preserve">ւ մ </w:t>
      </w:r>
      <w:r w:rsidRPr="006D7B12">
        <w:rPr>
          <w:rFonts w:ascii="GHEA Mariam" w:eastAsia="Calibri" w:hAnsi="GHEA Mariam"/>
          <w:bCs/>
          <w:sz w:val="24"/>
          <w:szCs w:val="24"/>
          <w:lang w:val="hy-AM"/>
        </w:rPr>
        <w:t xml:space="preserve"> </w:t>
      </w:r>
      <w:r w:rsidRPr="006D7B12">
        <w:rPr>
          <w:rFonts w:ascii="GHEA Mariam" w:eastAsia="Calibri" w:hAnsi="GHEA Mariam"/>
          <w:bCs/>
          <w:sz w:val="24"/>
          <w:szCs w:val="24"/>
          <w:lang w:val="af-ZA"/>
        </w:rPr>
        <w:t xml:space="preserve"> է.</w:t>
      </w:r>
    </w:p>
    <w:p w:rsidR="00960D42" w:rsidRPr="006D7B12" w:rsidRDefault="00960D42" w:rsidP="00960D42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eastAsia="Calibri" w:hAnsi="GHEA Mariam"/>
          <w:bCs/>
          <w:lang w:val="af-ZA"/>
        </w:rPr>
      </w:pPr>
      <w:r w:rsidRPr="006D7B12">
        <w:rPr>
          <w:rFonts w:ascii="GHEA Mariam" w:hAnsi="GHEA Mariam"/>
          <w:w w:val="105"/>
          <w:lang w:val="hy-AM"/>
        </w:rPr>
        <w:t>Հայաստանի Հանրապետության կառավարության 2020 թվականի մայիսի 27-ի «Կորոնավիրուսի տնտեսական հետևանքների չեզոքացման 19-րդ միջոցառումը հաստատելու մասին»</w:t>
      </w:r>
      <w:r w:rsidRPr="006D7B12">
        <w:rPr>
          <w:rFonts w:ascii="GHEA Mariam" w:hAnsi="GHEA Mariam"/>
          <w:spacing w:val="1"/>
          <w:w w:val="105"/>
          <w:lang w:val="hy-AM"/>
        </w:rPr>
        <w:t xml:space="preserve"> </w:t>
      </w:r>
      <w:r w:rsidRPr="006D7B12">
        <w:rPr>
          <w:rFonts w:ascii="GHEA Mariam" w:hAnsi="GHEA Mariam"/>
          <w:w w:val="105"/>
          <w:lang w:val="hy-AM"/>
        </w:rPr>
        <w:t>N</w:t>
      </w:r>
      <w:r w:rsidRPr="006D7B12">
        <w:rPr>
          <w:rFonts w:ascii="GHEA Mariam" w:hAnsi="GHEA Mariam"/>
          <w:spacing w:val="1"/>
          <w:w w:val="105"/>
          <w:lang w:val="hy-AM"/>
        </w:rPr>
        <w:t xml:space="preserve"> </w:t>
      </w:r>
      <w:r w:rsidRPr="006D7B12">
        <w:rPr>
          <w:rFonts w:ascii="GHEA Mariam" w:hAnsi="GHEA Mariam"/>
          <w:w w:val="105"/>
          <w:lang w:val="hy-AM"/>
        </w:rPr>
        <w:t>854-Լ</w:t>
      </w:r>
      <w:r w:rsidRPr="006D7B12">
        <w:rPr>
          <w:rFonts w:ascii="GHEA Mariam" w:hAnsi="GHEA Mariam"/>
          <w:spacing w:val="1"/>
          <w:w w:val="105"/>
          <w:lang w:val="hy-AM"/>
        </w:rPr>
        <w:t xml:space="preserve"> </w:t>
      </w:r>
      <w:r w:rsidRPr="006D7B12">
        <w:rPr>
          <w:rFonts w:ascii="GHEA Mariam" w:hAnsi="GHEA Mariam"/>
          <w:w w:val="105"/>
          <w:lang w:val="hy-AM"/>
        </w:rPr>
        <w:t>որոշման</w:t>
      </w:r>
      <w:r w:rsidRPr="006D7B12">
        <w:rPr>
          <w:rFonts w:ascii="GHEA Mariam" w:hAnsi="GHEA Mariam"/>
          <w:spacing w:val="1"/>
          <w:w w:val="105"/>
          <w:lang w:val="hy-AM"/>
        </w:rPr>
        <w:t xml:space="preserve"> հավելված</w:t>
      </w:r>
      <w:r w:rsidRPr="006D7B12">
        <w:rPr>
          <w:rFonts w:ascii="GHEA Mariam" w:hAnsi="GHEA Mariam"/>
          <w:spacing w:val="1"/>
          <w:w w:val="105"/>
          <w:lang w:val="hy-AM"/>
        </w:rPr>
        <w:t>ը</w:t>
      </w:r>
      <w:r w:rsidRPr="006D7B12">
        <w:rPr>
          <w:rFonts w:ascii="GHEA Mariam" w:hAnsi="GHEA Mariam"/>
          <w:spacing w:val="1"/>
          <w:w w:val="105"/>
          <w:lang w:val="hy-AM"/>
        </w:rPr>
        <w:t xml:space="preserve"> </w:t>
      </w:r>
      <w:r w:rsidRPr="006D7B12">
        <w:rPr>
          <w:rFonts w:ascii="GHEA Mariam" w:hAnsi="GHEA Mariam" w:cs="GHEA Grapalat"/>
          <w:spacing w:val="1"/>
          <w:w w:val="105"/>
          <w:lang w:val="hy-AM"/>
        </w:rPr>
        <w:t>լրացնել</w:t>
      </w:r>
      <w:r w:rsidRPr="006D7B12">
        <w:rPr>
          <w:rFonts w:ascii="GHEA Mariam" w:hAnsi="GHEA Mariam"/>
          <w:spacing w:val="1"/>
          <w:w w:val="105"/>
          <w:lang w:val="hy-AM"/>
        </w:rPr>
        <w:t xml:space="preserve"> հետևյալ բովանդակությամբ</w:t>
      </w:r>
      <w:r w:rsidRPr="006D7B12">
        <w:rPr>
          <w:rFonts w:ascii="GHEA Mariam" w:hAnsi="GHEA Mariam"/>
          <w:spacing w:val="1"/>
          <w:w w:val="105"/>
          <w:lang w:val="hy-AM"/>
        </w:rPr>
        <w:t xml:space="preserve"> </w:t>
      </w:r>
      <w:r w:rsidRPr="006D7B12">
        <w:rPr>
          <w:rFonts w:ascii="GHEA Mariam" w:hAnsi="GHEA Mariam"/>
          <w:spacing w:val="1"/>
          <w:w w:val="105"/>
          <w:lang w:val="hy-AM"/>
        </w:rPr>
        <w:t>7-րդ կետ</w:t>
      </w:r>
      <w:r w:rsidRPr="006D7B12">
        <w:rPr>
          <w:rFonts w:ascii="GHEA Mariam" w:hAnsi="GHEA Mariam"/>
          <w:spacing w:val="1"/>
          <w:w w:val="105"/>
          <w:lang w:val="hy-AM"/>
        </w:rPr>
        <w:t>ով՝</w:t>
      </w:r>
    </w:p>
    <w:p w:rsidR="00960D42" w:rsidRPr="006D7B12" w:rsidRDefault="00960D42" w:rsidP="00960D42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Mariam" w:eastAsia="Calibri" w:hAnsi="GHEA Mariam"/>
          <w:bCs/>
          <w:lang w:val="af-ZA"/>
        </w:rPr>
      </w:pPr>
      <w:r w:rsidRPr="006D7B12">
        <w:rPr>
          <w:rFonts w:ascii="GHEA Mariam" w:hAnsi="GHEA Mariam"/>
          <w:spacing w:val="1"/>
          <w:w w:val="105"/>
          <w:lang w:val="hy-AM"/>
        </w:rPr>
        <w:t xml:space="preserve"> </w:t>
      </w:r>
      <w:r w:rsidRPr="006D7B12">
        <w:rPr>
          <w:rFonts w:ascii="GHEA Mariam" w:hAnsi="GHEA Mariam" w:cs="GHEA Grapalat"/>
          <w:spacing w:val="1"/>
          <w:w w:val="105"/>
          <w:lang w:val="hy-AM"/>
        </w:rPr>
        <w:t>«7</w:t>
      </w:r>
      <w:r w:rsidRPr="006D7B12">
        <w:rPr>
          <w:rFonts w:ascii="Cambria Math" w:hAnsi="Cambria Math" w:cs="Cambria Math"/>
          <w:spacing w:val="1"/>
          <w:w w:val="105"/>
          <w:lang w:val="hy-AM"/>
        </w:rPr>
        <w:t>․</w:t>
      </w:r>
      <w:r w:rsidRPr="006D7B12">
        <w:rPr>
          <w:rFonts w:ascii="GHEA Mariam" w:hAnsi="GHEA Mariam" w:cs="GHEA Grapalat"/>
          <w:spacing w:val="1"/>
          <w:w w:val="105"/>
          <w:lang w:val="hy-AM"/>
        </w:rPr>
        <w:t xml:space="preserve"> Ծրագրով նախատեսված օժանդակությունն իրականացնել նաև «Ներդրումների աջակցման կենտրոն» հիմնադրամի (նախկին անվանումը՝ «Հայաստանի փոքր և միջին ձեռնարկատիրության զարգացման ազգային կենտրոն» հիմնադրամ) վարկային երաշխավորությունների տրամադրման ծրագրի շրջանակներում ձևավորված դրամագլխի՝ 2003-2009</w:t>
      </w:r>
      <w:r w:rsidRPr="006D7B12">
        <w:rPr>
          <w:rFonts w:ascii="GHEA Mariam" w:hAnsi="GHEA Mariam" w:cs="GHEA Grapalat"/>
          <w:spacing w:val="1"/>
          <w:w w:val="105"/>
          <w:lang w:val="hy-AM"/>
        </w:rPr>
        <w:t xml:space="preserve"> </w:t>
      </w:r>
      <w:r w:rsidRPr="006D7B12">
        <w:rPr>
          <w:rFonts w:ascii="GHEA Mariam" w:hAnsi="GHEA Mariam" w:cs="GHEA Grapalat"/>
          <w:spacing w:val="1"/>
          <w:w w:val="105"/>
          <w:lang w:val="hy-AM"/>
        </w:rPr>
        <w:t>թթ</w:t>
      </w:r>
      <w:r w:rsidRPr="006D7B12">
        <w:rPr>
          <w:rFonts w:ascii="Cambria Math" w:hAnsi="Cambria Math" w:cs="Cambria Math"/>
          <w:spacing w:val="1"/>
          <w:w w:val="105"/>
          <w:lang w:val="hy-AM"/>
        </w:rPr>
        <w:t>․</w:t>
      </w:r>
      <w:r w:rsidRPr="006D7B12">
        <w:rPr>
          <w:rFonts w:ascii="GHEA Mariam" w:hAnsi="GHEA Mariam" w:cs="GHEA Grapalat"/>
          <w:spacing w:val="1"/>
          <w:w w:val="105"/>
          <w:lang w:val="hy-AM"/>
        </w:rPr>
        <w:t xml:space="preserve"> ընթացքում «Փոքր և միջին ձեռնարկատիրությանը պետական աջակցություն» ծրագրի շրջանակներում ՀՀ պետական բյուջեից ստացված ազատ դրամական միջոցների հաշվին</w:t>
      </w:r>
      <w:r w:rsidRPr="006D7B12">
        <w:rPr>
          <w:rFonts w:ascii="GHEA Mariam" w:hAnsi="GHEA Mariam" w:cs="GHEA Grapalat"/>
          <w:spacing w:val="1"/>
          <w:w w:val="105"/>
          <w:lang w:val="hy-AM"/>
        </w:rPr>
        <w:t>:»</w:t>
      </w:r>
      <w:r w:rsidRPr="006D7B12">
        <w:rPr>
          <w:rFonts w:ascii="GHEA Mariam" w:hAnsi="GHEA Mariam" w:cs="GHEA Grapalat"/>
          <w:spacing w:val="1"/>
          <w:w w:val="105"/>
          <w:lang w:val="hy-AM"/>
        </w:rPr>
        <w:t xml:space="preserve">։ </w:t>
      </w:r>
    </w:p>
    <w:p w:rsidR="00960D42" w:rsidRPr="006D7B12" w:rsidRDefault="00960D42" w:rsidP="00960D4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eastAsia="Calibri" w:hAnsi="GHEA Mariam"/>
          <w:bCs/>
          <w:lang w:val="af-ZA"/>
        </w:rPr>
      </w:pPr>
      <w:r w:rsidRPr="006D7B12">
        <w:rPr>
          <w:rFonts w:ascii="GHEA Mariam" w:eastAsia="Calibri" w:hAnsi="GHEA Mariam"/>
          <w:bCs/>
          <w:lang w:val="hy-AM"/>
        </w:rPr>
        <w:lastRenderedPageBreak/>
        <w:t>2</w:t>
      </w:r>
      <w:r w:rsidRPr="006D7B12">
        <w:rPr>
          <w:rFonts w:ascii="GHEA Mariam" w:eastAsia="Calibri" w:hAnsi="GHEA Mariam"/>
          <w:bCs/>
          <w:lang w:val="af-ZA"/>
        </w:rPr>
        <w:t>. Սույն որոշումն ուժի մեջ է մտնում հրապարակմանը հաջորդող օրվանից։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1F225D" w:rsidRPr="00960D42" w:rsidRDefault="001F225D" w:rsidP="00477447">
      <w:pPr>
        <w:rPr>
          <w:lang w:val="af-ZA"/>
        </w:rPr>
      </w:pPr>
    </w:p>
    <w:p w:rsidR="00296E5B" w:rsidRPr="00960D42" w:rsidRDefault="00296E5B" w:rsidP="00477447">
      <w:pPr>
        <w:rPr>
          <w:lang w:val="af-ZA"/>
        </w:rPr>
      </w:pPr>
    </w:p>
    <w:p w:rsidR="00296E5B" w:rsidRPr="00960D42" w:rsidRDefault="00296E5B" w:rsidP="00477447">
      <w:pPr>
        <w:rPr>
          <w:lang w:val="af-ZA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960D42">
      <w:headerReference w:type="even" r:id="rId9"/>
      <w:headerReference w:type="default" r:id="rId10"/>
      <w:footerReference w:type="even" r:id="rId11"/>
      <w:pgSz w:w="11909" w:h="16834" w:code="9"/>
      <w:pgMar w:top="1440" w:right="1440" w:bottom="1276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69" w:rsidRDefault="00CC1869">
      <w:r>
        <w:separator/>
      </w:r>
    </w:p>
  </w:endnote>
  <w:endnote w:type="continuationSeparator" w:id="0">
    <w:p w:rsidR="00CC1869" w:rsidRDefault="00CC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60D42">
      <w:rPr>
        <w:noProof/>
        <w:sz w:val="18"/>
      </w:rPr>
      <w:t>KA-321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69" w:rsidRDefault="00CC1869">
      <w:r>
        <w:separator/>
      </w:r>
    </w:p>
  </w:footnote>
  <w:footnote w:type="continuationSeparator" w:id="0">
    <w:p w:rsidR="00CC1869" w:rsidRDefault="00CC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B1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A6B"/>
    <w:multiLevelType w:val="hybridMultilevel"/>
    <w:tmpl w:val="F012A324"/>
    <w:lvl w:ilvl="0" w:tplc="CE9E1CCA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2CE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2E0C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D7B12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7EC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0D42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869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960D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960D42"/>
    <w:rPr>
      <w:b/>
      <w:bCs/>
    </w:rPr>
  </w:style>
  <w:style w:type="paragraph" w:styleId="BalloonText">
    <w:name w:val="Balloon Text"/>
    <w:basedOn w:val="Normal"/>
    <w:link w:val="BalloonTextChar"/>
    <w:rsid w:val="00960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0D4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C0A9-93B6-4E49-821D-B09C09D9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45</cp:revision>
  <cp:lastPrinted>2022-10-18T07:08:00Z</cp:lastPrinted>
  <dcterms:created xsi:type="dcterms:W3CDTF">2022-03-23T13:26:00Z</dcterms:created>
  <dcterms:modified xsi:type="dcterms:W3CDTF">2022-10-18T07:10:00Z</dcterms:modified>
</cp:coreProperties>
</file>