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8E5C7" w14:textId="77777777" w:rsidR="00BA06EF" w:rsidRPr="00993EB1" w:rsidRDefault="00BA06EF" w:rsidP="00BA06EF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color w:val="000000" w:themeColor="text1"/>
          <w:lang w:val="en-US"/>
        </w:rPr>
      </w:pPr>
      <w:r w:rsidRPr="00993EB1">
        <w:rPr>
          <w:rFonts w:ascii="GHEA Grapalat" w:hAnsi="GHEA Grapalat" w:cs="Sylfaen"/>
          <w:b/>
          <w:color w:val="000000" w:themeColor="text1"/>
        </w:rPr>
        <w:t>ՀԻՄՆԱՎՈՐՈՒՄ</w:t>
      </w:r>
    </w:p>
    <w:p w14:paraId="6943C527" w14:textId="18A3DAEC" w:rsidR="00BA06EF" w:rsidRPr="00993EB1" w:rsidRDefault="00BA06EF" w:rsidP="00BA06EF">
      <w:pPr>
        <w:pStyle w:val="mechtex"/>
        <w:spacing w:line="360" w:lineRule="auto"/>
        <w:ind w:left="1050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«ՀԱՅԱՍՏԱՆԻ ՀԱՆՐԱՊԵՏՈՒԹՅԱՆ  ԿԱՌԱՎԱՐՈՒԹՅԱՆ 2022 ԹՎԱԿԱՆԻ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ՕԳՈՍՏՈՍԻ</w:t>
      </w:r>
      <w:r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11</w:t>
      </w:r>
      <w:r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1313</w:t>
      </w:r>
      <w:r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-Լ ՈՐՈՇՄԱՆ ՄԵՋ </w:t>
      </w:r>
      <w:r w:rsidR="00020A6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ԼՐԱՑՈՒՄ ԵՎ </w:t>
      </w:r>
      <w:r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ՓՈՓՈԽՈՒԹՅՈՒՆ</w:t>
      </w:r>
      <w:r w:rsidR="0061255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</w:t>
      </w:r>
      <w:r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ԿԱՏԱՐԵԼՈՒ ՄԱՍԻՆ» ՀԱՅԱՍՏԱՆԻ ՀԱՆՐԱՊԵՏՈՒԹՅԱՆ ԿԱՌԱՎԱՐՈՒԹՅԱՆ ՈՐՈՇՄԱՆ  ՆԱԽԱԳԾԻ ԸՆԴՈՒՆՄԱՆ </w:t>
      </w:r>
    </w:p>
    <w:p w14:paraId="1897B236" w14:textId="77777777" w:rsidR="00ED4736" w:rsidRPr="00ED4736" w:rsidRDefault="00ED4736" w:rsidP="00AE4E88">
      <w:pPr>
        <w:pStyle w:val="mechtex"/>
        <w:spacing w:line="276" w:lineRule="auto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0E9C90AB" w14:textId="77777777" w:rsidR="00D44B33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ED4736">
        <w:rPr>
          <w:rFonts w:ascii="GHEA Grapalat" w:hAnsi="GHEA Grapalat"/>
          <w:b/>
          <w:lang w:val="af-ZA" w:eastAsia="x-none"/>
        </w:rPr>
        <w:t>Անհրաժեշտությունը</w:t>
      </w:r>
      <w:r w:rsidR="0035375D" w:rsidRPr="00ED4736">
        <w:rPr>
          <w:rFonts w:ascii="GHEA Grapalat" w:hAnsi="GHEA Grapalat"/>
          <w:b/>
          <w:lang w:val="hy-AM" w:eastAsia="x-none"/>
        </w:rPr>
        <w:t>։</w:t>
      </w:r>
      <w:r w:rsidR="00CC3AEF" w:rsidRPr="00ED4736">
        <w:rPr>
          <w:rFonts w:ascii="GHEA Grapalat" w:hAnsi="GHEA Grapalat"/>
          <w:lang w:val="hy-AM" w:eastAsia="x-none"/>
        </w:rPr>
        <w:t xml:space="preserve"> </w:t>
      </w:r>
    </w:p>
    <w:p w14:paraId="45B3BA02" w14:textId="5013DA9C" w:rsidR="005464BC" w:rsidRPr="00BB3C74" w:rsidRDefault="00AE4E88" w:rsidP="00BB3C74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Sylfaen"/>
          <w:lang w:val="hy-AM" w:eastAsia="en-US"/>
        </w:rPr>
        <w:t>«Հայաստանի Հ</w:t>
      </w:r>
      <w:r w:rsidRPr="00AE4E88">
        <w:rPr>
          <w:rFonts w:ascii="GHEA Grapalat" w:hAnsi="GHEA Grapalat" w:cs="Sylfaen"/>
          <w:lang w:val="hy-AM" w:eastAsia="en-US"/>
        </w:rPr>
        <w:t>անրապետությ</w:t>
      </w:r>
      <w:r w:rsidR="00BA06EF">
        <w:rPr>
          <w:rFonts w:ascii="GHEA Grapalat" w:hAnsi="GHEA Grapalat" w:cs="Sylfaen"/>
          <w:lang w:val="hy-AM" w:eastAsia="en-US"/>
        </w:rPr>
        <w:t xml:space="preserve">ան կառավարության 2022 թվականի օգոստոսի 11-ի </w:t>
      </w:r>
      <w:r w:rsidR="00BA06EF" w:rsidRPr="00BA06EF">
        <w:rPr>
          <w:rFonts w:ascii="GHEA Grapalat" w:hAnsi="GHEA Grapalat" w:cs="Sylfaen"/>
          <w:lang w:val="hy-AM" w:eastAsia="en-US"/>
        </w:rPr>
        <w:t xml:space="preserve">N </w:t>
      </w:r>
      <w:r w:rsidR="00BA06EF">
        <w:rPr>
          <w:rFonts w:ascii="GHEA Grapalat" w:hAnsi="GHEA Grapalat" w:cs="Sylfaen"/>
          <w:lang w:val="hy-AM" w:eastAsia="en-US"/>
        </w:rPr>
        <w:t xml:space="preserve">1313-Լ որոշման մեջ </w:t>
      </w:r>
      <w:r w:rsidR="00020A6E">
        <w:rPr>
          <w:rFonts w:ascii="GHEA Grapalat" w:hAnsi="GHEA Grapalat" w:cs="Sylfaen"/>
          <w:lang w:val="hy-AM" w:eastAsia="en-US"/>
        </w:rPr>
        <w:t xml:space="preserve">լրացում և </w:t>
      </w:r>
      <w:r w:rsidR="00BA06EF">
        <w:rPr>
          <w:rFonts w:ascii="GHEA Grapalat" w:hAnsi="GHEA Grapalat" w:cs="Sylfaen"/>
          <w:lang w:val="hy-AM" w:eastAsia="en-US"/>
        </w:rPr>
        <w:t>փոփոխություն</w:t>
      </w:r>
      <w:r w:rsidR="0061255C">
        <w:rPr>
          <w:rFonts w:ascii="GHEA Grapalat" w:hAnsi="GHEA Grapalat" w:cs="Sylfaen"/>
          <w:lang w:val="hy-AM" w:eastAsia="en-US"/>
        </w:rPr>
        <w:t>ներ</w:t>
      </w:r>
      <w:r w:rsidR="00BA06EF">
        <w:rPr>
          <w:rFonts w:ascii="GHEA Grapalat" w:hAnsi="GHEA Grapalat" w:cs="Sylfaen"/>
          <w:lang w:val="hy-AM" w:eastAsia="en-US"/>
        </w:rPr>
        <w:t xml:space="preserve"> կատարելու մասին</w:t>
      </w:r>
      <w:r w:rsidRPr="00AE4E88">
        <w:rPr>
          <w:rFonts w:ascii="GHEA Grapalat" w:hAnsi="GHEA Grapalat" w:cs="Sylfaen"/>
          <w:lang w:val="hy-AM" w:eastAsia="en-US"/>
        </w:rPr>
        <w:t>»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D44B33">
        <w:rPr>
          <w:rFonts w:ascii="GHEA Grapalat" w:hAnsi="GHEA Grapalat" w:cs="Sylfaen"/>
          <w:lang w:val="hy-AM" w:eastAsia="en-US"/>
        </w:rPr>
        <w:t>Հ</w:t>
      </w:r>
      <w:r w:rsidR="00D44B33" w:rsidRPr="00D44B33">
        <w:rPr>
          <w:rFonts w:ascii="GHEA Grapalat" w:hAnsi="GHEA Grapalat" w:cs="Sylfaen"/>
          <w:lang w:val="hy-AM" w:eastAsia="en-US"/>
        </w:rPr>
        <w:t>այաստանի</w:t>
      </w:r>
      <w:r w:rsidR="00D44B33" w:rsidRPr="00D44B33">
        <w:rPr>
          <w:rFonts w:ascii="GHEA Grapalat" w:hAnsi="GHEA Grapalat" w:cs="Sylfaen"/>
          <w:lang w:val="af-ZA" w:eastAsia="en-US"/>
        </w:rPr>
        <w:t xml:space="preserve"> </w:t>
      </w:r>
      <w:r w:rsidR="00D44B33">
        <w:rPr>
          <w:rFonts w:ascii="GHEA Grapalat" w:hAnsi="GHEA Grapalat" w:cs="Sylfaen"/>
          <w:lang w:val="hy-AM" w:eastAsia="en-US"/>
        </w:rPr>
        <w:t>Հ</w:t>
      </w:r>
      <w:r w:rsidR="00D44B33" w:rsidRPr="00D44B33">
        <w:rPr>
          <w:rFonts w:ascii="GHEA Grapalat" w:hAnsi="GHEA Grapalat" w:cs="Sylfaen"/>
          <w:lang w:val="hy-AM" w:eastAsia="en-US"/>
        </w:rPr>
        <w:t>անրապետության</w:t>
      </w:r>
      <w:r w:rsidR="00D44B33" w:rsidRPr="00D44B33">
        <w:rPr>
          <w:rFonts w:ascii="GHEA Grapalat" w:hAnsi="GHEA Grapalat" w:cs="Sylfaen"/>
          <w:lang w:val="af-ZA" w:eastAsia="en-US"/>
        </w:rPr>
        <w:t xml:space="preserve"> </w:t>
      </w:r>
      <w:r w:rsidR="00D44B33" w:rsidRPr="00D44B33">
        <w:rPr>
          <w:rFonts w:ascii="GHEA Grapalat" w:hAnsi="GHEA Grapalat" w:cs="Sylfaen"/>
          <w:lang w:val="hy-AM" w:eastAsia="en-US"/>
        </w:rPr>
        <w:t xml:space="preserve">կառավարության որոշման </w:t>
      </w:r>
      <w:r w:rsidR="00AC6E00">
        <w:rPr>
          <w:rFonts w:ascii="GHEA Grapalat" w:hAnsi="GHEA Grapalat" w:cs="Sylfaen"/>
          <w:lang w:val="hy-AM" w:eastAsia="en-US"/>
        </w:rPr>
        <w:t xml:space="preserve">նախագծի </w:t>
      </w:r>
      <w:r w:rsidR="00284B0B">
        <w:rPr>
          <w:rFonts w:ascii="GHEA Grapalat" w:hAnsi="GHEA Grapalat" w:cs="Sylfaen"/>
          <w:lang w:val="hy-AM" w:eastAsia="en-US"/>
        </w:rPr>
        <w:t>ընդունումը</w:t>
      </w:r>
      <w:r w:rsidR="00D44B33">
        <w:rPr>
          <w:rFonts w:ascii="GHEA Grapalat" w:hAnsi="GHEA Grapalat" w:cs="Sylfaen"/>
          <w:lang w:val="hy-AM" w:eastAsia="en-US"/>
        </w:rPr>
        <w:t xml:space="preserve"> պայմանավորված է </w:t>
      </w:r>
      <w:r w:rsidR="006F1123">
        <w:rPr>
          <w:rFonts w:ascii="GHEA Grapalat" w:hAnsi="GHEA Grapalat" w:cs="Sylfaen"/>
          <w:lang w:val="hy-AM" w:eastAsia="en-US"/>
        </w:rPr>
        <w:t>Հ</w:t>
      </w:r>
      <w:r w:rsidR="006F1123" w:rsidRPr="00BA06EF">
        <w:rPr>
          <w:rFonts w:ascii="GHEA Grapalat" w:hAnsi="GHEA Grapalat" w:cs="Sylfaen"/>
          <w:lang w:val="hy-AM" w:eastAsia="en-US"/>
        </w:rPr>
        <w:t xml:space="preserve">այաստանի </w:t>
      </w:r>
      <w:r w:rsidR="006F1123">
        <w:rPr>
          <w:rFonts w:ascii="GHEA Grapalat" w:hAnsi="GHEA Grapalat" w:cs="Sylfaen"/>
          <w:lang w:val="hy-AM" w:eastAsia="en-US"/>
        </w:rPr>
        <w:t>Հ</w:t>
      </w:r>
      <w:r w:rsidR="006F1123" w:rsidRPr="00BA06EF">
        <w:rPr>
          <w:rFonts w:ascii="GHEA Grapalat" w:hAnsi="GHEA Grapalat" w:cs="Sylfaen"/>
          <w:lang w:val="hy-AM" w:eastAsia="en-US"/>
        </w:rPr>
        <w:t>անրապետությունում աշնանացան ցորենի արտադրության</w:t>
      </w:r>
      <w:r w:rsidR="006F1123" w:rsidRPr="00BA06EF"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6F1123" w:rsidRPr="00BA06EF">
        <w:rPr>
          <w:rFonts w:ascii="GHEA Grapalat" w:hAnsi="GHEA Grapalat" w:cs="Sylfaen"/>
          <w:lang w:val="hy-AM" w:eastAsia="en-US"/>
        </w:rPr>
        <w:t>խթանման 2022 թվականի պետական աջակցության ծրագ</w:t>
      </w:r>
      <w:r w:rsidR="006F1123">
        <w:rPr>
          <w:rFonts w:ascii="GHEA Grapalat" w:hAnsi="GHEA Grapalat" w:cs="Sylfaen"/>
          <w:lang w:val="hy-AM" w:eastAsia="en-US"/>
        </w:rPr>
        <w:t xml:space="preserve">րի </w:t>
      </w:r>
      <w:r w:rsidR="0061255C">
        <w:rPr>
          <w:rFonts w:ascii="GHEA Grapalat" w:hAnsi="GHEA Grapalat" w:cs="Sylfaen"/>
          <w:lang w:val="hy-AM" w:eastAsia="en-US"/>
        </w:rPr>
        <w:t xml:space="preserve">շրջանակում </w:t>
      </w:r>
      <w:r w:rsidR="0061255C">
        <w:rPr>
          <w:rFonts w:ascii="GHEA Grapalat" w:hAnsi="GHEA Grapalat" w:cs="Times Armenian"/>
          <w:lang w:val="hy-AM"/>
        </w:rPr>
        <w:t>համայնքների և Էկոնոմիկայի նախարարության</w:t>
      </w:r>
      <w:r w:rsidR="004323A4">
        <w:rPr>
          <w:rFonts w:ascii="GHEA Grapalat" w:hAnsi="GHEA Grapalat" w:cs="Times Armenian"/>
          <w:lang w:val="hy-AM"/>
        </w:rPr>
        <w:t xml:space="preserve"> </w:t>
      </w:r>
      <w:r w:rsidR="004323A4" w:rsidRPr="004323A4">
        <w:rPr>
          <w:rFonts w:ascii="GHEA Grapalat" w:hAnsi="GHEA Grapalat" w:cs="Times Armenian"/>
          <w:lang w:val="hy-AM"/>
        </w:rPr>
        <w:t>(</w:t>
      </w:r>
      <w:r w:rsidR="004323A4">
        <w:rPr>
          <w:rFonts w:ascii="GHEA Grapalat" w:hAnsi="GHEA Grapalat" w:cs="Times Armenian"/>
          <w:lang w:val="hy-AM"/>
        </w:rPr>
        <w:t>այսուհետ՝ նախարարություն</w:t>
      </w:r>
      <w:r w:rsidR="004323A4" w:rsidRPr="004323A4">
        <w:rPr>
          <w:rFonts w:ascii="GHEA Grapalat" w:hAnsi="GHEA Grapalat" w:cs="Times Armenian"/>
          <w:lang w:val="hy-AM"/>
        </w:rPr>
        <w:t>)</w:t>
      </w:r>
      <w:r w:rsidR="0061255C">
        <w:rPr>
          <w:rFonts w:ascii="GHEA Grapalat" w:hAnsi="GHEA Grapalat" w:cs="Times Armenian"/>
          <w:lang w:val="hy-AM"/>
        </w:rPr>
        <w:t xml:space="preserve"> միջև պայմանագրերի կնքման</w:t>
      </w:r>
      <w:r w:rsidR="008500BF">
        <w:rPr>
          <w:rFonts w:ascii="GHEA Grapalat" w:hAnsi="GHEA Grapalat" w:cs="Times Armenian"/>
          <w:lang w:val="hy-AM"/>
        </w:rPr>
        <w:t>, ծրագրին դիմելու և ցանք իրականացնելու</w:t>
      </w:r>
      <w:r w:rsidR="0061255C">
        <w:rPr>
          <w:rFonts w:ascii="GHEA Grapalat" w:hAnsi="GHEA Grapalat" w:cs="Times Armenian"/>
          <w:lang w:val="hy-AM"/>
        </w:rPr>
        <w:t xml:space="preserve"> ժամկետ</w:t>
      </w:r>
      <w:r w:rsidR="008500BF">
        <w:rPr>
          <w:rFonts w:ascii="GHEA Grapalat" w:hAnsi="GHEA Grapalat" w:cs="Times Armenian"/>
          <w:lang w:val="hy-AM"/>
        </w:rPr>
        <w:t>ներ</w:t>
      </w:r>
      <w:r w:rsidR="0061255C">
        <w:rPr>
          <w:rFonts w:ascii="GHEA Grapalat" w:hAnsi="GHEA Grapalat" w:cs="Times Armenian"/>
          <w:lang w:val="hy-AM"/>
        </w:rPr>
        <w:t>ը  երկարացնելու</w:t>
      </w:r>
      <w:r w:rsidR="00C567B9" w:rsidRPr="00C567B9">
        <w:rPr>
          <w:rFonts w:ascii="GHEA Grapalat" w:hAnsi="GHEA Grapalat" w:cs="Times Armenian"/>
          <w:lang w:val="hy-AM"/>
        </w:rPr>
        <w:t xml:space="preserve"> </w:t>
      </w:r>
      <w:r w:rsidR="006F1123" w:rsidRPr="005A2039">
        <w:rPr>
          <w:rFonts w:ascii="GHEA Grapalat" w:hAnsi="GHEA Grapalat" w:cs="Times Armenian"/>
          <w:lang w:val="hy-AM"/>
        </w:rPr>
        <w:t>անհրաժեշտությամբ։</w:t>
      </w:r>
      <w:r w:rsidR="005464BC">
        <w:rPr>
          <w:rFonts w:ascii="GHEA Grapalat" w:hAnsi="GHEA Grapalat" w:cs="Times Armenian"/>
          <w:lang w:val="hy-AM"/>
        </w:rPr>
        <w:t xml:space="preserve"> </w:t>
      </w:r>
    </w:p>
    <w:p w14:paraId="3A843402" w14:textId="77777777" w:rsidR="000E7939" w:rsidRDefault="00F86D02" w:rsidP="00E974E4">
      <w:pPr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  <w:r w:rsidRPr="00E974E4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35375D" w:rsidRPr="00E974E4">
        <w:rPr>
          <w:rFonts w:ascii="GHEA Grapalat" w:hAnsi="GHEA Grapalat"/>
          <w:b/>
          <w:lang w:val="hy-AM" w:eastAsia="en-US"/>
        </w:rPr>
        <w:t>։</w:t>
      </w:r>
      <w:r w:rsidRPr="00E974E4">
        <w:rPr>
          <w:rFonts w:ascii="GHEA Grapalat" w:hAnsi="GHEA Grapalat"/>
          <w:b/>
          <w:i/>
          <w:lang w:val="hy-AM" w:eastAsia="en-US"/>
        </w:rPr>
        <w:t xml:space="preserve"> </w:t>
      </w:r>
      <w:r w:rsidRPr="00E974E4">
        <w:rPr>
          <w:rFonts w:ascii="GHEA Grapalat" w:hAnsi="GHEA Grapalat" w:cs="Arial"/>
          <w:lang w:val="hy-AM"/>
        </w:rPr>
        <w:t xml:space="preserve"> </w:t>
      </w:r>
    </w:p>
    <w:p w14:paraId="37AC6DD9" w14:textId="0734E9C7" w:rsidR="00EC1EDF" w:rsidRDefault="00EC1EDF" w:rsidP="00EC1EDF">
      <w:pPr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Arial"/>
          <w:lang w:val="hy-AM"/>
        </w:rPr>
        <w:t xml:space="preserve">2022 թվականի օգոստոսի 11-ին ՀՀ կառավարության </w:t>
      </w:r>
      <w:r w:rsidRPr="00EC1EDF">
        <w:rPr>
          <w:rFonts w:ascii="GHEA Grapalat" w:hAnsi="GHEA Grapalat" w:cs="Arial"/>
          <w:lang w:val="hy-AM"/>
        </w:rPr>
        <w:t>N</w:t>
      </w:r>
      <w:r>
        <w:rPr>
          <w:rFonts w:ascii="GHEA Grapalat" w:hAnsi="GHEA Grapalat" w:cs="Arial"/>
          <w:lang w:val="hy-AM"/>
        </w:rPr>
        <w:t xml:space="preserve"> 1313-Լ որոշմամբ ընդունվել է </w:t>
      </w:r>
      <w:r>
        <w:rPr>
          <w:rFonts w:ascii="GHEA Grapalat" w:hAnsi="GHEA Grapalat" w:cs="Sylfaen"/>
          <w:lang w:val="hy-AM" w:eastAsia="en-US"/>
        </w:rPr>
        <w:t>Հ</w:t>
      </w:r>
      <w:r w:rsidRPr="00BA06EF">
        <w:rPr>
          <w:rFonts w:ascii="GHEA Grapalat" w:hAnsi="GHEA Grapalat" w:cs="Sylfaen"/>
          <w:lang w:val="hy-AM" w:eastAsia="en-US"/>
        </w:rPr>
        <w:t xml:space="preserve">այաստանի </w:t>
      </w:r>
      <w:r>
        <w:rPr>
          <w:rFonts w:ascii="GHEA Grapalat" w:hAnsi="GHEA Grapalat" w:cs="Sylfaen"/>
          <w:lang w:val="hy-AM" w:eastAsia="en-US"/>
        </w:rPr>
        <w:t>Հ</w:t>
      </w:r>
      <w:r w:rsidRPr="00BA06EF">
        <w:rPr>
          <w:rFonts w:ascii="GHEA Grapalat" w:hAnsi="GHEA Grapalat" w:cs="Sylfaen"/>
          <w:lang w:val="hy-AM" w:eastAsia="en-US"/>
        </w:rPr>
        <w:t>անրապետությունում աշնանացան ցորենի արտադրության</w:t>
      </w:r>
      <w:r w:rsidRPr="00BA06EF"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BA06EF">
        <w:rPr>
          <w:rFonts w:ascii="GHEA Grapalat" w:hAnsi="GHEA Grapalat" w:cs="Sylfaen"/>
          <w:lang w:val="hy-AM" w:eastAsia="en-US"/>
        </w:rPr>
        <w:t>խթանման 2022 թվականի պետական աջակցության ծրագ</w:t>
      </w:r>
      <w:r>
        <w:rPr>
          <w:rFonts w:ascii="GHEA Grapalat" w:hAnsi="GHEA Grapalat" w:cs="Sylfaen"/>
          <w:lang w:val="hy-AM" w:eastAsia="en-US"/>
        </w:rPr>
        <w:t xml:space="preserve">իրը, որի հիմնական նպատակն է հանրապետությունում ավելացնել </w:t>
      </w:r>
      <w:r w:rsidRPr="00EC1EDF">
        <w:rPr>
          <w:rFonts w:ascii="GHEA Grapalat" w:hAnsi="GHEA Grapalat" w:cs="Sylfaen"/>
          <w:lang w:val="hy-AM" w:eastAsia="en-US"/>
        </w:rPr>
        <w:t>աշնանացան ցորենի ցանքատարածություններ</w:t>
      </w:r>
      <w:r>
        <w:rPr>
          <w:rFonts w:ascii="GHEA Grapalat" w:hAnsi="GHEA Grapalat" w:cs="Sylfaen"/>
          <w:lang w:val="hy-AM" w:eastAsia="en-US"/>
        </w:rPr>
        <w:t xml:space="preserve">ը, </w:t>
      </w:r>
      <w:r w:rsidRPr="00EC1EDF">
        <w:rPr>
          <w:rFonts w:ascii="GHEA Grapalat" w:hAnsi="GHEA Grapalat" w:cs="Sylfaen"/>
          <w:lang w:val="hy-AM" w:eastAsia="en-US"/>
        </w:rPr>
        <w:t>տեղական արտադրության ցորենի ծավալներ</w:t>
      </w:r>
      <w:r>
        <w:rPr>
          <w:rFonts w:ascii="GHEA Grapalat" w:hAnsi="GHEA Grapalat" w:cs="Sylfaen"/>
          <w:lang w:val="hy-AM" w:eastAsia="en-US"/>
        </w:rPr>
        <w:t>ն</w:t>
      </w:r>
      <w:r w:rsidRPr="00EC1EDF">
        <w:rPr>
          <w:rFonts w:ascii="GHEA Grapalat" w:hAnsi="GHEA Grapalat" w:cs="Sylfaen"/>
          <w:lang w:val="hy-AM" w:eastAsia="en-US"/>
        </w:rPr>
        <w:t xml:space="preserve"> </w:t>
      </w:r>
      <w:r>
        <w:rPr>
          <w:rFonts w:ascii="GHEA Grapalat" w:hAnsi="GHEA Grapalat" w:cs="Sylfaen"/>
          <w:lang w:val="hy-AM" w:eastAsia="en-US"/>
        </w:rPr>
        <w:t>ու</w:t>
      </w:r>
      <w:r w:rsidRPr="00EC1EDF">
        <w:rPr>
          <w:rFonts w:ascii="GHEA Grapalat" w:hAnsi="GHEA Grapalat" w:cs="Sylfaen"/>
          <w:lang w:val="hy-AM" w:eastAsia="en-US"/>
        </w:rPr>
        <w:t xml:space="preserve"> տնտեսավարող սուբյեկտների եկամուտներ</w:t>
      </w:r>
      <w:r>
        <w:rPr>
          <w:rFonts w:ascii="GHEA Grapalat" w:hAnsi="GHEA Grapalat" w:cs="Sylfaen"/>
          <w:lang w:val="hy-AM" w:eastAsia="en-US"/>
        </w:rPr>
        <w:t>ը</w:t>
      </w:r>
      <w:r w:rsidRPr="00EC1EDF">
        <w:rPr>
          <w:rFonts w:ascii="GHEA Grapalat" w:hAnsi="GHEA Grapalat" w:cs="Sylfaen"/>
          <w:lang w:val="hy-AM" w:eastAsia="en-US"/>
        </w:rPr>
        <w:t xml:space="preserve">, </w:t>
      </w:r>
      <w:r>
        <w:rPr>
          <w:rFonts w:ascii="GHEA Grapalat" w:hAnsi="GHEA Grapalat" w:cs="Sylfaen"/>
          <w:lang w:val="hy-AM" w:eastAsia="en-US"/>
        </w:rPr>
        <w:t xml:space="preserve">ինչպես նաև </w:t>
      </w:r>
      <w:r w:rsidR="003A024F">
        <w:rPr>
          <w:rFonts w:ascii="GHEA Grapalat" w:hAnsi="GHEA Grapalat" w:cs="Sylfaen"/>
          <w:lang w:val="hy-AM" w:eastAsia="en-US"/>
        </w:rPr>
        <w:t xml:space="preserve">ապահովել </w:t>
      </w:r>
      <w:r w:rsidRPr="00EC1EDF">
        <w:rPr>
          <w:rFonts w:ascii="GHEA Grapalat" w:hAnsi="GHEA Grapalat" w:cs="Sylfaen"/>
          <w:lang w:val="hy-AM" w:eastAsia="en-US"/>
        </w:rPr>
        <w:t>ցորենի ֆիզիկական և տնտեսական մատչելիությ</w:t>
      </w:r>
      <w:r w:rsidR="003A024F">
        <w:rPr>
          <w:rFonts w:ascii="GHEA Grapalat" w:hAnsi="GHEA Grapalat" w:cs="Sylfaen"/>
          <w:lang w:val="hy-AM" w:eastAsia="en-US"/>
        </w:rPr>
        <w:t>ունը</w:t>
      </w:r>
      <w:r w:rsidRPr="00EC1EDF">
        <w:rPr>
          <w:rFonts w:ascii="GHEA Grapalat" w:hAnsi="GHEA Grapalat" w:cs="Sylfaen"/>
          <w:lang w:val="hy-AM" w:eastAsia="en-US"/>
        </w:rPr>
        <w:t>։</w:t>
      </w:r>
    </w:p>
    <w:p w14:paraId="13F93111" w14:textId="15848430" w:rsidR="004530E0" w:rsidRDefault="004530E0" w:rsidP="00EC1EDF">
      <w:pPr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Հանրապետությունում սույն թվականի սեպտեմբերի 13-ի դեպքերով պայմանավորված՝ խնդիրներ են առաջացել</w:t>
      </w:r>
      <w:r w:rsidR="00A11C4A">
        <w:rPr>
          <w:rFonts w:ascii="GHEA Grapalat" w:hAnsi="GHEA Grapalat" w:cs="Sylfaen"/>
          <w:lang w:val="hy-AM" w:eastAsia="en-US"/>
        </w:rPr>
        <w:t>՝ կապված</w:t>
      </w:r>
      <w:r>
        <w:rPr>
          <w:rFonts w:ascii="GHEA Grapalat" w:hAnsi="GHEA Grapalat" w:cs="Sylfaen"/>
          <w:lang w:val="hy-AM" w:eastAsia="en-US"/>
        </w:rPr>
        <w:t xml:space="preserve"> համայնքների և նախարարության միջև սահմանված ժամկետում պայմանագրերի կնքման</w:t>
      </w:r>
      <w:r w:rsidR="008500BF">
        <w:rPr>
          <w:rFonts w:ascii="GHEA Grapalat" w:hAnsi="GHEA Grapalat" w:cs="Sylfaen"/>
          <w:lang w:val="hy-AM" w:eastAsia="en-US"/>
        </w:rPr>
        <w:t xml:space="preserve"> հետ, ինչպես նաև ծրագրին դիմելու և ցանք կատարելու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8500BF">
        <w:rPr>
          <w:rFonts w:ascii="GHEA Grapalat" w:hAnsi="GHEA Grapalat" w:cs="Sylfaen"/>
          <w:lang w:val="hy-AM" w:eastAsia="en-US"/>
        </w:rPr>
        <w:t xml:space="preserve">ժամկետների </w:t>
      </w:r>
      <w:r>
        <w:rPr>
          <w:rFonts w:ascii="GHEA Grapalat" w:hAnsi="GHEA Grapalat" w:cs="Sylfaen"/>
          <w:lang w:val="hy-AM" w:eastAsia="en-US"/>
        </w:rPr>
        <w:t>հետ</w:t>
      </w:r>
      <w:r w:rsidR="00A11C4A">
        <w:rPr>
          <w:rFonts w:ascii="GHEA Grapalat" w:hAnsi="GHEA Grapalat" w:cs="Sylfaen"/>
          <w:lang w:val="hy-AM" w:eastAsia="en-US"/>
        </w:rPr>
        <w:t>։</w:t>
      </w:r>
    </w:p>
    <w:p w14:paraId="788D0C21" w14:textId="35271A84" w:rsidR="000309C1" w:rsidRDefault="00E401C2" w:rsidP="000309C1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hy-AM" w:eastAsia="en-US"/>
        </w:rPr>
        <w:t xml:space="preserve">       </w:t>
      </w:r>
      <w:r w:rsidR="00F86D02" w:rsidRPr="00E401C2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35375D" w:rsidRPr="00E401C2">
        <w:rPr>
          <w:rFonts w:ascii="GHEA Grapalat" w:hAnsi="GHEA Grapalat"/>
          <w:b/>
          <w:lang w:val="hy-AM" w:eastAsia="en-US"/>
        </w:rPr>
        <w:t>։</w:t>
      </w:r>
      <w:r w:rsidR="001C0855" w:rsidRPr="00E401C2">
        <w:rPr>
          <w:rFonts w:ascii="GHEA Grapalat" w:hAnsi="GHEA Grapalat"/>
          <w:b/>
          <w:lang w:val="hy-AM" w:eastAsia="en-US"/>
        </w:rPr>
        <w:t xml:space="preserve"> </w:t>
      </w:r>
      <w:r w:rsidR="001C0855" w:rsidRPr="00E401C2">
        <w:rPr>
          <w:rFonts w:ascii="GHEA Grapalat" w:hAnsi="GHEA Grapalat"/>
          <w:lang w:val="hy-AM" w:eastAsia="en-US"/>
        </w:rPr>
        <w:t>Հանրապե</w:t>
      </w:r>
      <w:r w:rsidR="001C0855" w:rsidRPr="00E401C2">
        <w:rPr>
          <w:rFonts w:ascii="GHEA Grapalat" w:hAnsi="GHEA Grapalat"/>
          <w:lang w:val="hy-AM" w:eastAsia="en-US"/>
        </w:rPr>
        <w:softHyphen/>
        <w:t>տության</w:t>
      </w:r>
      <w:r w:rsidR="001C0855" w:rsidRPr="00E401C2">
        <w:rPr>
          <w:rFonts w:ascii="GHEA Grapalat" w:hAnsi="GHEA Grapalat"/>
          <w:b/>
          <w:i/>
          <w:lang w:val="hy-AM" w:eastAsia="en-US"/>
        </w:rPr>
        <w:t xml:space="preserve"> </w:t>
      </w:r>
      <w:r w:rsidR="001C0855" w:rsidRPr="00E401C2">
        <w:rPr>
          <w:rFonts w:ascii="GHEA Grapalat" w:hAnsi="GHEA Grapalat"/>
          <w:lang w:val="hy-AM"/>
        </w:rPr>
        <w:t xml:space="preserve">գյուղատնտեսության ոլորտում իրականացվող </w:t>
      </w:r>
      <w:r w:rsidR="002D2EC7">
        <w:rPr>
          <w:rFonts w:ascii="GHEA Grapalat" w:hAnsi="GHEA Grapalat"/>
          <w:lang w:val="hy-AM"/>
        </w:rPr>
        <w:t xml:space="preserve">պետական </w:t>
      </w:r>
      <w:r w:rsidR="001C0855" w:rsidRPr="00E401C2">
        <w:rPr>
          <w:rFonts w:ascii="GHEA Grapalat" w:hAnsi="GHEA Grapalat"/>
          <w:lang w:val="hy-AM"/>
        </w:rPr>
        <w:t xml:space="preserve">քաղաքականությունը </w:t>
      </w:r>
      <w:r w:rsidR="001C0855" w:rsidRPr="00E401C2">
        <w:rPr>
          <w:rFonts w:ascii="GHEA Grapalat" w:hAnsi="GHEA Grapalat" w:cs="Sylfaen"/>
          <w:lang w:val="hy-AM"/>
        </w:rPr>
        <w:t>նպատա</w:t>
      </w:r>
      <w:r w:rsidR="001C0855" w:rsidRPr="00E401C2">
        <w:rPr>
          <w:rFonts w:ascii="GHEA Grapalat" w:hAnsi="GHEA Grapalat" w:cs="Sylfaen"/>
          <w:lang w:val="fr-FR"/>
        </w:rPr>
        <w:softHyphen/>
      </w:r>
      <w:r w:rsidR="001C0855" w:rsidRPr="00E401C2">
        <w:rPr>
          <w:rFonts w:ascii="GHEA Grapalat" w:hAnsi="GHEA Grapalat" w:cs="Sylfaen"/>
          <w:lang w:val="hy-AM"/>
        </w:rPr>
        <w:t xml:space="preserve">կաուղղված է </w:t>
      </w:r>
      <w:r w:rsidR="002D2EC7">
        <w:rPr>
          <w:rFonts w:ascii="GHEA Grapalat" w:hAnsi="GHEA Grapalat" w:cs="Sylfaen"/>
          <w:lang w:val="hy-AM"/>
        </w:rPr>
        <w:t xml:space="preserve">պարենային անվտանգության ապահովմանը, չօգտագործվող </w:t>
      </w:r>
      <w:r w:rsidR="002D2EC7">
        <w:rPr>
          <w:rFonts w:ascii="GHEA Grapalat" w:hAnsi="GHEA Grapalat" w:cs="Sylfaen"/>
          <w:lang w:val="hy-AM"/>
        </w:rPr>
        <w:lastRenderedPageBreak/>
        <w:t xml:space="preserve">գյուղատնտեսական նշանակության հողերի նպատակային օգտագործմանը, </w:t>
      </w:r>
      <w:r w:rsidR="000309C1" w:rsidRPr="000309C1">
        <w:rPr>
          <w:rFonts w:ascii="GHEA Grapalat" w:hAnsi="GHEA Grapalat" w:cs="Sylfaen"/>
          <w:lang w:val="hy-AM"/>
        </w:rPr>
        <w:t>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ավելացմանը։</w:t>
      </w:r>
    </w:p>
    <w:p w14:paraId="0CE569E1" w14:textId="0D3D21FC" w:rsidR="00803B49" w:rsidRPr="007022FE" w:rsidRDefault="00803B49" w:rsidP="00803B49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A"/>
          <w:lang w:val="hy-AM"/>
        </w:rPr>
        <w:tab/>
      </w:r>
      <w:r w:rsidRPr="00A4613F">
        <w:rPr>
          <w:rFonts w:ascii="GHEA Grapalat" w:hAnsi="GHEA Grapalat"/>
          <w:b/>
          <w:color w:val="00000A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A4613F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ՀՀ կ</w:t>
      </w:r>
      <w:r w:rsidRPr="00A4613F">
        <w:rPr>
          <w:rFonts w:ascii="GHEA Grapalat" w:hAnsi="GHEA Grapalat"/>
          <w:color w:val="00000A"/>
          <w:lang w:val="hy-AM"/>
        </w:rPr>
        <w:t>առավարության 2021-2026թթ.</w:t>
      </w:r>
      <w:r>
        <w:rPr>
          <w:rFonts w:ascii="GHEA Grapalat" w:hAnsi="GHEA Grapalat"/>
          <w:color w:val="00000A"/>
          <w:lang w:val="hy-AM"/>
        </w:rPr>
        <w:t>-ի</w:t>
      </w:r>
      <w:r w:rsidRPr="00A4613F">
        <w:rPr>
          <w:rFonts w:ascii="GHEA Grapalat" w:hAnsi="GHEA Grapalat"/>
          <w:color w:val="00000A"/>
          <w:lang w:val="hy-AM"/>
        </w:rPr>
        <w:t xml:space="preserve"> ծրագրով նպատակ է դրվել</w:t>
      </w:r>
      <w:r w:rsidRPr="00A4613F">
        <w:rPr>
          <w:rFonts w:ascii="GHEA Grapalat" w:hAnsi="GHEA Grapalat"/>
          <w:lang w:val="hy-AM"/>
        </w:rPr>
        <w:t xml:space="preserve"> </w:t>
      </w:r>
      <w:r w:rsidRPr="007022FE">
        <w:rPr>
          <w:rFonts w:ascii="GHEA Grapalat" w:hAnsi="GHEA Grapalat"/>
          <w:lang w:val="hy-AM"/>
        </w:rPr>
        <w:t>մինչև 70%-ով սուբսիդավորել բարձրորակ գարնանացանի և աշնանացանի սերմերի ձեռքբերումը՝ Կառավարության սահմանած կանոնների համաձայն</w:t>
      </w:r>
      <w:r>
        <w:rPr>
          <w:rFonts w:ascii="GHEA Grapalat" w:hAnsi="GHEA Grapalat"/>
          <w:lang w:val="hy-AM"/>
        </w:rPr>
        <w:t>։</w:t>
      </w:r>
    </w:p>
    <w:p w14:paraId="3831045C" w14:textId="51F74964" w:rsidR="00803B49" w:rsidRPr="00803B49" w:rsidRDefault="00803B49" w:rsidP="00803B49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A4613F">
        <w:rPr>
          <w:rFonts w:ascii="GHEA Grapalat" w:hAnsi="GHEA Grapalat"/>
          <w:lang w:val="hy-AM"/>
        </w:rPr>
        <w:t xml:space="preserve">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</w:t>
      </w:r>
      <w:r>
        <w:rPr>
          <w:rFonts w:ascii="GHEA Grapalat" w:hAnsi="GHEA Grapalat"/>
          <w:lang w:val="hy-AM"/>
        </w:rPr>
        <w:t xml:space="preserve">«բարելավել պարենային անվտանգությունը և սնուցումը» առաջնահերթությունում կարևորվում է պարենամթերքի տեղական արտադրության ծավալների ավելացումը։ </w:t>
      </w:r>
    </w:p>
    <w:p w14:paraId="1AFBC41B" w14:textId="73A3994B" w:rsidR="00F6544A" w:rsidRPr="00C567B9" w:rsidRDefault="002818EF" w:rsidP="001C085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ED4736">
        <w:rPr>
          <w:rFonts w:ascii="GHEA Grapalat" w:hAnsi="GHEA Grapalat"/>
          <w:lang w:val="hy-AM"/>
        </w:rPr>
        <w:t xml:space="preserve"> </w:t>
      </w:r>
      <w:r w:rsidR="00F86D02" w:rsidRPr="00ED4736">
        <w:rPr>
          <w:rFonts w:ascii="GHEA Grapalat" w:hAnsi="GHEA Grapalat"/>
          <w:lang w:val="hy-AM"/>
        </w:rPr>
        <w:t xml:space="preserve">       </w:t>
      </w:r>
      <w:r w:rsidR="00F86D02" w:rsidRPr="00ED4736">
        <w:rPr>
          <w:rFonts w:ascii="GHEA Grapalat" w:hAnsi="GHEA Grapalat"/>
          <w:b/>
          <w:lang w:val="hy-AM"/>
        </w:rPr>
        <w:t>Կարգավորման</w:t>
      </w:r>
      <w:r w:rsidR="00F86D02" w:rsidRPr="00ED4736">
        <w:rPr>
          <w:rFonts w:ascii="GHEA Grapalat" w:hAnsi="GHEA Grapalat"/>
          <w:b/>
          <w:lang w:val="af-ZA"/>
        </w:rPr>
        <w:t xml:space="preserve"> </w:t>
      </w:r>
      <w:r w:rsidR="00F86D02" w:rsidRPr="00ED4736">
        <w:rPr>
          <w:rFonts w:ascii="GHEA Grapalat" w:hAnsi="GHEA Grapalat"/>
          <w:b/>
          <w:lang w:val="hy-AM"/>
        </w:rPr>
        <w:t>նպատակը</w:t>
      </w:r>
      <w:r w:rsidR="00F86D02" w:rsidRPr="00ED4736">
        <w:rPr>
          <w:rFonts w:ascii="GHEA Grapalat" w:hAnsi="GHEA Grapalat"/>
          <w:b/>
          <w:lang w:val="af-ZA"/>
        </w:rPr>
        <w:t xml:space="preserve"> </w:t>
      </w:r>
      <w:r w:rsidR="00F86D02" w:rsidRPr="00ED4736">
        <w:rPr>
          <w:rFonts w:ascii="GHEA Grapalat" w:hAnsi="GHEA Grapalat"/>
          <w:b/>
          <w:lang w:val="hy-AM"/>
        </w:rPr>
        <w:t>և</w:t>
      </w:r>
      <w:r w:rsidR="00F86D02" w:rsidRPr="00ED4736">
        <w:rPr>
          <w:rFonts w:ascii="GHEA Grapalat" w:hAnsi="GHEA Grapalat"/>
          <w:b/>
          <w:lang w:val="af-ZA"/>
        </w:rPr>
        <w:t xml:space="preserve"> </w:t>
      </w:r>
      <w:r w:rsidR="00F86D02" w:rsidRPr="00ED4736">
        <w:rPr>
          <w:rFonts w:ascii="GHEA Grapalat" w:hAnsi="GHEA Grapalat"/>
          <w:b/>
          <w:lang w:val="hy-AM"/>
        </w:rPr>
        <w:t>բնույթը</w:t>
      </w:r>
      <w:r w:rsidR="00115C2D" w:rsidRPr="00ED4736">
        <w:rPr>
          <w:rFonts w:ascii="GHEA Grapalat" w:hAnsi="GHEA Grapalat"/>
          <w:b/>
          <w:lang w:val="hy-AM"/>
        </w:rPr>
        <w:t>։</w:t>
      </w:r>
      <w:r w:rsidR="00F86D02" w:rsidRPr="00ED4736">
        <w:rPr>
          <w:rFonts w:ascii="GHEA Grapalat" w:hAnsi="GHEA Grapalat"/>
          <w:lang w:val="af-ZA"/>
        </w:rPr>
        <w:t xml:space="preserve"> </w:t>
      </w:r>
      <w:r w:rsidR="00E401C2">
        <w:rPr>
          <w:rFonts w:ascii="GHEA Grapalat" w:hAnsi="GHEA Grapalat"/>
          <w:lang w:val="hy-AM"/>
        </w:rPr>
        <w:t xml:space="preserve">Կարգավորման նպատակն է </w:t>
      </w:r>
      <w:r w:rsidR="004323A4">
        <w:rPr>
          <w:rFonts w:ascii="GHEA Grapalat" w:hAnsi="GHEA Grapalat"/>
          <w:lang w:val="hy-AM"/>
        </w:rPr>
        <w:t xml:space="preserve">երկարացնել </w:t>
      </w:r>
      <w:r w:rsidR="004323A4">
        <w:rPr>
          <w:rFonts w:ascii="GHEA Grapalat" w:hAnsi="GHEA Grapalat" w:cs="Times Armenian"/>
          <w:lang w:val="hy-AM"/>
        </w:rPr>
        <w:t>նախարարության և համայնքների միջև պայմանագրերի կնքման</w:t>
      </w:r>
      <w:r w:rsidR="00F57C49">
        <w:rPr>
          <w:rFonts w:ascii="GHEA Grapalat" w:hAnsi="GHEA Grapalat" w:cs="Times Armenian"/>
          <w:lang w:val="hy-AM"/>
        </w:rPr>
        <w:t>, ծրագրին դիմելու,</w:t>
      </w:r>
      <w:r w:rsidR="004323A4">
        <w:rPr>
          <w:rFonts w:ascii="GHEA Grapalat" w:hAnsi="GHEA Grapalat" w:cs="Times Armenian"/>
          <w:lang w:val="hy-AM"/>
        </w:rPr>
        <w:t xml:space="preserve"> </w:t>
      </w:r>
      <w:r w:rsidR="00F57C49">
        <w:rPr>
          <w:rFonts w:ascii="GHEA Grapalat" w:hAnsi="GHEA Grapalat" w:cs="Times Armenian"/>
          <w:lang w:val="hy-AM"/>
        </w:rPr>
        <w:t>ինչպես նաև ցանքի կատարման ժամկետները</w:t>
      </w:r>
      <w:r w:rsidR="00C567B9" w:rsidRPr="00C567B9">
        <w:rPr>
          <w:rFonts w:ascii="GHEA Grapalat" w:hAnsi="GHEA Grapalat" w:cs="Times Armenian"/>
          <w:lang w:val="hy-AM"/>
        </w:rPr>
        <w:t>:</w:t>
      </w:r>
    </w:p>
    <w:p w14:paraId="12B14DA9" w14:textId="2226590B" w:rsidR="00020A6E" w:rsidRPr="00020A6E" w:rsidRDefault="003631DB" w:rsidP="00020A6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5A2039">
        <w:rPr>
          <w:rFonts w:ascii="GHEA Grapalat" w:hAnsi="GHEA Grapalat" w:cs="Sylfaen"/>
          <w:lang w:val="hy-AM"/>
        </w:rPr>
        <w:tab/>
        <w:t xml:space="preserve">Սույն նախագծով առաջարկվող </w:t>
      </w:r>
      <w:r w:rsidR="00020A6E">
        <w:rPr>
          <w:rFonts w:ascii="GHEA Grapalat" w:hAnsi="GHEA Grapalat" w:cs="Sylfaen"/>
          <w:lang w:val="hy-AM"/>
        </w:rPr>
        <w:t xml:space="preserve">լրացմանն ու </w:t>
      </w:r>
      <w:r w:rsidRPr="005A2039">
        <w:rPr>
          <w:rFonts w:ascii="GHEA Grapalat" w:hAnsi="GHEA Grapalat" w:cs="Sylfaen"/>
          <w:lang w:val="hy-AM"/>
        </w:rPr>
        <w:t>փոփոխություններին հետադարձ ուժ տալը պայմանավորված է համայնքների և նախարարության միջև պայմանագրերը սահմանված ժամկետում կնքելու,</w:t>
      </w:r>
      <w:r w:rsidR="00535D37">
        <w:rPr>
          <w:rFonts w:ascii="GHEA Grapalat" w:hAnsi="GHEA Grapalat" w:cs="Sylfaen"/>
          <w:lang w:val="hy-AM"/>
        </w:rPr>
        <w:t xml:space="preserve"> ծրագրին դիմելու և ցանք կատարելու ժամկետները ապահովելու</w:t>
      </w:r>
      <w:r w:rsidR="00872364" w:rsidRPr="00872364">
        <w:rPr>
          <w:rFonts w:ascii="GHEA Grapalat" w:hAnsi="GHEA Grapalat" w:cs="Sylfaen"/>
          <w:lang w:val="hy-AM"/>
        </w:rPr>
        <w:t xml:space="preserve"> </w:t>
      </w:r>
      <w:r w:rsidR="00020A6E" w:rsidRPr="005A2039">
        <w:rPr>
          <w:rFonts w:ascii="GHEA Grapalat" w:hAnsi="GHEA Grapalat" w:cs="Times Armenian"/>
          <w:lang w:val="hy-AM"/>
        </w:rPr>
        <w:t>անհրաժեշտությամբ։</w:t>
      </w:r>
      <w:r w:rsidR="00020A6E">
        <w:rPr>
          <w:rFonts w:ascii="GHEA Grapalat" w:hAnsi="GHEA Grapalat" w:cs="Times Armenian"/>
          <w:lang w:val="hy-AM"/>
        </w:rPr>
        <w:t xml:space="preserve"> </w:t>
      </w:r>
    </w:p>
    <w:p w14:paraId="4D3025BF" w14:textId="52E21544" w:rsidR="003A024F" w:rsidRPr="003A024F" w:rsidRDefault="007A07B8" w:rsidP="003A024F">
      <w:pPr>
        <w:spacing w:line="360" w:lineRule="auto"/>
        <w:jc w:val="both"/>
        <w:rPr>
          <w:rFonts w:ascii="GHEA Grapalat" w:hAnsi="GHEA Grapalat"/>
          <w:lang w:val="hy-AM"/>
        </w:rPr>
      </w:pPr>
      <w:r w:rsidRPr="007A07B8">
        <w:rPr>
          <w:rFonts w:ascii="GHEA Grapalat" w:hAnsi="GHEA Grapalat"/>
          <w:lang w:val="hy-AM"/>
        </w:rPr>
        <w:t xml:space="preserve">         </w:t>
      </w:r>
      <w:r w:rsidR="003A024F" w:rsidRPr="00993EB1">
        <w:rPr>
          <w:rFonts w:ascii="GHEA Grapalat" w:eastAsia="Calibri" w:hAnsi="GHEA Grapalat"/>
          <w:color w:val="000000" w:themeColor="text1"/>
          <w:lang w:val="hy-AM" w:eastAsia="x-none"/>
        </w:rPr>
        <w:t>Սույն նախագծի ընդունման կապակցու</w:t>
      </w:r>
      <w:r w:rsidR="003A024F" w:rsidRPr="00993EB1">
        <w:rPr>
          <w:rFonts w:ascii="GHEA Grapalat" w:eastAsia="Calibri" w:hAnsi="GHEA Grapalat"/>
          <w:color w:val="000000" w:themeColor="text1"/>
          <w:lang w:val="hy-AM" w:eastAsia="x-none"/>
        </w:rPr>
        <w:softHyphen/>
        <w:t>թյամբ պետական կամ տեղական ինքնակառավարման բյուջեներում եկամուտների և ծախսերի փոփոխություններ և լրացուցիչ ծախսեր չեն նախատեսվում։</w:t>
      </w:r>
      <w:r w:rsidR="003A024F">
        <w:rPr>
          <w:rFonts w:ascii="GHEA Grapalat" w:eastAsia="Calibri" w:hAnsi="GHEA Grapalat"/>
          <w:color w:val="000000" w:themeColor="text1"/>
          <w:lang w:val="hy-AM" w:eastAsia="x-none"/>
        </w:rPr>
        <w:t xml:space="preserve"> </w:t>
      </w:r>
    </w:p>
    <w:p w14:paraId="3028A3AA" w14:textId="54A127CF" w:rsidR="00574108" w:rsidRDefault="00574108" w:rsidP="00574108">
      <w:pPr>
        <w:spacing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lang w:val="hy-AM"/>
        </w:rPr>
        <w:tab/>
      </w:r>
      <w:r w:rsidR="00F86D02" w:rsidRPr="005C472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115C2D" w:rsidRPr="005C472F">
        <w:rPr>
          <w:rFonts w:ascii="GHEA Grapalat" w:hAnsi="GHEA Grapalat"/>
          <w:b/>
          <w:lang w:val="hy-AM"/>
        </w:rPr>
        <w:t>։</w:t>
      </w:r>
      <w:r w:rsidR="00F86D02" w:rsidRPr="005C472F">
        <w:rPr>
          <w:rFonts w:ascii="GHEA Grapalat" w:hAnsi="GHEA Grapalat"/>
          <w:lang w:val="af-ZA"/>
        </w:rPr>
        <w:t xml:space="preserve"> </w:t>
      </w:r>
      <w:r w:rsidR="00AC6E00" w:rsidRPr="005C472F">
        <w:rPr>
          <w:rFonts w:ascii="GHEA Grapalat" w:hAnsi="GHEA Grapalat"/>
          <w:lang w:val="af-ZA"/>
        </w:rPr>
        <w:tab/>
      </w:r>
      <w:r w:rsidR="00F86D02" w:rsidRPr="005C472F">
        <w:rPr>
          <w:rFonts w:ascii="GHEA Grapalat" w:hAnsi="GHEA Grapalat" w:cs="Sylfaen"/>
          <w:lang w:val="hy-AM" w:eastAsia="x-none"/>
        </w:rPr>
        <w:t>Սույն նախագիծը</w:t>
      </w:r>
      <w:r w:rsidR="00F86D02" w:rsidRPr="005C472F">
        <w:rPr>
          <w:rFonts w:ascii="GHEA Grapalat" w:hAnsi="GHEA Grapalat" w:cs="Sylfaen"/>
          <w:lang w:val="af-ZA" w:eastAsia="x-none"/>
        </w:rPr>
        <w:t xml:space="preserve"> </w:t>
      </w:r>
      <w:r w:rsidR="00F86D02" w:rsidRPr="005C472F">
        <w:rPr>
          <w:rFonts w:ascii="GHEA Grapalat" w:hAnsi="GHEA Grapalat" w:cs="Sylfaen"/>
          <w:lang w:val="hy-AM" w:eastAsia="x-none"/>
        </w:rPr>
        <w:t>մշակվել</w:t>
      </w:r>
      <w:r w:rsidR="00F86D02" w:rsidRPr="005C472F">
        <w:rPr>
          <w:rFonts w:ascii="GHEA Grapalat" w:hAnsi="GHEA Grapalat" w:cs="Sylfaen"/>
          <w:lang w:val="af-ZA" w:eastAsia="x-none"/>
        </w:rPr>
        <w:t xml:space="preserve"> </w:t>
      </w:r>
      <w:r w:rsidR="00F86D02" w:rsidRPr="005C472F">
        <w:rPr>
          <w:rFonts w:ascii="GHEA Grapalat" w:hAnsi="GHEA Grapalat" w:cs="Sylfaen"/>
          <w:lang w:val="hy-AM" w:eastAsia="x-none"/>
        </w:rPr>
        <w:t>է</w:t>
      </w:r>
      <w:r w:rsidR="00F86D02" w:rsidRPr="005C472F">
        <w:rPr>
          <w:rFonts w:ascii="GHEA Grapalat" w:hAnsi="GHEA Grapalat" w:cs="Sylfaen"/>
          <w:lang w:val="af-ZA" w:eastAsia="x-none"/>
        </w:rPr>
        <w:t xml:space="preserve"> </w:t>
      </w:r>
      <w:r w:rsidR="00F86D02" w:rsidRPr="005C472F">
        <w:rPr>
          <w:rFonts w:ascii="GHEA Grapalat" w:hAnsi="GHEA Grapalat" w:cs="Sylfaen"/>
          <w:lang w:val="hy-AM" w:eastAsia="x-none"/>
        </w:rPr>
        <w:t>նախարարության</w:t>
      </w:r>
      <w:r w:rsidR="00F86D02" w:rsidRPr="005C472F">
        <w:rPr>
          <w:rFonts w:ascii="GHEA Grapalat" w:hAnsi="GHEA Grapalat" w:cs="Sylfaen"/>
          <w:lang w:val="af-ZA" w:eastAsia="x-none"/>
        </w:rPr>
        <w:t xml:space="preserve"> </w:t>
      </w:r>
      <w:r w:rsidR="00F86D02" w:rsidRPr="005C472F">
        <w:rPr>
          <w:rFonts w:ascii="GHEA Grapalat" w:hAnsi="GHEA Grapalat"/>
          <w:lang w:val="hy-AM"/>
        </w:rPr>
        <w:t>կողմից</w:t>
      </w:r>
      <w:r w:rsidR="00F86D02" w:rsidRPr="005C472F">
        <w:rPr>
          <w:rFonts w:ascii="GHEA Grapalat" w:hAnsi="GHEA Grapalat"/>
          <w:lang w:val="af-ZA"/>
        </w:rPr>
        <w:t xml:space="preserve">: </w:t>
      </w:r>
    </w:p>
    <w:p w14:paraId="320DE831" w14:textId="4C1EFC15" w:rsidR="00416CA5" w:rsidRPr="00574108" w:rsidRDefault="00574108" w:rsidP="0057410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/>
          <w:lang w:val="af-ZA"/>
        </w:rPr>
        <w:tab/>
      </w:r>
      <w:r w:rsidR="00F86D02" w:rsidRPr="005C472F">
        <w:rPr>
          <w:rFonts w:ascii="GHEA Grapalat" w:hAnsi="GHEA Grapalat"/>
          <w:b/>
          <w:lang w:val="hy-AM"/>
        </w:rPr>
        <w:t>Ակնկալվող</w:t>
      </w:r>
      <w:r w:rsidR="00F86D02" w:rsidRPr="00416CA5">
        <w:rPr>
          <w:rFonts w:ascii="GHEA Grapalat" w:hAnsi="GHEA Grapalat"/>
          <w:b/>
          <w:lang w:val="hy-AM"/>
        </w:rPr>
        <w:t xml:space="preserve"> </w:t>
      </w:r>
      <w:r w:rsidR="00F86D02" w:rsidRPr="005C472F">
        <w:rPr>
          <w:rFonts w:ascii="GHEA Grapalat" w:hAnsi="GHEA Grapalat"/>
          <w:b/>
          <w:lang w:val="hy-AM"/>
        </w:rPr>
        <w:t>արդյունքը</w:t>
      </w:r>
      <w:r w:rsidR="00115C2D" w:rsidRPr="005C472F">
        <w:rPr>
          <w:rFonts w:ascii="GHEA Grapalat" w:hAnsi="GHEA Grapalat"/>
          <w:b/>
          <w:lang w:val="hy-AM"/>
        </w:rPr>
        <w:t>։</w:t>
      </w:r>
      <w:r w:rsidR="00D71B6A" w:rsidRPr="005C472F">
        <w:rPr>
          <w:rFonts w:ascii="GHEA Grapalat" w:hAnsi="GHEA Grapalat"/>
          <w:b/>
          <w:lang w:val="hy-AM"/>
        </w:rPr>
        <w:t xml:space="preserve"> </w:t>
      </w:r>
      <w:r w:rsidR="00CA1354" w:rsidRPr="00416CA5">
        <w:rPr>
          <w:rFonts w:ascii="GHEA Grapalat" w:hAnsi="GHEA Grapalat"/>
          <w:bCs/>
          <w:lang w:val="hy-AM"/>
        </w:rPr>
        <w:t>Նախագծի ընդունումը</w:t>
      </w:r>
      <w:r w:rsidR="00490B68" w:rsidRPr="00416CA5">
        <w:rPr>
          <w:rFonts w:ascii="GHEA Grapalat" w:hAnsi="GHEA Grapalat"/>
          <w:bCs/>
          <w:lang w:val="hy-AM"/>
        </w:rPr>
        <w:t xml:space="preserve"> կնպաս</w:t>
      </w:r>
      <w:r w:rsidR="00490B68" w:rsidRPr="00416CA5">
        <w:rPr>
          <w:rFonts w:ascii="GHEA Grapalat" w:hAnsi="GHEA Grapalat"/>
          <w:bCs/>
          <w:lang w:val="hy-AM"/>
        </w:rPr>
        <w:softHyphen/>
      </w:r>
      <w:r w:rsidR="00CA1354" w:rsidRPr="00416CA5">
        <w:rPr>
          <w:rFonts w:ascii="GHEA Grapalat" w:hAnsi="GHEA Grapalat"/>
          <w:bCs/>
          <w:lang w:val="hy-AM"/>
        </w:rPr>
        <w:t>տի</w:t>
      </w:r>
      <w:r w:rsidR="004323A4">
        <w:rPr>
          <w:rFonts w:ascii="GHEA Grapalat" w:hAnsi="GHEA Grapalat"/>
          <w:bCs/>
          <w:lang w:val="hy-AM"/>
        </w:rPr>
        <w:t xml:space="preserve"> նախարարության և համայնքների կողմից գործընթացի իրականացման ապահովմանը,</w:t>
      </w:r>
      <w:r w:rsidR="00CA1354" w:rsidRPr="00416CA5">
        <w:rPr>
          <w:rFonts w:ascii="GHEA Grapalat" w:hAnsi="GHEA Grapalat"/>
          <w:bCs/>
          <w:lang w:val="hy-AM"/>
        </w:rPr>
        <w:t xml:space="preserve"> </w:t>
      </w:r>
      <w:r w:rsidR="000448DB">
        <w:rPr>
          <w:rFonts w:ascii="GHEA Grapalat" w:hAnsi="GHEA Grapalat"/>
          <w:bCs/>
          <w:lang w:val="hy-AM"/>
        </w:rPr>
        <w:t>ծրագրի շահառուների շրջանակի ընդլայնմանը</w:t>
      </w:r>
      <w:r w:rsidR="004B248D" w:rsidRPr="004B248D">
        <w:rPr>
          <w:rFonts w:ascii="GHEA Grapalat" w:hAnsi="GHEA Grapalat"/>
          <w:bCs/>
          <w:lang w:val="hy-AM"/>
        </w:rPr>
        <w:t>։</w:t>
      </w:r>
    </w:p>
    <w:sectPr w:rsidR="00416CA5" w:rsidRPr="00574108" w:rsidSect="00E974E4">
      <w:pgSz w:w="11906" w:h="16838"/>
      <w:pgMar w:top="810" w:right="850" w:bottom="1135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 Armeni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44B8F"/>
    <w:multiLevelType w:val="hybridMultilevel"/>
    <w:tmpl w:val="0738507A"/>
    <w:lvl w:ilvl="0" w:tplc="C8D29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1E2D6705"/>
    <w:multiLevelType w:val="hybridMultilevel"/>
    <w:tmpl w:val="6DC45B00"/>
    <w:lvl w:ilvl="0" w:tplc="66AC35D0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39531C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4B1297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E3F5F"/>
    <w:multiLevelType w:val="hybridMultilevel"/>
    <w:tmpl w:val="FD541324"/>
    <w:lvl w:ilvl="0" w:tplc="A94A05DE">
      <w:start w:val="1"/>
      <w:numFmt w:val="decimal"/>
      <w:lvlText w:val="%1."/>
      <w:lvlJc w:val="left"/>
      <w:pPr>
        <w:ind w:left="786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805CB1"/>
    <w:multiLevelType w:val="hybridMultilevel"/>
    <w:tmpl w:val="90A2F8CA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270C3B"/>
    <w:multiLevelType w:val="hybridMultilevel"/>
    <w:tmpl w:val="E1086E86"/>
    <w:lvl w:ilvl="0" w:tplc="C8D297A8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C46CC6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500101">
    <w:abstractNumId w:val="12"/>
  </w:num>
  <w:num w:numId="2" w16cid:durableId="2070342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46792">
    <w:abstractNumId w:val="1"/>
  </w:num>
  <w:num w:numId="4" w16cid:durableId="571239513">
    <w:abstractNumId w:val="19"/>
  </w:num>
  <w:num w:numId="5" w16cid:durableId="1041369348">
    <w:abstractNumId w:val="9"/>
  </w:num>
  <w:num w:numId="6" w16cid:durableId="1920098297">
    <w:abstractNumId w:val="2"/>
  </w:num>
  <w:num w:numId="7" w16cid:durableId="1993364051">
    <w:abstractNumId w:val="16"/>
  </w:num>
  <w:num w:numId="8" w16cid:durableId="1472165067">
    <w:abstractNumId w:val="20"/>
  </w:num>
  <w:num w:numId="9" w16cid:durableId="1649817778">
    <w:abstractNumId w:val="5"/>
  </w:num>
  <w:num w:numId="10" w16cid:durableId="1665935719">
    <w:abstractNumId w:val="15"/>
  </w:num>
  <w:num w:numId="11" w16cid:durableId="2030712345">
    <w:abstractNumId w:val="14"/>
  </w:num>
  <w:num w:numId="12" w16cid:durableId="1521622460">
    <w:abstractNumId w:val="11"/>
  </w:num>
  <w:num w:numId="13" w16cid:durableId="1584335351">
    <w:abstractNumId w:val="10"/>
  </w:num>
  <w:num w:numId="14" w16cid:durableId="423847250">
    <w:abstractNumId w:val="13"/>
  </w:num>
  <w:num w:numId="15" w16cid:durableId="1656490006">
    <w:abstractNumId w:val="21"/>
  </w:num>
  <w:num w:numId="16" w16cid:durableId="1156650472">
    <w:abstractNumId w:val="0"/>
  </w:num>
  <w:num w:numId="17" w16cid:durableId="847982990">
    <w:abstractNumId w:val="6"/>
  </w:num>
  <w:num w:numId="18" w16cid:durableId="307321384">
    <w:abstractNumId w:val="18"/>
  </w:num>
  <w:num w:numId="19" w16cid:durableId="180703836">
    <w:abstractNumId w:val="7"/>
  </w:num>
  <w:num w:numId="20" w16cid:durableId="1918316912">
    <w:abstractNumId w:val="17"/>
  </w:num>
  <w:num w:numId="21" w16cid:durableId="1051422164">
    <w:abstractNumId w:val="4"/>
  </w:num>
  <w:num w:numId="22" w16cid:durableId="148718544">
    <w:abstractNumId w:val="3"/>
  </w:num>
  <w:num w:numId="23" w16cid:durableId="8403150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0704"/>
    <w:rsid w:val="0000269C"/>
    <w:rsid w:val="00020A6E"/>
    <w:rsid w:val="000222D8"/>
    <w:rsid w:val="00025B24"/>
    <w:rsid w:val="00025C70"/>
    <w:rsid w:val="00027A43"/>
    <w:rsid w:val="00030744"/>
    <w:rsid w:val="000309C1"/>
    <w:rsid w:val="000448DB"/>
    <w:rsid w:val="00057381"/>
    <w:rsid w:val="00060446"/>
    <w:rsid w:val="000771A8"/>
    <w:rsid w:val="000829AD"/>
    <w:rsid w:val="0009013B"/>
    <w:rsid w:val="000B08AD"/>
    <w:rsid w:val="000C0B11"/>
    <w:rsid w:val="000C4CCB"/>
    <w:rsid w:val="000C5F36"/>
    <w:rsid w:val="000D7156"/>
    <w:rsid w:val="000E7749"/>
    <w:rsid w:val="000E7939"/>
    <w:rsid w:val="000E7A1E"/>
    <w:rsid w:val="000E7FB3"/>
    <w:rsid w:val="001000EF"/>
    <w:rsid w:val="00101EE8"/>
    <w:rsid w:val="0011016E"/>
    <w:rsid w:val="00115C2D"/>
    <w:rsid w:val="001176D6"/>
    <w:rsid w:val="00117B17"/>
    <w:rsid w:val="00126D6A"/>
    <w:rsid w:val="00127979"/>
    <w:rsid w:val="001309A3"/>
    <w:rsid w:val="00133ADD"/>
    <w:rsid w:val="00134F71"/>
    <w:rsid w:val="00135119"/>
    <w:rsid w:val="00136FD3"/>
    <w:rsid w:val="00145E6B"/>
    <w:rsid w:val="00154089"/>
    <w:rsid w:val="0016724A"/>
    <w:rsid w:val="00170640"/>
    <w:rsid w:val="00173632"/>
    <w:rsid w:val="00177445"/>
    <w:rsid w:val="001930EB"/>
    <w:rsid w:val="001940A5"/>
    <w:rsid w:val="001945C9"/>
    <w:rsid w:val="001947F5"/>
    <w:rsid w:val="001A4FF2"/>
    <w:rsid w:val="001A7F4E"/>
    <w:rsid w:val="001C0314"/>
    <w:rsid w:val="001C0855"/>
    <w:rsid w:val="001C3649"/>
    <w:rsid w:val="001C59C5"/>
    <w:rsid w:val="001C64F1"/>
    <w:rsid w:val="001D1461"/>
    <w:rsid w:val="001D1F02"/>
    <w:rsid w:val="001D34DD"/>
    <w:rsid w:val="001D432A"/>
    <w:rsid w:val="00210A26"/>
    <w:rsid w:val="0021319B"/>
    <w:rsid w:val="002356E7"/>
    <w:rsid w:val="00236F99"/>
    <w:rsid w:val="00255B0B"/>
    <w:rsid w:val="0026114D"/>
    <w:rsid w:val="00262394"/>
    <w:rsid w:val="00273846"/>
    <w:rsid w:val="002818EF"/>
    <w:rsid w:val="00284B0B"/>
    <w:rsid w:val="00284C5F"/>
    <w:rsid w:val="00285B7D"/>
    <w:rsid w:val="00286A33"/>
    <w:rsid w:val="002971B6"/>
    <w:rsid w:val="002A0B90"/>
    <w:rsid w:val="002A6AE8"/>
    <w:rsid w:val="002B533C"/>
    <w:rsid w:val="002C1DFA"/>
    <w:rsid w:val="002C386C"/>
    <w:rsid w:val="002C5F0A"/>
    <w:rsid w:val="002D2EC7"/>
    <w:rsid w:val="002D5FA8"/>
    <w:rsid w:val="002D66F9"/>
    <w:rsid w:val="002E1B99"/>
    <w:rsid w:val="002E20B6"/>
    <w:rsid w:val="002E351D"/>
    <w:rsid w:val="002E5243"/>
    <w:rsid w:val="002F5C43"/>
    <w:rsid w:val="00316259"/>
    <w:rsid w:val="00316CEA"/>
    <w:rsid w:val="00331F20"/>
    <w:rsid w:val="00334762"/>
    <w:rsid w:val="003373D7"/>
    <w:rsid w:val="00350BD5"/>
    <w:rsid w:val="0035373D"/>
    <w:rsid w:val="0035375D"/>
    <w:rsid w:val="003631DB"/>
    <w:rsid w:val="00371F5A"/>
    <w:rsid w:val="00373C8D"/>
    <w:rsid w:val="003745CC"/>
    <w:rsid w:val="0038080A"/>
    <w:rsid w:val="003808FC"/>
    <w:rsid w:val="00380982"/>
    <w:rsid w:val="00385E5A"/>
    <w:rsid w:val="003A024F"/>
    <w:rsid w:val="003A1A2F"/>
    <w:rsid w:val="003A27C6"/>
    <w:rsid w:val="003A7494"/>
    <w:rsid w:val="003B3F89"/>
    <w:rsid w:val="003B7EE4"/>
    <w:rsid w:val="003C6D8E"/>
    <w:rsid w:val="003D4255"/>
    <w:rsid w:val="003E1359"/>
    <w:rsid w:val="003E1D05"/>
    <w:rsid w:val="003E39EE"/>
    <w:rsid w:val="003E4605"/>
    <w:rsid w:val="003F174E"/>
    <w:rsid w:val="004024E9"/>
    <w:rsid w:val="0040299F"/>
    <w:rsid w:val="004123EC"/>
    <w:rsid w:val="004127D1"/>
    <w:rsid w:val="004167B3"/>
    <w:rsid w:val="00416CA5"/>
    <w:rsid w:val="004179DC"/>
    <w:rsid w:val="0042211E"/>
    <w:rsid w:val="00424577"/>
    <w:rsid w:val="004323A4"/>
    <w:rsid w:val="00433915"/>
    <w:rsid w:val="00436B5C"/>
    <w:rsid w:val="004530E0"/>
    <w:rsid w:val="00454AB5"/>
    <w:rsid w:val="004558FA"/>
    <w:rsid w:val="00473956"/>
    <w:rsid w:val="00475C0D"/>
    <w:rsid w:val="004806ED"/>
    <w:rsid w:val="004816C5"/>
    <w:rsid w:val="004823E2"/>
    <w:rsid w:val="00490B68"/>
    <w:rsid w:val="00494B68"/>
    <w:rsid w:val="00495258"/>
    <w:rsid w:val="004B1C73"/>
    <w:rsid w:val="004B248D"/>
    <w:rsid w:val="004C2E98"/>
    <w:rsid w:val="004D03AB"/>
    <w:rsid w:val="004E1B2C"/>
    <w:rsid w:val="004E2598"/>
    <w:rsid w:val="004E5CBB"/>
    <w:rsid w:val="004F6879"/>
    <w:rsid w:val="005126AB"/>
    <w:rsid w:val="005159C5"/>
    <w:rsid w:val="0052585D"/>
    <w:rsid w:val="00535D37"/>
    <w:rsid w:val="0054111D"/>
    <w:rsid w:val="0054346A"/>
    <w:rsid w:val="00545248"/>
    <w:rsid w:val="005464BC"/>
    <w:rsid w:val="00551EAA"/>
    <w:rsid w:val="0055799C"/>
    <w:rsid w:val="005607FF"/>
    <w:rsid w:val="00574108"/>
    <w:rsid w:val="00574596"/>
    <w:rsid w:val="005815E9"/>
    <w:rsid w:val="005A2039"/>
    <w:rsid w:val="005A23AC"/>
    <w:rsid w:val="005A2B2A"/>
    <w:rsid w:val="005B6BC9"/>
    <w:rsid w:val="005C2493"/>
    <w:rsid w:val="005C2665"/>
    <w:rsid w:val="005C472F"/>
    <w:rsid w:val="005D61BB"/>
    <w:rsid w:val="005E7BDA"/>
    <w:rsid w:val="005F6642"/>
    <w:rsid w:val="006002E9"/>
    <w:rsid w:val="0060239F"/>
    <w:rsid w:val="00607A2D"/>
    <w:rsid w:val="0061255C"/>
    <w:rsid w:val="00616E47"/>
    <w:rsid w:val="0062097C"/>
    <w:rsid w:val="00627D9C"/>
    <w:rsid w:val="00636A58"/>
    <w:rsid w:val="00640B98"/>
    <w:rsid w:val="006519AB"/>
    <w:rsid w:val="006638DA"/>
    <w:rsid w:val="0068019E"/>
    <w:rsid w:val="0068302D"/>
    <w:rsid w:val="00694201"/>
    <w:rsid w:val="00695537"/>
    <w:rsid w:val="006A05E1"/>
    <w:rsid w:val="006A4AA4"/>
    <w:rsid w:val="006B4DCC"/>
    <w:rsid w:val="006C0366"/>
    <w:rsid w:val="006C5D89"/>
    <w:rsid w:val="006D0D16"/>
    <w:rsid w:val="006D4DA1"/>
    <w:rsid w:val="006E06C8"/>
    <w:rsid w:val="006E48C3"/>
    <w:rsid w:val="006E5EB7"/>
    <w:rsid w:val="006E7848"/>
    <w:rsid w:val="006F1123"/>
    <w:rsid w:val="00702E14"/>
    <w:rsid w:val="00703BD6"/>
    <w:rsid w:val="0070587B"/>
    <w:rsid w:val="00710264"/>
    <w:rsid w:val="00716B67"/>
    <w:rsid w:val="00717BD1"/>
    <w:rsid w:val="0073086B"/>
    <w:rsid w:val="00733B09"/>
    <w:rsid w:val="0075239B"/>
    <w:rsid w:val="00774BB8"/>
    <w:rsid w:val="00786443"/>
    <w:rsid w:val="00796E89"/>
    <w:rsid w:val="007A07B8"/>
    <w:rsid w:val="007B3F97"/>
    <w:rsid w:val="007C1615"/>
    <w:rsid w:val="007C2126"/>
    <w:rsid w:val="007C505B"/>
    <w:rsid w:val="007D46AE"/>
    <w:rsid w:val="007D52E1"/>
    <w:rsid w:val="007D5C3C"/>
    <w:rsid w:val="0080368B"/>
    <w:rsid w:val="00803B49"/>
    <w:rsid w:val="00806F01"/>
    <w:rsid w:val="00813FC9"/>
    <w:rsid w:val="00814549"/>
    <w:rsid w:val="008355C0"/>
    <w:rsid w:val="00836052"/>
    <w:rsid w:val="00837CFD"/>
    <w:rsid w:val="00840326"/>
    <w:rsid w:val="00840A1C"/>
    <w:rsid w:val="00844334"/>
    <w:rsid w:val="00847EE4"/>
    <w:rsid w:val="008500BF"/>
    <w:rsid w:val="0085062C"/>
    <w:rsid w:val="00851241"/>
    <w:rsid w:val="00861688"/>
    <w:rsid w:val="00862A43"/>
    <w:rsid w:val="008632BF"/>
    <w:rsid w:val="00863FA5"/>
    <w:rsid w:val="00872364"/>
    <w:rsid w:val="00876638"/>
    <w:rsid w:val="0088379E"/>
    <w:rsid w:val="00885044"/>
    <w:rsid w:val="00886BC2"/>
    <w:rsid w:val="008947FC"/>
    <w:rsid w:val="00896654"/>
    <w:rsid w:val="008977E8"/>
    <w:rsid w:val="0089780D"/>
    <w:rsid w:val="008A1459"/>
    <w:rsid w:val="008A2791"/>
    <w:rsid w:val="008A29D9"/>
    <w:rsid w:val="008B43CC"/>
    <w:rsid w:val="008B4FA4"/>
    <w:rsid w:val="008D5D25"/>
    <w:rsid w:val="008E1EB5"/>
    <w:rsid w:val="008F0E31"/>
    <w:rsid w:val="00916467"/>
    <w:rsid w:val="00922E74"/>
    <w:rsid w:val="00934C28"/>
    <w:rsid w:val="00934F76"/>
    <w:rsid w:val="0094122D"/>
    <w:rsid w:val="0094758A"/>
    <w:rsid w:val="009523CF"/>
    <w:rsid w:val="009579AB"/>
    <w:rsid w:val="00967D6E"/>
    <w:rsid w:val="00981FAA"/>
    <w:rsid w:val="0099460A"/>
    <w:rsid w:val="009B1514"/>
    <w:rsid w:val="009C08E4"/>
    <w:rsid w:val="009C1D9B"/>
    <w:rsid w:val="009C7290"/>
    <w:rsid w:val="009D4D36"/>
    <w:rsid w:val="009D64F8"/>
    <w:rsid w:val="009F4996"/>
    <w:rsid w:val="009F4ABA"/>
    <w:rsid w:val="009F51E5"/>
    <w:rsid w:val="00A002D7"/>
    <w:rsid w:val="00A035C3"/>
    <w:rsid w:val="00A05041"/>
    <w:rsid w:val="00A10C09"/>
    <w:rsid w:val="00A11C4A"/>
    <w:rsid w:val="00A25550"/>
    <w:rsid w:val="00A308A9"/>
    <w:rsid w:val="00A324B7"/>
    <w:rsid w:val="00A37B2A"/>
    <w:rsid w:val="00A50A09"/>
    <w:rsid w:val="00A524D7"/>
    <w:rsid w:val="00A7496C"/>
    <w:rsid w:val="00A75F38"/>
    <w:rsid w:val="00A760E3"/>
    <w:rsid w:val="00A97BAF"/>
    <w:rsid w:val="00AA5E4E"/>
    <w:rsid w:val="00AA7A5A"/>
    <w:rsid w:val="00AB31BB"/>
    <w:rsid w:val="00AB37D9"/>
    <w:rsid w:val="00AC6E00"/>
    <w:rsid w:val="00AD558A"/>
    <w:rsid w:val="00AE0704"/>
    <w:rsid w:val="00AE4E88"/>
    <w:rsid w:val="00AF31FF"/>
    <w:rsid w:val="00AF5661"/>
    <w:rsid w:val="00AF5C62"/>
    <w:rsid w:val="00AF5D03"/>
    <w:rsid w:val="00B00E0B"/>
    <w:rsid w:val="00B06DE4"/>
    <w:rsid w:val="00B20405"/>
    <w:rsid w:val="00B21C2E"/>
    <w:rsid w:val="00B26345"/>
    <w:rsid w:val="00B263F0"/>
    <w:rsid w:val="00B3553B"/>
    <w:rsid w:val="00B35955"/>
    <w:rsid w:val="00B4072E"/>
    <w:rsid w:val="00B43432"/>
    <w:rsid w:val="00B43868"/>
    <w:rsid w:val="00B513EA"/>
    <w:rsid w:val="00B64A19"/>
    <w:rsid w:val="00B74C8D"/>
    <w:rsid w:val="00B813A8"/>
    <w:rsid w:val="00B85D94"/>
    <w:rsid w:val="00BA06EF"/>
    <w:rsid w:val="00BB1053"/>
    <w:rsid w:val="00BB2C5F"/>
    <w:rsid w:val="00BB3C74"/>
    <w:rsid w:val="00BD3494"/>
    <w:rsid w:val="00BD3DFB"/>
    <w:rsid w:val="00BE1148"/>
    <w:rsid w:val="00BE1EE0"/>
    <w:rsid w:val="00C2254A"/>
    <w:rsid w:val="00C319E1"/>
    <w:rsid w:val="00C44BC1"/>
    <w:rsid w:val="00C47D39"/>
    <w:rsid w:val="00C50A09"/>
    <w:rsid w:val="00C52AC7"/>
    <w:rsid w:val="00C53762"/>
    <w:rsid w:val="00C567B9"/>
    <w:rsid w:val="00C56F0E"/>
    <w:rsid w:val="00C62ED6"/>
    <w:rsid w:val="00C63785"/>
    <w:rsid w:val="00C66EC9"/>
    <w:rsid w:val="00C7414E"/>
    <w:rsid w:val="00C74F76"/>
    <w:rsid w:val="00C76038"/>
    <w:rsid w:val="00C92EAA"/>
    <w:rsid w:val="00C96C78"/>
    <w:rsid w:val="00C96F9F"/>
    <w:rsid w:val="00C97233"/>
    <w:rsid w:val="00CA1354"/>
    <w:rsid w:val="00CA3810"/>
    <w:rsid w:val="00CB3A4D"/>
    <w:rsid w:val="00CB43F1"/>
    <w:rsid w:val="00CC3AEF"/>
    <w:rsid w:val="00CF378E"/>
    <w:rsid w:val="00D01A33"/>
    <w:rsid w:val="00D03281"/>
    <w:rsid w:val="00D054C6"/>
    <w:rsid w:val="00D33006"/>
    <w:rsid w:val="00D348E1"/>
    <w:rsid w:val="00D34F62"/>
    <w:rsid w:val="00D44B33"/>
    <w:rsid w:val="00D60665"/>
    <w:rsid w:val="00D61374"/>
    <w:rsid w:val="00D621D8"/>
    <w:rsid w:val="00D63F5D"/>
    <w:rsid w:val="00D71B6A"/>
    <w:rsid w:val="00D72957"/>
    <w:rsid w:val="00D86987"/>
    <w:rsid w:val="00D919F1"/>
    <w:rsid w:val="00D95A58"/>
    <w:rsid w:val="00DA11EC"/>
    <w:rsid w:val="00DC4E2C"/>
    <w:rsid w:val="00DE1C07"/>
    <w:rsid w:val="00DF4AC6"/>
    <w:rsid w:val="00E02320"/>
    <w:rsid w:val="00E03A5F"/>
    <w:rsid w:val="00E05EFC"/>
    <w:rsid w:val="00E07079"/>
    <w:rsid w:val="00E10A1B"/>
    <w:rsid w:val="00E14F30"/>
    <w:rsid w:val="00E15BA4"/>
    <w:rsid w:val="00E22A01"/>
    <w:rsid w:val="00E26821"/>
    <w:rsid w:val="00E27BBD"/>
    <w:rsid w:val="00E27D57"/>
    <w:rsid w:val="00E401C2"/>
    <w:rsid w:val="00E40D79"/>
    <w:rsid w:val="00E45683"/>
    <w:rsid w:val="00E75655"/>
    <w:rsid w:val="00E75B9C"/>
    <w:rsid w:val="00E764F9"/>
    <w:rsid w:val="00E85C56"/>
    <w:rsid w:val="00E86DF2"/>
    <w:rsid w:val="00E871F0"/>
    <w:rsid w:val="00E9079F"/>
    <w:rsid w:val="00E910AF"/>
    <w:rsid w:val="00E974E4"/>
    <w:rsid w:val="00EA1EE5"/>
    <w:rsid w:val="00EA246D"/>
    <w:rsid w:val="00EA5A37"/>
    <w:rsid w:val="00EB0FDF"/>
    <w:rsid w:val="00EB1B30"/>
    <w:rsid w:val="00EB1F1B"/>
    <w:rsid w:val="00EB2997"/>
    <w:rsid w:val="00EB6063"/>
    <w:rsid w:val="00EB76E3"/>
    <w:rsid w:val="00EC0F87"/>
    <w:rsid w:val="00EC1EDF"/>
    <w:rsid w:val="00EC622A"/>
    <w:rsid w:val="00EC6237"/>
    <w:rsid w:val="00ED4736"/>
    <w:rsid w:val="00EE01B7"/>
    <w:rsid w:val="00EE37C7"/>
    <w:rsid w:val="00EE5A28"/>
    <w:rsid w:val="00EF1BEE"/>
    <w:rsid w:val="00EF40D5"/>
    <w:rsid w:val="00F04BB4"/>
    <w:rsid w:val="00F05C65"/>
    <w:rsid w:val="00F13FD7"/>
    <w:rsid w:val="00F14FDC"/>
    <w:rsid w:val="00F2318D"/>
    <w:rsid w:val="00F30BDF"/>
    <w:rsid w:val="00F337CF"/>
    <w:rsid w:val="00F41518"/>
    <w:rsid w:val="00F42BA3"/>
    <w:rsid w:val="00F42E2E"/>
    <w:rsid w:val="00F469B2"/>
    <w:rsid w:val="00F47F04"/>
    <w:rsid w:val="00F57C49"/>
    <w:rsid w:val="00F6544A"/>
    <w:rsid w:val="00F666EE"/>
    <w:rsid w:val="00F73B6F"/>
    <w:rsid w:val="00F86D02"/>
    <w:rsid w:val="00F96630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24D4A1"/>
  <w15:docId w15:val="{8B706659-0409-42F8-962E-3338F63E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Pa4">
    <w:name w:val="Pa4"/>
    <w:basedOn w:val="Normal"/>
    <w:next w:val="Normal"/>
    <w:uiPriority w:val="99"/>
    <w:rsid w:val="00AF31FF"/>
    <w:pPr>
      <w:autoSpaceDE w:val="0"/>
      <w:autoSpaceDN w:val="0"/>
      <w:adjustRightInd w:val="0"/>
      <w:spacing w:line="241" w:lineRule="atLeast"/>
    </w:pPr>
    <w:rPr>
      <w:rFonts w:ascii="GHEA Grapalat" w:hAnsi="GHEA Grapalat"/>
      <w:lang w:val="en-US" w:eastAsia="en-US"/>
    </w:rPr>
  </w:style>
  <w:style w:type="character" w:customStyle="1" w:styleId="A10">
    <w:name w:val="A10"/>
    <w:uiPriority w:val="99"/>
    <w:rsid w:val="00AF31FF"/>
    <w:rPr>
      <w:rFonts w:cs="GHEA Grapalat"/>
      <w:color w:val="000000"/>
      <w:sz w:val="20"/>
      <w:szCs w:val="20"/>
    </w:rPr>
  </w:style>
  <w:style w:type="character" w:customStyle="1" w:styleId="A18">
    <w:name w:val="A18"/>
    <w:uiPriority w:val="99"/>
    <w:rsid w:val="00AF31FF"/>
    <w:rPr>
      <w:rFonts w:cs="GHEA Grapala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86774-0FBB-4393-A405-E1C7C3FBE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https://mul2.gov.am/tasks/688734/oneclick/Himnavorum.docx?token=1a6f9d8a919b8d3c6ecbefe1983be634</cp:keywords>
  <cp:lastModifiedBy>Anna R. Qartashyan</cp:lastModifiedBy>
  <cp:revision>115</cp:revision>
  <cp:lastPrinted>2022-10-04T12:07:00Z</cp:lastPrinted>
  <dcterms:created xsi:type="dcterms:W3CDTF">2020-02-07T08:11:00Z</dcterms:created>
  <dcterms:modified xsi:type="dcterms:W3CDTF">2022-10-18T08:51:00Z</dcterms:modified>
</cp:coreProperties>
</file>