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ED824" w14:textId="77777777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right"/>
        <w:rPr>
          <w:rStyle w:val="Strong"/>
          <w:rFonts w:ascii="GHEA Grapalat" w:hAnsi="GHEA Grapalat" w:cs="Sylfaen"/>
          <w:bCs w:val="0"/>
        </w:rPr>
      </w:pPr>
      <w:r w:rsidRPr="00EB3673">
        <w:rPr>
          <w:rStyle w:val="Strong"/>
          <w:rFonts w:ascii="GHEA Grapalat" w:hAnsi="GHEA Grapalat" w:cs="Sylfaen"/>
          <w:bCs w:val="0"/>
        </w:rPr>
        <w:t>ՆԱԽԱԳԻԾ</w:t>
      </w:r>
    </w:p>
    <w:p w14:paraId="16568FA8" w14:textId="77777777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 w:cs="Sylfaen"/>
          <w:bCs w:val="0"/>
        </w:rPr>
      </w:pPr>
    </w:p>
    <w:p w14:paraId="11D1EAD0" w14:textId="77777777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b/>
        </w:rPr>
      </w:pPr>
      <w:r w:rsidRPr="00EB3673">
        <w:rPr>
          <w:rStyle w:val="Strong"/>
          <w:rFonts w:ascii="GHEA Grapalat" w:hAnsi="GHEA Grapalat" w:cs="Sylfaen"/>
          <w:bCs w:val="0"/>
        </w:rPr>
        <w:t>ՀԱՅԱՍՏԱՆԻ</w:t>
      </w:r>
      <w:r w:rsidRPr="00EB3673">
        <w:rPr>
          <w:rStyle w:val="Strong"/>
          <w:rFonts w:ascii="GHEA Grapalat" w:hAnsi="GHEA Grapalat"/>
          <w:bCs w:val="0"/>
        </w:rPr>
        <w:t xml:space="preserve"> </w:t>
      </w:r>
      <w:r w:rsidRPr="00EB3673">
        <w:rPr>
          <w:rStyle w:val="Strong"/>
          <w:rFonts w:ascii="GHEA Grapalat" w:hAnsi="GHEA Grapalat" w:cs="Sylfaen"/>
          <w:bCs w:val="0"/>
        </w:rPr>
        <w:t>ՀԱՆՐԱՊԵՏՈՒԹՅԱՆ</w:t>
      </w:r>
      <w:r w:rsidRPr="00EB3673">
        <w:rPr>
          <w:rStyle w:val="Strong"/>
          <w:rFonts w:ascii="GHEA Grapalat" w:hAnsi="GHEA Grapalat"/>
          <w:bCs w:val="0"/>
        </w:rPr>
        <w:t xml:space="preserve"> </w:t>
      </w:r>
      <w:r w:rsidRPr="00EB3673">
        <w:rPr>
          <w:rStyle w:val="Strong"/>
          <w:rFonts w:ascii="GHEA Grapalat" w:hAnsi="GHEA Grapalat" w:cs="Sylfaen"/>
          <w:bCs w:val="0"/>
        </w:rPr>
        <w:t>ԿԱՌԱՎԱՐՈՒԹՅԱՆ</w:t>
      </w:r>
    </w:p>
    <w:p w14:paraId="3D29EBAE" w14:textId="77777777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b/>
        </w:rPr>
      </w:pPr>
      <w:r w:rsidRPr="00EB3673">
        <w:rPr>
          <w:rFonts w:ascii="Calibri" w:hAnsi="Calibri" w:cs="Calibri"/>
          <w:b/>
        </w:rPr>
        <w:t> </w:t>
      </w:r>
    </w:p>
    <w:p w14:paraId="0C433BF2" w14:textId="77777777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b/>
        </w:rPr>
      </w:pPr>
      <w:r w:rsidRPr="00EB3673">
        <w:rPr>
          <w:rStyle w:val="Strong"/>
          <w:rFonts w:ascii="GHEA Grapalat" w:hAnsi="GHEA Grapalat" w:cs="Sylfaen"/>
          <w:bCs w:val="0"/>
        </w:rPr>
        <w:t>ՈՐՈՇՈՒՄ</w:t>
      </w:r>
    </w:p>
    <w:p w14:paraId="0760ED98" w14:textId="39C3FF43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b/>
        </w:rPr>
      </w:pPr>
      <w:r w:rsidRPr="00EB3673">
        <w:rPr>
          <w:rFonts w:ascii="GHEA Grapalat" w:hAnsi="GHEA Grapalat"/>
          <w:b/>
        </w:rPr>
        <w:t>202</w:t>
      </w:r>
      <w:r w:rsidR="00F53EFF" w:rsidRPr="00EB3673">
        <w:rPr>
          <w:rFonts w:ascii="GHEA Grapalat" w:hAnsi="GHEA Grapalat"/>
          <w:b/>
        </w:rPr>
        <w:t>2</w:t>
      </w:r>
      <w:r w:rsidRPr="00EB3673">
        <w:rPr>
          <w:rFonts w:ascii="GHEA Grapalat" w:hAnsi="GHEA Grapalat"/>
          <w:b/>
        </w:rPr>
        <w:t xml:space="preserve"> </w:t>
      </w:r>
      <w:r w:rsidRPr="00EB3673">
        <w:rPr>
          <w:rFonts w:ascii="GHEA Grapalat" w:hAnsi="GHEA Grapalat" w:cs="Sylfaen"/>
          <w:b/>
        </w:rPr>
        <w:t>թվականի ______</w:t>
      </w:r>
      <w:r w:rsidRPr="00EB3673">
        <w:rPr>
          <w:rFonts w:ascii="GHEA Grapalat" w:hAnsi="GHEA Grapalat"/>
          <w:b/>
        </w:rPr>
        <w:t xml:space="preserve"> N__-Ն</w:t>
      </w:r>
    </w:p>
    <w:p w14:paraId="2C878443" w14:textId="77777777" w:rsidR="00567A41" w:rsidRPr="00EB3673" w:rsidRDefault="00567A41" w:rsidP="00567A41">
      <w:pPr>
        <w:pStyle w:val="NormalWeb"/>
        <w:tabs>
          <w:tab w:val="left" w:pos="851"/>
          <w:tab w:val="left" w:pos="993"/>
        </w:tabs>
        <w:spacing w:before="0" w:beforeAutospacing="0" w:after="0" w:afterAutospacing="0" w:line="276" w:lineRule="auto"/>
        <w:ind w:firstLine="567"/>
        <w:rPr>
          <w:rFonts w:ascii="GHEA Grapalat" w:hAnsi="GHEA Grapalat"/>
          <w:b/>
        </w:rPr>
      </w:pPr>
      <w:r w:rsidRPr="00EB3673">
        <w:rPr>
          <w:rFonts w:ascii="Calibri" w:hAnsi="Calibri" w:cs="Calibri"/>
          <w:b/>
        </w:rPr>
        <w:t> </w:t>
      </w:r>
    </w:p>
    <w:p w14:paraId="65E9BFFA" w14:textId="77777777" w:rsidR="00567A41" w:rsidRPr="00EB3673" w:rsidRDefault="00567A41" w:rsidP="00567A41">
      <w:pPr>
        <w:tabs>
          <w:tab w:val="left" w:pos="851"/>
          <w:tab w:val="left" w:pos="993"/>
        </w:tabs>
        <w:ind w:firstLine="567"/>
        <w:jc w:val="both"/>
        <w:rPr>
          <w:rFonts w:ascii="GHEA Grapalat" w:hAnsi="GHEA Grapalat" w:cs="Sylfaen"/>
          <w:b/>
          <w:lang w:val="hy-AM"/>
        </w:rPr>
      </w:pPr>
    </w:p>
    <w:p w14:paraId="5376B827" w14:textId="68516892" w:rsidR="00567A41" w:rsidRPr="00EB3673" w:rsidRDefault="00567A41" w:rsidP="00567A4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</w:rPr>
      </w:pPr>
      <w:r w:rsidRPr="00EB3673">
        <w:rPr>
          <w:rFonts w:ascii="GHEA Grapalat" w:hAnsi="GHEA Grapalat"/>
          <w:b/>
        </w:rPr>
        <w:t xml:space="preserve">ՀԱՅԱՍՏԱՆԻ ՀԱՆՐԱՊԵՏՈՒԹՅԱՆ ԿԱՌԱՎԱՐՈՒԹՅԱՆ 2010 ԹՎԱԿԱՆԻ ՀՈԿՏԵՄԲԵՐԻ 21-Ի N 1442-Ն ՈՐՈՇՄԱՆ ՄԵՋ </w:t>
      </w:r>
      <w:r w:rsidR="00715207" w:rsidRPr="00EB3673">
        <w:rPr>
          <w:rFonts w:ascii="GHEA Grapalat" w:hAnsi="GHEA Grapalat"/>
          <w:b/>
        </w:rPr>
        <w:t xml:space="preserve">ՓՈՓՈԽՈՒԹՅՈՒՆՆԵՐ ԵՎ </w:t>
      </w:r>
      <w:r w:rsidRPr="00EB3673">
        <w:rPr>
          <w:rFonts w:ascii="GHEA Grapalat" w:hAnsi="GHEA Grapalat"/>
          <w:b/>
        </w:rPr>
        <w:t>ԼՐԱՑՈՒՄՆԵՐ ԿԱՏԱՐԵԼՈՒ ՄԱՍԻՆ</w:t>
      </w:r>
    </w:p>
    <w:p w14:paraId="0C83A44F" w14:textId="77777777" w:rsidR="00567A41" w:rsidRPr="00EB3673" w:rsidRDefault="00567A41" w:rsidP="00567A4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</w:rPr>
      </w:pPr>
    </w:p>
    <w:p w14:paraId="31433302" w14:textId="77777777" w:rsidR="00567A41" w:rsidRPr="00EB3673" w:rsidRDefault="00567A41" w:rsidP="00567A41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</w:rPr>
      </w:pPr>
    </w:p>
    <w:p w14:paraId="7A089210" w14:textId="10AAB3A6" w:rsidR="00567A41" w:rsidRPr="00EB3673" w:rsidRDefault="00567A41" w:rsidP="00F53EFF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 w:eastAsia="hy-AM"/>
        </w:rPr>
      </w:pPr>
      <w:r w:rsidRPr="00EB3673">
        <w:rPr>
          <w:rFonts w:ascii="GHEA Grapalat" w:hAnsi="GHEA Grapalat"/>
          <w:lang w:val="hy-AM"/>
        </w:rPr>
        <w:t>Հիմք ընդունելով «Նորմատիվ իրավական ակտերի մասին» օրենքի 33-րդ և 34-րդ հոդվածները</w:t>
      </w:r>
      <w:r w:rsidR="00715207" w:rsidRPr="00EB3673">
        <w:rPr>
          <w:rFonts w:ascii="GHEA Grapalat" w:hAnsi="GHEA Grapalat"/>
          <w:lang w:val="hy-AM"/>
        </w:rPr>
        <w:t xml:space="preserve"> և «Մաքսային կարգավորման մասին» օրենքի </w:t>
      </w:r>
      <w:r w:rsidR="00B44B5C" w:rsidRPr="00B44B5C">
        <w:rPr>
          <w:rFonts w:ascii="GHEA Grapalat" w:hAnsi="GHEA Grapalat"/>
          <w:lang w:val="hy-AM"/>
        </w:rPr>
        <w:t>216</w:t>
      </w:r>
      <w:r w:rsidR="00715207" w:rsidRPr="00EB3673">
        <w:rPr>
          <w:rFonts w:ascii="GHEA Grapalat" w:hAnsi="GHEA Grapalat"/>
          <w:lang w:val="hy-AM"/>
        </w:rPr>
        <w:t xml:space="preserve">-րդ հոդվածի </w:t>
      </w:r>
      <w:r w:rsidR="00B44B5C" w:rsidRPr="00B44B5C">
        <w:rPr>
          <w:rFonts w:ascii="GHEA Grapalat" w:hAnsi="GHEA Grapalat"/>
          <w:lang w:val="hy-AM"/>
        </w:rPr>
        <w:t>7</w:t>
      </w:r>
      <w:r w:rsidR="00715207" w:rsidRPr="00EB3673">
        <w:rPr>
          <w:rFonts w:ascii="GHEA Grapalat" w:hAnsi="GHEA Grapalat"/>
          <w:lang w:val="hy-AM"/>
        </w:rPr>
        <w:t>-րդ մասը</w:t>
      </w:r>
      <w:r w:rsidRPr="00EB3673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Pr="00EB3673">
        <w:rPr>
          <w:rFonts w:ascii="GHEA Grapalat" w:hAnsi="GHEA Grapalat"/>
          <w:b/>
          <w:bCs/>
          <w:i/>
          <w:iCs/>
          <w:lang w:val="hy-AM" w:eastAsia="hy-AM"/>
        </w:rPr>
        <w:t>որոշում է.</w:t>
      </w:r>
    </w:p>
    <w:p w14:paraId="0C8EA827" w14:textId="147FDAAC" w:rsidR="00715F2D" w:rsidRPr="00EB3673" w:rsidRDefault="00567A41" w:rsidP="00F53EF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 xml:space="preserve">1. </w:t>
      </w:r>
      <w:r w:rsidRPr="00EB3673">
        <w:rPr>
          <w:rFonts w:ascii="GHEA Grapalat" w:hAnsi="GHEA Grapalat" w:cs="GHEA Grapalat"/>
          <w:shd w:val="clear" w:color="auto" w:fill="FFFFFF"/>
        </w:rPr>
        <w:t>Հայաստանի</w:t>
      </w:r>
      <w:r w:rsidRPr="00EB3673">
        <w:rPr>
          <w:rFonts w:ascii="GHEA Grapalat" w:hAnsi="GHEA Grapalat"/>
          <w:shd w:val="clear" w:color="auto" w:fill="FFFFFF"/>
        </w:rPr>
        <w:t xml:space="preserve"> </w:t>
      </w:r>
      <w:r w:rsidRPr="00EB3673">
        <w:rPr>
          <w:rFonts w:ascii="GHEA Grapalat" w:hAnsi="GHEA Grapalat" w:cs="GHEA Grapalat"/>
          <w:shd w:val="clear" w:color="auto" w:fill="FFFFFF"/>
        </w:rPr>
        <w:t>Հանրապետության</w:t>
      </w:r>
      <w:r w:rsidRPr="00EB3673">
        <w:rPr>
          <w:rFonts w:ascii="GHEA Grapalat" w:hAnsi="GHEA Grapalat"/>
          <w:shd w:val="clear" w:color="auto" w:fill="FFFFFF"/>
        </w:rPr>
        <w:t xml:space="preserve"> կառավարության 2010 թվականի հոկտեմբերի 21-ի «Սննդամթերքի, սննդամթերքի հետ անմիջական շփման մեջ գտնվող նյութերի ներմուծման, արտահանման և տարանցիկ փոխադրման, ինչպես նաև անասնաբուժական հսկողության (վերահսկողության) ենթակա ապրանքների (արտադրանքի) արտահանման կարգը սահմանելու, Հայաստանի Հանրապետության կառավարության 2004 թվականի օգոստոսի 19-ի N 1228-Ն 2005 թվականի նոյեմբերի 9-ի N 1901-Ն որոշումներն ուժը կորցրած ճանաչելու մասին» </w:t>
      </w:r>
      <w:r w:rsidRPr="00EB3673">
        <w:rPr>
          <w:rFonts w:ascii="GHEA Grapalat" w:hAnsi="GHEA Grapalat"/>
        </w:rPr>
        <w:t>N 1442-Ն</w:t>
      </w:r>
      <w:r w:rsidRPr="00EB3673">
        <w:rPr>
          <w:rFonts w:ascii="GHEA Grapalat" w:hAnsi="GHEA Grapalat"/>
          <w:shd w:val="clear" w:color="auto" w:fill="FFFFFF"/>
        </w:rPr>
        <w:t xml:space="preserve"> որոշ</w:t>
      </w:r>
      <w:r w:rsidR="00D81EB8" w:rsidRPr="00EB3673">
        <w:rPr>
          <w:rFonts w:ascii="GHEA Grapalat" w:hAnsi="GHEA Grapalat"/>
          <w:shd w:val="clear" w:color="auto" w:fill="FFFFFF"/>
        </w:rPr>
        <w:t>ման (այսուհետ՝ Որոշում)</w:t>
      </w:r>
      <w:r w:rsidR="00715F2D" w:rsidRPr="00EB3673">
        <w:rPr>
          <w:rFonts w:ascii="GHEA Grapalat" w:hAnsi="GHEA Grapalat"/>
          <w:shd w:val="clear" w:color="auto" w:fill="FFFFFF"/>
        </w:rPr>
        <w:t>՝</w:t>
      </w:r>
    </w:p>
    <w:p w14:paraId="7DE0E24B" w14:textId="20137A6C" w:rsidR="00D5263F" w:rsidRPr="00EB3673" w:rsidRDefault="00D5263F" w:rsidP="00F53EF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1) նախաբանում «</w:t>
      </w:r>
      <w:r w:rsidRPr="00EB3673">
        <w:rPr>
          <w:rFonts w:ascii="GHEA Grapalat" w:hAnsi="GHEA Grapalat"/>
        </w:rPr>
        <w:t>և «Սննդամթերքի անվտանգության մասին» Հայաստանի Հանրապետության օրենքի 6-րդ հոդվածի 1-ին մասի 3-րդ կետով</w:t>
      </w:r>
      <w:r w:rsidRPr="00EB3673">
        <w:rPr>
          <w:rFonts w:ascii="GHEA Grapalat" w:hAnsi="GHEA Grapalat"/>
          <w:shd w:val="clear" w:color="auto" w:fill="FFFFFF"/>
        </w:rPr>
        <w:t>» բառերը փոխարինել «</w:t>
      </w:r>
      <w:r w:rsidRPr="00EB3673">
        <w:rPr>
          <w:rFonts w:ascii="GHEA Grapalat" w:hAnsi="GHEA Grapalat"/>
        </w:rPr>
        <w:t>«Սննդամթերքի անվտանգության մասին» Հայաստանի Հանրապետության օրենքի 6-րդ հոդվածի 1-ին մասի 3-րդ կետով</w:t>
      </w:r>
      <w:r w:rsidR="00DF5C64" w:rsidRPr="00EB3673">
        <w:rPr>
          <w:rFonts w:ascii="GHEA Grapalat" w:hAnsi="GHEA Grapalat"/>
        </w:rPr>
        <w:t>,</w:t>
      </w:r>
      <w:r w:rsidRPr="00EB3673">
        <w:rPr>
          <w:rFonts w:ascii="GHEA Grapalat" w:hAnsi="GHEA Grapalat"/>
        </w:rPr>
        <w:t xml:space="preserve"> և «Մաքսային կարգավորման մասին» Հայաստանի Հանրապետության օրենքի </w:t>
      </w:r>
      <w:r w:rsidR="00B44B5C" w:rsidRPr="00B44B5C">
        <w:rPr>
          <w:rFonts w:ascii="GHEA Grapalat" w:hAnsi="GHEA Grapalat"/>
        </w:rPr>
        <w:t>216</w:t>
      </w:r>
      <w:r w:rsidRPr="00EB3673">
        <w:rPr>
          <w:rFonts w:ascii="GHEA Grapalat" w:hAnsi="GHEA Grapalat"/>
        </w:rPr>
        <w:t xml:space="preserve">-րդ հոդվածի </w:t>
      </w:r>
      <w:r w:rsidR="00B44B5C" w:rsidRPr="00B44B5C">
        <w:rPr>
          <w:rFonts w:ascii="GHEA Grapalat" w:hAnsi="GHEA Grapalat"/>
        </w:rPr>
        <w:t>7</w:t>
      </w:r>
      <w:r w:rsidRPr="00EB3673">
        <w:rPr>
          <w:rFonts w:ascii="GHEA Grapalat" w:hAnsi="GHEA Grapalat"/>
        </w:rPr>
        <w:t>-րդ մասով</w:t>
      </w:r>
      <w:r w:rsidRPr="00EB3673">
        <w:rPr>
          <w:rFonts w:ascii="GHEA Grapalat" w:hAnsi="GHEA Grapalat"/>
          <w:shd w:val="clear" w:color="auto" w:fill="FFFFFF"/>
        </w:rPr>
        <w:t>» բառերով</w:t>
      </w:r>
      <w:r w:rsidRPr="00EB3673">
        <w:rPr>
          <w:rFonts w:ascii="Cambria Math" w:hAnsi="Cambria Math" w:cs="Cambria Math"/>
          <w:shd w:val="clear" w:color="auto" w:fill="FFFFFF"/>
        </w:rPr>
        <w:t>․</w:t>
      </w:r>
    </w:p>
    <w:p w14:paraId="0D70AC12" w14:textId="38CA4DE2" w:rsidR="00252902" w:rsidRPr="00EB3673" w:rsidRDefault="00252902" w:rsidP="00F53EF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2) վերնագրում</w:t>
      </w:r>
      <w:r w:rsidR="004E6295" w:rsidRPr="00EB3673">
        <w:rPr>
          <w:rFonts w:ascii="GHEA Grapalat" w:hAnsi="GHEA Grapalat"/>
          <w:shd w:val="clear" w:color="auto" w:fill="FFFFFF"/>
        </w:rPr>
        <w:t>, 1-ին կետում</w:t>
      </w:r>
      <w:r w:rsidRPr="00EB3673">
        <w:rPr>
          <w:rFonts w:ascii="GHEA Grapalat" w:hAnsi="GHEA Grapalat"/>
          <w:shd w:val="clear" w:color="auto" w:fill="FFFFFF"/>
        </w:rPr>
        <w:t xml:space="preserve"> «կարգը» բառից առաջ </w:t>
      </w:r>
      <w:r w:rsidR="004E6295" w:rsidRPr="00EB3673">
        <w:rPr>
          <w:rFonts w:ascii="GHEA Grapalat" w:hAnsi="GHEA Grapalat"/>
          <w:shd w:val="clear" w:color="auto" w:fill="FFFFFF"/>
        </w:rPr>
        <w:t xml:space="preserve">և հավելվածի վերնագրում (արտադրանքի) արտահանման բառերից հետո </w:t>
      </w:r>
      <w:r w:rsidRPr="00EB3673">
        <w:rPr>
          <w:rFonts w:ascii="GHEA Grapalat" w:hAnsi="GHEA Grapalat"/>
          <w:shd w:val="clear" w:color="auto" w:fill="FFFFFF"/>
        </w:rPr>
        <w:t xml:space="preserve">լրացնել «, ինչպես նաև պետական </w:t>
      </w:r>
      <w:r w:rsidRPr="00EB3673">
        <w:rPr>
          <w:rFonts w:ascii="GHEA Grapalat" w:hAnsi="GHEA Grapalat"/>
          <w:shd w:val="clear" w:color="auto" w:fill="FFFFFF"/>
        </w:rPr>
        <w:lastRenderedPageBreak/>
        <w:t xml:space="preserve">սահմանի անցման կետերում մաքսային մարմինների կողմից սահմանային </w:t>
      </w:r>
      <w:r w:rsidR="00A225C1" w:rsidRPr="00EB3673">
        <w:rPr>
          <w:rFonts w:ascii="GHEA Grapalat" w:hAnsi="GHEA Grapalat"/>
          <w:shd w:val="clear" w:color="auto" w:fill="FFFFFF"/>
        </w:rPr>
        <w:t xml:space="preserve">պետական </w:t>
      </w:r>
      <w:r w:rsidRPr="00EB3673">
        <w:rPr>
          <w:rFonts w:ascii="GHEA Grapalat" w:hAnsi="GHEA Grapalat"/>
          <w:shd w:val="clear" w:color="auto" w:fill="FFFFFF"/>
        </w:rPr>
        <w:t>վերահսկողության իրականացման»</w:t>
      </w:r>
      <w:r w:rsidR="00811497" w:rsidRPr="00EB3673">
        <w:rPr>
          <w:rFonts w:ascii="GHEA Grapalat" w:hAnsi="GHEA Grapalat"/>
          <w:shd w:val="clear" w:color="auto" w:fill="FFFFFF"/>
        </w:rPr>
        <w:t xml:space="preserve"> բառերը։</w:t>
      </w:r>
    </w:p>
    <w:p w14:paraId="3A579F53" w14:textId="6D2683A2" w:rsidR="00D81EB8" w:rsidRPr="00EB3673" w:rsidRDefault="00D81EB8" w:rsidP="00F53EFF">
      <w:pPr>
        <w:pStyle w:val="ListParagraph"/>
        <w:spacing w:line="360" w:lineRule="auto"/>
        <w:ind w:left="0" w:firstLine="567"/>
        <w:jc w:val="both"/>
        <w:rPr>
          <w:rFonts w:ascii="GHEA Grapalat" w:hAnsi="GHEA Grapalat" w:cs="Cambria Math"/>
          <w:lang w:val="hy-AM"/>
        </w:rPr>
      </w:pPr>
      <w:r w:rsidRPr="00EB3673">
        <w:rPr>
          <w:rFonts w:ascii="GHEA Grapalat" w:hAnsi="GHEA Grapalat" w:cs="Cambria Math"/>
          <w:lang w:val="hy-AM"/>
        </w:rPr>
        <w:t>2. Որոշման հավելվածում՝</w:t>
      </w:r>
    </w:p>
    <w:p w14:paraId="056A773F" w14:textId="07495C85" w:rsidR="00D81EB8" w:rsidRPr="00EB3673" w:rsidRDefault="00811497" w:rsidP="00137E0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1</w:t>
      </w:r>
      <w:r w:rsidR="00D81EB8" w:rsidRPr="00EB3673">
        <w:rPr>
          <w:rFonts w:ascii="GHEA Grapalat" w:hAnsi="GHEA Grapalat"/>
          <w:shd w:val="clear" w:color="auto" w:fill="FFFFFF"/>
        </w:rPr>
        <w:t xml:space="preserve">) </w:t>
      </w:r>
      <w:r w:rsidR="00913765" w:rsidRPr="00EB3673">
        <w:rPr>
          <w:rFonts w:ascii="GHEA Grapalat" w:hAnsi="GHEA Grapalat"/>
          <w:shd w:val="clear" w:color="auto" w:fill="FFFFFF"/>
        </w:rPr>
        <w:t>6-րդ կետում «սահմանային հսկիչ կետերի (այսուհետ՝ հսկիչ կետ) և մարզային կենտրոնների (այսուհետ՝ մարզային կենտրոն) միջոցով» բառերը փոխարինել «տարածքային ստորաբաժանումների միջոցով՝ բացառությամբ պետական սահմանի անցման կետերի։ Պետական սահմանի անցման կետերում օրենքով նախատեսված սահմանային պետական վերահսկողությունն իրականացնում են մաքսային մարմինները</w:t>
      </w:r>
      <w:r w:rsidR="00913765" w:rsidRPr="00EB3673">
        <w:rPr>
          <w:rFonts w:ascii="Cambria Math" w:hAnsi="Cambria Math" w:cs="Cambria Math"/>
          <w:shd w:val="clear" w:color="auto" w:fill="FFFFFF"/>
        </w:rPr>
        <w:t>․</w:t>
      </w:r>
    </w:p>
    <w:p w14:paraId="1DFDA0F3" w14:textId="2D2933AE" w:rsidR="00913765" w:rsidRPr="00EB3673" w:rsidRDefault="00811497" w:rsidP="00137E02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2</w:t>
      </w:r>
      <w:r w:rsidR="00913765" w:rsidRPr="00EB3673">
        <w:rPr>
          <w:rFonts w:ascii="GHEA Grapalat" w:hAnsi="GHEA Grapalat"/>
          <w:shd w:val="clear" w:color="auto" w:fill="FFFFFF"/>
        </w:rPr>
        <w:t>) 7-րդ կետը շարադրել հետևյալ խմբագրությամբ</w:t>
      </w:r>
      <w:r w:rsidR="00913765" w:rsidRPr="00EB3673">
        <w:rPr>
          <w:rFonts w:ascii="Cambria Math" w:hAnsi="Cambria Math" w:cs="Cambria Math"/>
          <w:shd w:val="clear" w:color="auto" w:fill="FFFFFF"/>
        </w:rPr>
        <w:t>․</w:t>
      </w:r>
    </w:p>
    <w:p w14:paraId="01E737D8" w14:textId="38F7E9F6" w:rsidR="00913765" w:rsidRPr="00EB3673" w:rsidRDefault="00913765" w:rsidP="00137E02">
      <w:pPr>
        <w:spacing w:line="360" w:lineRule="auto"/>
        <w:ind w:left="100" w:right="120" w:firstLine="630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shd w:val="clear" w:color="auto" w:fill="FFFFFF"/>
          <w:lang w:val="hy-AM"/>
        </w:rPr>
        <w:t>«</w:t>
      </w:r>
      <w:r w:rsidR="005C76CF" w:rsidRPr="00EB3673">
        <w:rPr>
          <w:rFonts w:ascii="GHEA Grapalat" w:hAnsi="GHEA Grapalat"/>
          <w:shd w:val="clear" w:color="auto" w:fill="FFFFFF"/>
          <w:lang w:val="hy-AM"/>
        </w:rPr>
        <w:t>7. Բեռների ներմուծման կամ արտահանման դեպքում՝ Հայաստանի Հանրապետության կառավարության սահմանած կարգի համաձայն տրվող համապատասխան ուղեկցող փաստաթուղթը տրվում է լիազոր մարմնի կողմից էլեկտրոնային եղանակով</w:t>
      </w:r>
      <w:r w:rsidR="00143D7C" w:rsidRPr="00EB3673">
        <w:rPr>
          <w:rFonts w:ascii="GHEA Grapalat" w:hAnsi="GHEA Grapalat"/>
          <w:shd w:val="clear" w:color="auto" w:fill="FFFFFF"/>
          <w:lang w:val="hy-AM"/>
        </w:rPr>
        <w:t xml:space="preserve">, բացառությամբ </w:t>
      </w:r>
      <w:r w:rsidR="00143D7C" w:rsidRPr="00EB3673">
        <w:rPr>
          <w:rFonts w:ascii="GHEA Grapalat" w:hAnsi="GHEA Grapalat"/>
          <w:bCs/>
          <w:lang w:val="hy-AM"/>
        </w:rPr>
        <w:t>անհաղթահարելի ուժի առկայության դեպքերի</w:t>
      </w:r>
      <w:r w:rsidR="00137E02" w:rsidRPr="00EB3673">
        <w:rPr>
          <w:rFonts w:ascii="GHEA Grapalat" w:hAnsi="GHEA Grapalat"/>
          <w:shd w:val="clear" w:color="auto" w:fill="FFFFFF"/>
          <w:lang w:val="hy-AM"/>
        </w:rPr>
        <w:t xml:space="preserve">։ </w:t>
      </w:r>
      <w:r w:rsidR="00137E02" w:rsidRPr="00EB3673">
        <w:rPr>
          <w:rFonts w:ascii="GHEA Grapalat" w:hAnsi="GHEA Grapalat"/>
          <w:lang w:val="hy-AM"/>
        </w:rPr>
        <w:t>Այլ երկրներ ներկայացնելու դեպքում դիմումատուի ցանկությամբ համապատասխան փաստաթղթերը էլեկտրոնային եղանակով տրամադրելուն զուգահեռ կարող են տրամադրվել նաև թղթային եղանակով։</w:t>
      </w:r>
      <w:r w:rsidRPr="00EB3673">
        <w:rPr>
          <w:rFonts w:ascii="GHEA Grapalat" w:hAnsi="GHEA Grapalat"/>
          <w:shd w:val="clear" w:color="auto" w:fill="FFFFFF"/>
          <w:lang w:val="hy-AM"/>
        </w:rPr>
        <w:t>»</w:t>
      </w:r>
      <w:r w:rsidR="00A3614D" w:rsidRPr="00EB3673">
        <w:rPr>
          <w:rFonts w:ascii="Cambria Math" w:hAnsi="Cambria Math" w:cs="Cambria Math"/>
          <w:shd w:val="clear" w:color="auto" w:fill="FFFFFF"/>
          <w:lang w:val="hy-AM"/>
        </w:rPr>
        <w:t>․</w:t>
      </w:r>
    </w:p>
    <w:p w14:paraId="1F976504" w14:textId="77777777" w:rsidR="00D3687C" w:rsidRPr="00EB3673" w:rsidRDefault="00811497" w:rsidP="00D3687C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3</w:t>
      </w:r>
      <w:r w:rsidR="00A3614D" w:rsidRPr="00EB3673">
        <w:rPr>
          <w:rFonts w:ascii="GHEA Grapalat" w:hAnsi="GHEA Grapalat"/>
          <w:shd w:val="clear" w:color="auto" w:fill="FFFFFF"/>
        </w:rPr>
        <w:t>) 8-րդ կետից հանել առաջին նախադասությունը</w:t>
      </w:r>
      <w:r w:rsidR="00A3614D" w:rsidRPr="00EB3673">
        <w:rPr>
          <w:rFonts w:ascii="Cambria Math" w:hAnsi="Cambria Math" w:cs="Cambria Math"/>
          <w:shd w:val="clear" w:color="auto" w:fill="FFFFFF"/>
        </w:rPr>
        <w:t>․</w:t>
      </w:r>
    </w:p>
    <w:p w14:paraId="296C6F72" w14:textId="77777777" w:rsidR="00D3687C" w:rsidRPr="00EB3673" w:rsidRDefault="00811497" w:rsidP="00D3687C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4</w:t>
      </w:r>
      <w:r w:rsidR="00A3614D" w:rsidRPr="00EB3673">
        <w:rPr>
          <w:rFonts w:ascii="GHEA Grapalat" w:hAnsi="GHEA Grapalat"/>
          <w:shd w:val="clear" w:color="auto" w:fill="FFFFFF"/>
        </w:rPr>
        <w:t xml:space="preserve">) </w:t>
      </w:r>
      <w:r w:rsidR="007C0ABF" w:rsidRPr="00EB3673">
        <w:rPr>
          <w:rFonts w:ascii="GHEA Grapalat" w:hAnsi="GHEA Grapalat"/>
          <w:shd w:val="clear" w:color="auto" w:fill="FFFFFF"/>
        </w:rPr>
        <w:t>9-րդ կետում «հսկիչ կետում» բառերը փոխարինել «լիազոր մարմնի կողմից» բառերով</w:t>
      </w:r>
      <w:r w:rsidR="007C0ABF" w:rsidRPr="00EB3673">
        <w:rPr>
          <w:rFonts w:ascii="Cambria Math" w:hAnsi="Cambria Math" w:cs="Cambria Math"/>
          <w:shd w:val="clear" w:color="auto" w:fill="FFFFFF"/>
        </w:rPr>
        <w:t>․</w:t>
      </w:r>
    </w:p>
    <w:p w14:paraId="73F7514A" w14:textId="53EFD288" w:rsidR="00D3687C" w:rsidRPr="00EB3673" w:rsidRDefault="00811497" w:rsidP="00D3687C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5</w:t>
      </w:r>
      <w:r w:rsidR="007C0ABF" w:rsidRPr="00EB3673">
        <w:rPr>
          <w:rFonts w:ascii="GHEA Grapalat" w:hAnsi="GHEA Grapalat"/>
          <w:shd w:val="clear" w:color="auto" w:fill="FFFFFF"/>
        </w:rPr>
        <w:t>) 9.1-րդ կետում «հսկիչ կետի» բառերը փոխարինել «մաքսային մարմնի»</w:t>
      </w:r>
      <w:r w:rsidR="00AB769D" w:rsidRPr="00EB3673">
        <w:rPr>
          <w:rFonts w:ascii="GHEA Grapalat" w:hAnsi="GHEA Grapalat"/>
          <w:shd w:val="clear" w:color="auto" w:fill="FFFFFF"/>
        </w:rPr>
        <w:t xml:space="preserve"> բառերով</w:t>
      </w:r>
      <w:r w:rsidR="007C0ABF" w:rsidRPr="00EB3673">
        <w:rPr>
          <w:rFonts w:ascii="Cambria Math" w:hAnsi="Cambria Math" w:cs="Cambria Math"/>
          <w:shd w:val="clear" w:color="auto" w:fill="FFFFFF"/>
        </w:rPr>
        <w:t>․</w:t>
      </w:r>
    </w:p>
    <w:p w14:paraId="24160D88" w14:textId="49058620" w:rsidR="007C0ABF" w:rsidRPr="00EB3673" w:rsidRDefault="00811497" w:rsidP="00D3687C">
      <w:pPr>
        <w:pStyle w:val="NormalWeb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>6</w:t>
      </w:r>
      <w:r w:rsidR="007C0ABF" w:rsidRPr="00EB3673">
        <w:rPr>
          <w:rFonts w:ascii="GHEA Grapalat" w:hAnsi="GHEA Grapalat"/>
          <w:shd w:val="clear" w:color="auto" w:fill="FFFFFF"/>
        </w:rPr>
        <w:t>) 10-րդ կետում «հսկիչ կետում» բառերը հանել</w:t>
      </w:r>
      <w:r w:rsidR="007C0ABF" w:rsidRPr="00EB3673">
        <w:rPr>
          <w:rFonts w:ascii="Cambria Math" w:hAnsi="Cambria Math" w:cs="Cambria Math"/>
          <w:shd w:val="clear" w:color="auto" w:fill="FFFFFF"/>
        </w:rPr>
        <w:t>․</w:t>
      </w:r>
    </w:p>
    <w:p w14:paraId="725D67EF" w14:textId="7C0863C6" w:rsidR="007C0ABF" w:rsidRPr="00EB3673" w:rsidRDefault="00E96EDA" w:rsidP="00F53EFF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shd w:val="clear" w:color="auto" w:fill="FFFFFF"/>
        </w:rPr>
      </w:pPr>
      <w:r w:rsidRPr="00EB3673">
        <w:rPr>
          <w:rFonts w:ascii="GHEA Grapalat" w:hAnsi="GHEA Grapalat"/>
          <w:shd w:val="clear" w:color="auto" w:fill="FFFFFF"/>
        </w:rPr>
        <w:t xml:space="preserve">    </w:t>
      </w:r>
      <w:r w:rsidR="00811497" w:rsidRPr="00EB3673">
        <w:rPr>
          <w:rFonts w:ascii="GHEA Grapalat" w:hAnsi="GHEA Grapalat"/>
          <w:shd w:val="clear" w:color="auto" w:fill="FFFFFF"/>
        </w:rPr>
        <w:t>7</w:t>
      </w:r>
      <w:r w:rsidR="007C0ABF" w:rsidRPr="00EB3673">
        <w:rPr>
          <w:rFonts w:ascii="GHEA Grapalat" w:hAnsi="GHEA Grapalat"/>
          <w:shd w:val="clear" w:color="auto" w:fill="FFFFFF"/>
        </w:rPr>
        <w:t>) 12-րդ կետը շարադրել հետևյալ խմբագրությամբ</w:t>
      </w:r>
      <w:r w:rsidR="007C0ABF" w:rsidRPr="00EB3673">
        <w:rPr>
          <w:rFonts w:ascii="Cambria Math" w:hAnsi="Cambria Math" w:cs="Cambria Math"/>
          <w:shd w:val="clear" w:color="auto" w:fill="FFFFFF"/>
        </w:rPr>
        <w:t>․</w:t>
      </w:r>
    </w:p>
    <w:p w14:paraId="27226F72" w14:textId="28323038" w:rsidR="00AB2626" w:rsidRPr="00EB3673" w:rsidRDefault="00AB2626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Calibri" w:hAnsi="Calibri" w:cs="Calibri"/>
          <w:lang w:val="hy-AM"/>
        </w:rPr>
        <w:t> </w:t>
      </w:r>
      <w:r w:rsidR="007C0ABF" w:rsidRPr="00EB3673">
        <w:rPr>
          <w:rFonts w:ascii="GHEA Grapalat" w:hAnsi="GHEA Grapalat" w:cs="Calibri"/>
          <w:lang w:val="hy-AM"/>
        </w:rPr>
        <w:t>«</w:t>
      </w:r>
      <w:r w:rsidRPr="00EB3673">
        <w:rPr>
          <w:rFonts w:ascii="GHEA Grapalat" w:hAnsi="GHEA Grapalat"/>
          <w:lang w:val="hy-AM"/>
        </w:rPr>
        <w:t xml:space="preserve">12. </w:t>
      </w:r>
      <w:r w:rsidR="007C0ABF" w:rsidRPr="00EB3673">
        <w:rPr>
          <w:rFonts w:ascii="GHEA Grapalat" w:hAnsi="GHEA Grapalat"/>
          <w:lang w:val="hy-AM"/>
        </w:rPr>
        <w:t>Պետական սահմանի անցման կետում</w:t>
      </w:r>
      <w:r w:rsidR="00EF4590" w:rsidRPr="00EB3673">
        <w:rPr>
          <w:rFonts w:ascii="GHEA Grapalat" w:hAnsi="GHEA Grapalat"/>
          <w:lang w:val="hy-AM"/>
        </w:rPr>
        <w:t xml:space="preserve"> օրենքով նախատեսված սահմանային պետական վերահսկողություն</w:t>
      </w:r>
      <w:r w:rsidR="00234131" w:rsidRPr="00EB3673">
        <w:rPr>
          <w:rFonts w:ascii="GHEA Grapalat" w:hAnsi="GHEA Grapalat"/>
          <w:lang w:val="hy-AM"/>
        </w:rPr>
        <w:t xml:space="preserve">ը մաքսային մարմինների կողմից </w:t>
      </w:r>
      <w:r w:rsidR="00EF4590" w:rsidRPr="00EB3673">
        <w:rPr>
          <w:rFonts w:ascii="GHEA Grapalat" w:hAnsi="GHEA Grapalat"/>
          <w:lang w:val="hy-AM"/>
        </w:rPr>
        <w:t>իրականացվում է</w:t>
      </w:r>
      <w:r w:rsidRPr="00EB3673">
        <w:rPr>
          <w:rFonts w:ascii="GHEA Grapalat" w:hAnsi="GHEA Grapalat"/>
          <w:lang w:val="hy-AM"/>
        </w:rPr>
        <w:t xml:space="preserve"> ներմուծվող բեռի փաստաթղթային </w:t>
      </w:r>
      <w:r w:rsidR="00A95234" w:rsidRPr="00EB3673">
        <w:rPr>
          <w:rFonts w:ascii="GHEA Grapalat" w:hAnsi="GHEA Grapalat"/>
          <w:lang w:val="hy-AM"/>
        </w:rPr>
        <w:t xml:space="preserve"> </w:t>
      </w:r>
      <w:r w:rsidR="006F74C7" w:rsidRPr="00EB3673">
        <w:rPr>
          <w:rFonts w:ascii="GHEA Grapalat" w:hAnsi="GHEA Grapalat"/>
          <w:lang w:val="hy-AM"/>
        </w:rPr>
        <w:t>ուսումնասիրության</w:t>
      </w:r>
      <w:r w:rsidR="00EF4590" w:rsidRPr="00EB3673">
        <w:rPr>
          <w:rFonts w:ascii="GHEA Grapalat" w:hAnsi="GHEA Grapalat"/>
          <w:lang w:val="hy-AM"/>
        </w:rPr>
        <w:t xml:space="preserve">, փաստաթղթային </w:t>
      </w:r>
      <w:r w:rsidRPr="00EB3673">
        <w:rPr>
          <w:rFonts w:ascii="GHEA Grapalat" w:hAnsi="GHEA Grapalat"/>
          <w:lang w:val="hy-AM"/>
        </w:rPr>
        <w:t>ստուգ</w:t>
      </w:r>
      <w:r w:rsidR="00EF4590" w:rsidRPr="00EB3673">
        <w:rPr>
          <w:rFonts w:ascii="GHEA Grapalat" w:hAnsi="GHEA Grapalat"/>
          <w:lang w:val="hy-AM"/>
        </w:rPr>
        <w:t>ման</w:t>
      </w:r>
      <w:r w:rsidRPr="00EB3673">
        <w:rPr>
          <w:rFonts w:ascii="GHEA Grapalat" w:hAnsi="GHEA Grapalat"/>
          <w:lang w:val="hy-AM"/>
        </w:rPr>
        <w:t xml:space="preserve">, </w:t>
      </w:r>
      <w:r w:rsidR="00EF4590" w:rsidRPr="00EB3673">
        <w:rPr>
          <w:rFonts w:ascii="GHEA Grapalat" w:hAnsi="GHEA Grapalat"/>
          <w:lang w:val="hy-AM"/>
        </w:rPr>
        <w:t xml:space="preserve">ակնադիտական </w:t>
      </w:r>
      <w:r w:rsidRPr="00EB3673">
        <w:rPr>
          <w:rFonts w:ascii="GHEA Grapalat" w:hAnsi="GHEA Grapalat"/>
          <w:lang w:val="hy-AM"/>
        </w:rPr>
        <w:t>զնն</w:t>
      </w:r>
      <w:r w:rsidR="00EF4590" w:rsidRPr="00EB3673">
        <w:rPr>
          <w:rFonts w:ascii="GHEA Grapalat" w:hAnsi="GHEA Grapalat"/>
          <w:lang w:val="hy-AM"/>
        </w:rPr>
        <w:t xml:space="preserve">ման կամ ակնադիտական հետազոտման </w:t>
      </w:r>
      <w:r w:rsidR="00A225C1" w:rsidRPr="00EB3673">
        <w:rPr>
          <w:rFonts w:ascii="GHEA Grapalat" w:hAnsi="GHEA Grapalat"/>
          <w:lang w:val="hy-AM"/>
        </w:rPr>
        <w:t>(</w:t>
      </w:r>
      <w:r w:rsidR="00EF4590" w:rsidRPr="00EB3673">
        <w:rPr>
          <w:rFonts w:ascii="GHEA Grapalat" w:hAnsi="GHEA Grapalat"/>
          <w:lang w:val="hy-AM"/>
        </w:rPr>
        <w:t>բեռի նույնականացման</w:t>
      </w:r>
      <w:r w:rsidR="00A225C1" w:rsidRPr="00EB3673">
        <w:rPr>
          <w:rFonts w:ascii="GHEA Grapalat" w:hAnsi="GHEA Grapalat"/>
          <w:lang w:val="hy-AM"/>
        </w:rPr>
        <w:t>)</w:t>
      </w:r>
      <w:r w:rsidR="00EF4590" w:rsidRPr="00EB3673">
        <w:rPr>
          <w:rFonts w:ascii="GHEA Grapalat" w:hAnsi="GHEA Grapalat"/>
          <w:lang w:val="hy-AM"/>
        </w:rPr>
        <w:t xml:space="preserve"> </w:t>
      </w:r>
      <w:r w:rsidR="00A225C1" w:rsidRPr="00EB3673">
        <w:rPr>
          <w:rFonts w:ascii="GHEA Grapalat" w:hAnsi="GHEA Grapalat"/>
          <w:lang w:val="hy-AM"/>
        </w:rPr>
        <w:lastRenderedPageBreak/>
        <w:t>միջոցով</w:t>
      </w:r>
      <w:r w:rsidR="00EF4590" w:rsidRPr="00EB3673">
        <w:rPr>
          <w:rFonts w:ascii="GHEA Grapalat" w:hAnsi="GHEA Grapalat"/>
          <w:lang w:val="hy-AM"/>
        </w:rPr>
        <w:t xml:space="preserve">՝ </w:t>
      </w:r>
      <w:r w:rsidRPr="00EB3673">
        <w:rPr>
          <w:rFonts w:ascii="GHEA Grapalat" w:hAnsi="GHEA Grapalat"/>
          <w:lang w:val="hy-AM"/>
        </w:rPr>
        <w:t>Հայաստանի Հանրապետության կառավարության 2013 թվականի փետրվարի 21-ի N 218-Ն որոշմամբ սահմանված դեպքերում և կարգով:</w:t>
      </w:r>
    </w:p>
    <w:p w14:paraId="0B502F7E" w14:textId="712D2BE8" w:rsidR="00EF4590" w:rsidRPr="00EB3673" w:rsidRDefault="00811497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8</w:t>
      </w:r>
      <w:r w:rsidR="00EF4590" w:rsidRPr="00EB3673">
        <w:rPr>
          <w:rFonts w:ascii="GHEA Grapalat" w:hAnsi="GHEA Grapalat" w:cs="GHEA Grapalat"/>
          <w:lang w:val="hy-AM"/>
        </w:rPr>
        <w:t xml:space="preserve">) լրացնել </w:t>
      </w:r>
      <w:r w:rsidR="00C4326A" w:rsidRPr="00364751">
        <w:rPr>
          <w:rFonts w:ascii="GHEA Grapalat" w:hAnsi="GHEA Grapalat" w:cs="GHEA Grapalat"/>
          <w:lang w:val="hy-AM"/>
        </w:rPr>
        <w:t xml:space="preserve">նոր </w:t>
      </w:r>
      <w:r w:rsidR="00EF4590" w:rsidRPr="00EB3673">
        <w:rPr>
          <w:rFonts w:ascii="GHEA Grapalat" w:hAnsi="GHEA Grapalat" w:cs="GHEA Grapalat"/>
          <w:lang w:val="hy-AM"/>
        </w:rPr>
        <w:t>12.1-</w:t>
      </w:r>
      <w:r w:rsidR="001C3293" w:rsidRPr="00EB3673">
        <w:rPr>
          <w:rFonts w:ascii="GHEA Grapalat" w:hAnsi="GHEA Grapalat" w:cs="GHEA Grapalat"/>
          <w:lang w:val="hy-AM"/>
        </w:rPr>
        <w:t xml:space="preserve">ին </w:t>
      </w:r>
      <w:r w:rsidR="003264EB" w:rsidRPr="00EB3673">
        <w:rPr>
          <w:rFonts w:ascii="GHEA Grapalat" w:hAnsi="GHEA Grapalat" w:cs="GHEA Grapalat"/>
          <w:lang w:val="hy-AM"/>
        </w:rPr>
        <w:t>և 12.2</w:t>
      </w:r>
      <w:r w:rsidR="00D51D4B" w:rsidRPr="00EB3673">
        <w:rPr>
          <w:rFonts w:ascii="GHEA Grapalat" w:hAnsi="GHEA Grapalat" w:cs="GHEA Grapalat"/>
          <w:lang w:val="hy-AM"/>
        </w:rPr>
        <w:t>-րդ</w:t>
      </w:r>
      <w:r w:rsidR="003264EB" w:rsidRPr="00EB3673">
        <w:rPr>
          <w:rFonts w:ascii="GHEA Grapalat" w:hAnsi="GHEA Grapalat" w:cs="GHEA Grapalat"/>
          <w:lang w:val="hy-AM"/>
        </w:rPr>
        <w:t xml:space="preserve"> </w:t>
      </w:r>
      <w:r w:rsidR="00EF4590" w:rsidRPr="00EB3673">
        <w:rPr>
          <w:rFonts w:ascii="GHEA Grapalat" w:hAnsi="GHEA Grapalat" w:cs="GHEA Grapalat"/>
          <w:lang w:val="hy-AM"/>
        </w:rPr>
        <w:t>կետ</w:t>
      </w:r>
      <w:r w:rsidR="003264EB" w:rsidRPr="00EB3673">
        <w:rPr>
          <w:rFonts w:ascii="GHEA Grapalat" w:hAnsi="GHEA Grapalat" w:cs="GHEA Grapalat"/>
          <w:lang w:val="hy-AM"/>
        </w:rPr>
        <w:t>եր</w:t>
      </w:r>
      <w:r w:rsidR="00EF4590" w:rsidRPr="00EB3673">
        <w:rPr>
          <w:rFonts w:ascii="GHEA Grapalat" w:hAnsi="GHEA Grapalat" w:cs="GHEA Grapalat"/>
          <w:lang w:val="hy-AM"/>
        </w:rPr>
        <w:t>՝ հետևյալ բովանդակությամբ</w:t>
      </w:r>
      <w:r w:rsidR="00EF4590" w:rsidRPr="00EB3673">
        <w:rPr>
          <w:rFonts w:ascii="Cambria Math" w:hAnsi="Cambria Math" w:cs="Cambria Math"/>
          <w:lang w:val="hy-AM"/>
        </w:rPr>
        <w:t>․</w:t>
      </w:r>
    </w:p>
    <w:p w14:paraId="54036C7E" w14:textId="4BFE4EB8" w:rsidR="003264EB" w:rsidRPr="00EB3673" w:rsidRDefault="00EF4590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 xml:space="preserve">«12.1. </w:t>
      </w:r>
      <w:r w:rsidRPr="00EB3673">
        <w:rPr>
          <w:rFonts w:ascii="GHEA Grapalat" w:hAnsi="GHEA Grapalat"/>
          <w:lang w:val="hy-AM"/>
        </w:rPr>
        <w:t xml:space="preserve">Հայաստանի Հանրապետության կառավարության 2013 թվականի փետրվարի 21-ի N 218-Ն որոշմամբ սահմանված դեպքերում և կարգով ներմուծվող </w:t>
      </w:r>
      <w:r w:rsidR="00D3687C" w:rsidRPr="00EB3673">
        <w:rPr>
          <w:rFonts w:ascii="GHEA Grapalat" w:hAnsi="GHEA Grapalat"/>
          <w:lang w:val="hy-AM"/>
        </w:rPr>
        <w:t>բեռի զննման (բացառությամբ՝ ակնադիտական զննման կամ ակնադիտական հետազոտման) և լաբոր</w:t>
      </w:r>
      <w:bookmarkStart w:id="0" w:name="_GoBack"/>
      <w:bookmarkEnd w:id="0"/>
      <w:r w:rsidR="00D3687C" w:rsidRPr="00EB3673">
        <w:rPr>
          <w:rFonts w:ascii="GHEA Grapalat" w:hAnsi="GHEA Grapalat"/>
          <w:lang w:val="hy-AM"/>
        </w:rPr>
        <w:t xml:space="preserve">ատոր փորձաքննության </w:t>
      </w:r>
      <w:r w:rsidRPr="00EB3673">
        <w:rPr>
          <w:rFonts w:ascii="GHEA Grapalat" w:hAnsi="GHEA Grapalat"/>
          <w:lang w:val="hy-AM"/>
        </w:rPr>
        <w:t>միջոցով բեռի անվտանգությունը որոշելու անհրաժեշտության դեպքում պետական սահմանի անցման կետում մաքսային մարմինների կողմից բեռը կապարակնքվում է, կազմվում է ներմուծվող բեռի տնօրին</w:t>
      </w:r>
      <w:r w:rsidR="00300BAE" w:rsidRPr="00EB3673">
        <w:rPr>
          <w:rFonts w:ascii="GHEA Grapalat" w:hAnsi="GHEA Grapalat"/>
          <w:lang w:val="hy-AM"/>
        </w:rPr>
        <w:t xml:space="preserve">ումն արգելելու մասին կարգադրագիր, և թույլատրվում է բեռի մուտքը ՀՀ տարածք </w:t>
      </w:r>
      <w:r w:rsidR="00E96EDA" w:rsidRPr="00EB3673">
        <w:rPr>
          <w:rFonts w:ascii="GHEA Grapalat" w:hAnsi="GHEA Grapalat"/>
          <w:lang w:val="hy-AM"/>
        </w:rPr>
        <w:t xml:space="preserve"> օրենսդրությամբ սահմանված վայրերում լիազոր մարմնի կողմից վերահսկողություն իրականացնելու նպատակով </w:t>
      </w:r>
      <w:r w:rsidR="00300BAE" w:rsidRPr="00EB3673">
        <w:rPr>
          <w:rFonts w:ascii="GHEA Grapalat" w:hAnsi="GHEA Grapalat"/>
          <w:lang w:val="hy-AM"/>
        </w:rPr>
        <w:t>։</w:t>
      </w:r>
    </w:p>
    <w:p w14:paraId="184D6FED" w14:textId="0B79DF8E" w:rsidR="00EF4590" w:rsidRPr="00EB3673" w:rsidRDefault="003264EB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lang w:val="hy-AM"/>
        </w:rPr>
      </w:pPr>
      <w:r w:rsidRPr="00EB3673">
        <w:rPr>
          <w:rFonts w:ascii="GHEA Grapalat" w:hAnsi="GHEA Grapalat" w:cs="GHEA Grapalat"/>
          <w:lang w:val="hy-AM"/>
        </w:rPr>
        <w:t>12.2. Օրենքով նախատեսված պետական վերահսկողությունը լիազոր մարմնի կողմից իրականացվում է զննման, նմուշառման և լաբորատոր փորձաքննության միջոցով՝ Հայաստանի Հանրապետության կառավարության 2013 թվականի փետրվարի 21-ի N 218-Ն որոշմամբ սահմանված դեպքերում։</w:t>
      </w:r>
      <w:r w:rsidR="00EF4590" w:rsidRPr="00EB3673">
        <w:rPr>
          <w:rFonts w:ascii="GHEA Grapalat" w:hAnsi="GHEA Grapalat" w:cs="GHEA Grapalat"/>
          <w:lang w:val="hy-AM"/>
        </w:rPr>
        <w:t>»</w:t>
      </w:r>
      <w:r w:rsidRPr="00EB3673">
        <w:rPr>
          <w:rFonts w:ascii="GHEA Grapalat" w:hAnsi="GHEA Grapalat" w:cs="GHEA Grapalat"/>
          <w:lang w:val="hy-AM"/>
        </w:rPr>
        <w:t>:</w:t>
      </w:r>
      <w:r w:rsidR="00300BAE" w:rsidRPr="00EB3673">
        <w:rPr>
          <w:rFonts w:ascii="Cambria Math" w:hAnsi="Cambria Math" w:cs="Cambria Math"/>
          <w:lang w:val="hy-AM"/>
        </w:rPr>
        <w:t>․</w:t>
      </w:r>
    </w:p>
    <w:p w14:paraId="28E60A35" w14:textId="36B8CAB4" w:rsidR="00300BAE" w:rsidRPr="00EB3673" w:rsidRDefault="008A6570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9</w:t>
      </w:r>
      <w:r w:rsidR="00300BAE" w:rsidRPr="00EB3673">
        <w:rPr>
          <w:rFonts w:ascii="GHEA Grapalat" w:hAnsi="GHEA Grapalat" w:cs="GHEA Grapalat"/>
          <w:lang w:val="hy-AM"/>
        </w:rPr>
        <w:t>) 16-րդ կետը ճանաչել ուժը կորցրած</w:t>
      </w:r>
      <w:r w:rsidR="00300BAE" w:rsidRPr="00EB3673">
        <w:rPr>
          <w:rFonts w:ascii="Cambria Math" w:hAnsi="Cambria Math" w:cs="Cambria Math"/>
          <w:lang w:val="hy-AM"/>
        </w:rPr>
        <w:t>․</w:t>
      </w:r>
    </w:p>
    <w:p w14:paraId="7907C1BE" w14:textId="32183366" w:rsidR="0064531D" w:rsidRPr="00EB3673" w:rsidRDefault="00300BAE" w:rsidP="008C3650">
      <w:pPr>
        <w:shd w:val="clear" w:color="auto" w:fill="FFFFFF"/>
        <w:spacing w:line="360" w:lineRule="auto"/>
        <w:ind w:firstLine="375"/>
        <w:jc w:val="both"/>
        <w:rPr>
          <w:rFonts w:ascii="Cambria Math" w:hAnsi="Cambria Math" w:cs="Cambria Math"/>
          <w:lang w:val="hy-AM"/>
        </w:rPr>
      </w:pPr>
      <w:r w:rsidRPr="00EB3673">
        <w:rPr>
          <w:rFonts w:ascii="GHEA Grapalat" w:hAnsi="GHEA Grapalat" w:cs="GHEA Grapalat"/>
          <w:lang w:val="hy-AM"/>
        </w:rPr>
        <w:t>1</w:t>
      </w:r>
      <w:r w:rsidR="008A6570" w:rsidRPr="00EB3673">
        <w:rPr>
          <w:rFonts w:ascii="GHEA Grapalat" w:hAnsi="GHEA Grapalat" w:cs="GHEA Grapalat"/>
          <w:lang w:val="hy-AM"/>
        </w:rPr>
        <w:t>0</w:t>
      </w:r>
      <w:r w:rsidRPr="00EB3673">
        <w:rPr>
          <w:rFonts w:ascii="GHEA Grapalat" w:hAnsi="GHEA Grapalat" w:cs="GHEA Grapalat"/>
          <w:lang w:val="hy-AM"/>
        </w:rPr>
        <w:t xml:space="preserve">) </w:t>
      </w:r>
      <w:r w:rsidR="00A259E7" w:rsidRPr="00EB3673">
        <w:rPr>
          <w:rFonts w:ascii="GHEA Grapalat" w:hAnsi="GHEA Grapalat" w:cs="GHEA Grapalat"/>
          <w:lang w:val="hy-AM"/>
        </w:rPr>
        <w:t>21-րդ կետում «հսկիչ կետում» բառերը փոխարինել «լիազոր մարմնի կողմից» բառերով</w:t>
      </w:r>
      <w:r w:rsidR="00A259E7" w:rsidRPr="00EB3673">
        <w:rPr>
          <w:rFonts w:ascii="Cambria Math" w:hAnsi="Cambria Math" w:cs="Cambria Math"/>
          <w:lang w:val="hy-AM"/>
        </w:rPr>
        <w:t>․</w:t>
      </w:r>
    </w:p>
    <w:p w14:paraId="7D7D55EB" w14:textId="2D5F190C" w:rsidR="00A259E7" w:rsidRPr="00EB3673" w:rsidRDefault="00A259E7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1</w:t>
      </w:r>
      <w:r w:rsidR="008A6570" w:rsidRPr="00EB3673">
        <w:rPr>
          <w:rFonts w:ascii="GHEA Grapalat" w:hAnsi="GHEA Grapalat" w:cs="GHEA Grapalat"/>
          <w:lang w:val="hy-AM"/>
        </w:rPr>
        <w:t>1</w:t>
      </w:r>
      <w:r w:rsidRPr="00EB3673">
        <w:rPr>
          <w:rFonts w:ascii="GHEA Grapalat" w:hAnsi="GHEA Grapalat" w:cs="GHEA Grapalat"/>
          <w:lang w:val="hy-AM"/>
        </w:rPr>
        <w:t xml:space="preserve">) 22-րդ կետում </w:t>
      </w:r>
      <w:r w:rsidR="00B54D8F" w:rsidRPr="00EB3673">
        <w:rPr>
          <w:rFonts w:ascii="GHEA Grapalat" w:hAnsi="GHEA Grapalat" w:cs="Cambria Math"/>
          <w:lang w:val="hy-AM"/>
        </w:rPr>
        <w:t xml:space="preserve">Ներմուծման արգելման դեպքում բառերից առաջ լրացնել նոր նախադասություն հետևյալ բովանդակությամբ՝ Ներմուծվող բեռի փաստաթղթային ուսումնասիրման, փաստաթղթային ստուգման, ակնադիտական զննման կամ ակնադիտական հետազոտման միջոցով բեռի նույնականացման ձևով մաքսային մարմինների կողմից իրականացվող վերահսկողության արդյունքում բեռի ներմուծումն արգելվում է մաքսային մարմինների կողմից, իսկ զննման և/կամ լաբորատոր փորձաքննության արդյունքների հիման վրա վտանգավոր ճանաչված բեռի դեպքում՝ </w:t>
      </w:r>
      <w:r w:rsidR="00B54D8F" w:rsidRPr="00EB3673">
        <w:rPr>
          <w:rFonts w:ascii="GHEA Grapalat" w:hAnsi="GHEA Grapalat" w:cs="Cambria Math"/>
          <w:lang w:val="hy-AM"/>
        </w:rPr>
        <w:lastRenderedPageBreak/>
        <w:t>լիազոր մարմնի կողմից։</w:t>
      </w:r>
      <w:r w:rsidR="003264EB" w:rsidRPr="00EB3673">
        <w:rPr>
          <w:rFonts w:ascii="GHEA Grapalat" w:hAnsi="GHEA Grapalat" w:cs="Cambria Math"/>
          <w:lang w:val="hy-AM"/>
        </w:rPr>
        <w:t>, իսկ «հսկիչ կետում» բառերը փոխարինել «պետական սահմանի անցման կետում մաքսային մարմնի կողմից» բառերով:</w:t>
      </w:r>
    </w:p>
    <w:p w14:paraId="2FCA5FCE" w14:textId="761ED33D" w:rsidR="00A259E7" w:rsidRPr="00EB3673" w:rsidRDefault="00A259E7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1</w:t>
      </w:r>
      <w:r w:rsidR="008A6570" w:rsidRPr="00EB3673">
        <w:rPr>
          <w:rFonts w:ascii="GHEA Grapalat" w:hAnsi="GHEA Grapalat" w:cs="GHEA Grapalat"/>
          <w:lang w:val="hy-AM"/>
        </w:rPr>
        <w:t>2</w:t>
      </w:r>
      <w:r w:rsidRPr="00EB3673">
        <w:rPr>
          <w:rFonts w:ascii="GHEA Grapalat" w:hAnsi="GHEA Grapalat" w:cs="GHEA Grapalat"/>
          <w:lang w:val="hy-AM"/>
        </w:rPr>
        <w:t>) 25-րդ կետում «Հսկիչ կետը» բառերը փոխարինել «Լիազոր մարմինը» բառերով</w:t>
      </w:r>
      <w:r w:rsidR="00A82709" w:rsidRPr="00EB3673">
        <w:rPr>
          <w:rFonts w:ascii="GHEA Grapalat" w:hAnsi="GHEA Grapalat" w:cs="GHEA Grapalat"/>
          <w:lang w:val="hy-AM"/>
        </w:rPr>
        <w:t>.</w:t>
      </w:r>
    </w:p>
    <w:p w14:paraId="79FC2237" w14:textId="179AC8AB" w:rsidR="00A259E7" w:rsidRPr="00EB3673" w:rsidRDefault="00252902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1</w:t>
      </w:r>
      <w:r w:rsidR="008A6570" w:rsidRPr="00EB3673">
        <w:rPr>
          <w:rFonts w:ascii="GHEA Grapalat" w:hAnsi="GHEA Grapalat" w:cs="GHEA Grapalat"/>
          <w:lang w:val="hy-AM"/>
        </w:rPr>
        <w:t>3</w:t>
      </w:r>
      <w:r w:rsidRPr="00EB3673">
        <w:rPr>
          <w:rFonts w:ascii="GHEA Grapalat" w:hAnsi="GHEA Grapalat" w:cs="GHEA Grapalat"/>
          <w:lang w:val="hy-AM"/>
        </w:rPr>
        <w:t>) 27-րդ կետում «առձեռն կամ» և «կամ փոստային» բառերը հանել</w:t>
      </w:r>
      <w:r w:rsidR="00A82709" w:rsidRPr="00EB3673">
        <w:rPr>
          <w:rFonts w:ascii="GHEA Grapalat" w:hAnsi="GHEA Grapalat" w:cs="GHEA Grapalat"/>
          <w:lang w:val="hy-AM"/>
        </w:rPr>
        <w:t>.</w:t>
      </w:r>
    </w:p>
    <w:p w14:paraId="603E1981" w14:textId="11D0C222" w:rsidR="00A82709" w:rsidRPr="00EB3673" w:rsidRDefault="00EB3673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14)</w:t>
      </w:r>
      <w:r w:rsidRPr="00EB3673">
        <w:rPr>
          <w:rFonts w:ascii="GHEA Grapalat" w:hAnsi="GHEA Grapalat" w:cs="GHEA Grapalat"/>
          <w:lang w:val="hy-AM"/>
        </w:rPr>
        <w:t xml:space="preserve"> </w:t>
      </w:r>
      <w:r w:rsidR="00A82709" w:rsidRPr="00EB3673">
        <w:rPr>
          <w:rFonts w:ascii="GHEA Grapalat" w:hAnsi="GHEA Grapalat" w:cs="GHEA Grapalat"/>
          <w:lang w:val="hy-AM"/>
        </w:rPr>
        <w:t>28-րդ կետի 3-րդ ենթակետից հանել «Հայաստանի Հանրապետության օրենսդրությամբ» բառերը:</w:t>
      </w:r>
    </w:p>
    <w:p w14:paraId="5468B25B" w14:textId="3000DDB4" w:rsidR="00252902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15</w:t>
      </w:r>
      <w:r w:rsidR="00252902" w:rsidRPr="00EB3673">
        <w:rPr>
          <w:rFonts w:ascii="GHEA Grapalat" w:hAnsi="GHEA Grapalat" w:cs="GHEA Grapalat"/>
          <w:lang w:val="hy-AM"/>
        </w:rPr>
        <w:t>) 2</w:t>
      </w:r>
      <w:r w:rsidR="00FB4BD8" w:rsidRPr="00EB3673">
        <w:rPr>
          <w:rFonts w:ascii="GHEA Grapalat" w:hAnsi="GHEA Grapalat" w:cs="GHEA Grapalat"/>
          <w:lang w:val="hy-AM"/>
        </w:rPr>
        <w:t>9</w:t>
      </w:r>
      <w:r w:rsidR="00252902" w:rsidRPr="00EB3673">
        <w:rPr>
          <w:rFonts w:ascii="GHEA Grapalat" w:hAnsi="GHEA Grapalat" w:cs="GHEA Grapalat"/>
          <w:lang w:val="hy-AM"/>
        </w:rPr>
        <w:t>-րդ կետում «</w:t>
      </w:r>
      <w:r w:rsidR="00FB4BD8" w:rsidRPr="00EB3673">
        <w:rPr>
          <w:rFonts w:ascii="GHEA Grapalat" w:hAnsi="GHEA Grapalat" w:cs="GHEA Grapalat"/>
          <w:lang w:val="hy-AM"/>
        </w:rPr>
        <w:t>թղթային կամ</w:t>
      </w:r>
      <w:r w:rsidR="00252902" w:rsidRPr="00EB3673">
        <w:rPr>
          <w:rFonts w:ascii="GHEA Grapalat" w:hAnsi="GHEA Grapalat" w:cs="GHEA Grapalat"/>
          <w:lang w:val="hy-AM"/>
        </w:rPr>
        <w:t xml:space="preserve">» բառերը </w:t>
      </w:r>
      <w:r w:rsidR="00FB4BD8" w:rsidRPr="00EB3673">
        <w:rPr>
          <w:rFonts w:ascii="GHEA Grapalat" w:hAnsi="GHEA Grapalat" w:cs="GHEA Grapalat"/>
          <w:lang w:val="hy-AM"/>
        </w:rPr>
        <w:t>հանել</w:t>
      </w:r>
      <w:r w:rsidR="00FB4BD8" w:rsidRPr="00EB3673">
        <w:rPr>
          <w:rFonts w:ascii="Cambria Math" w:hAnsi="Cambria Math" w:cs="Cambria Math"/>
          <w:lang w:val="hy-AM"/>
        </w:rPr>
        <w:t>․</w:t>
      </w:r>
    </w:p>
    <w:p w14:paraId="2FF6D3FE" w14:textId="1454C78C" w:rsidR="00FB4BD8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16</w:t>
      </w:r>
      <w:r w:rsidR="00FB4BD8" w:rsidRPr="00EB3673">
        <w:rPr>
          <w:rFonts w:ascii="GHEA Grapalat" w:hAnsi="GHEA Grapalat" w:cs="GHEA Grapalat"/>
          <w:lang w:val="hy-AM"/>
        </w:rPr>
        <w:t>) 29.2-րդ կետում «գրավոր կամ» բառերը հանել</w:t>
      </w:r>
      <w:r w:rsidR="00FB4BD8" w:rsidRPr="00EB3673">
        <w:rPr>
          <w:rFonts w:ascii="Cambria Math" w:hAnsi="Cambria Math" w:cs="Cambria Math"/>
          <w:lang w:val="hy-AM"/>
        </w:rPr>
        <w:t>․</w:t>
      </w:r>
    </w:p>
    <w:p w14:paraId="666E638C" w14:textId="7BF8B1AC" w:rsidR="00252902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 w:rsidRPr="00EB3673">
        <w:rPr>
          <w:rFonts w:ascii="GHEA Grapalat" w:hAnsi="GHEA Grapalat" w:cs="GHEA Grapalat"/>
          <w:lang w:val="hy-AM"/>
        </w:rPr>
        <w:t>17</w:t>
      </w:r>
      <w:r w:rsidR="00FB4BD8" w:rsidRPr="00EB3673">
        <w:rPr>
          <w:rFonts w:ascii="GHEA Grapalat" w:hAnsi="GHEA Grapalat" w:cs="GHEA Grapalat"/>
          <w:lang w:val="hy-AM"/>
        </w:rPr>
        <w:t xml:space="preserve">) 31-րդ </w:t>
      </w:r>
      <w:r w:rsidR="004D31DC" w:rsidRPr="00EB3673">
        <w:rPr>
          <w:rFonts w:ascii="GHEA Grapalat" w:hAnsi="GHEA Grapalat" w:cs="GHEA Grapalat"/>
          <w:lang w:val="hy-AM"/>
        </w:rPr>
        <w:t>կետը շարադրել հետևյալ խմբագրությամբ</w:t>
      </w:r>
      <w:r w:rsidR="004D31DC" w:rsidRPr="00EB3673">
        <w:rPr>
          <w:rFonts w:ascii="Cambria Math" w:hAnsi="Cambria Math" w:cs="Cambria Math"/>
          <w:lang w:val="hy-AM"/>
        </w:rPr>
        <w:t>․</w:t>
      </w:r>
    </w:p>
    <w:p w14:paraId="6B297798" w14:textId="133CBF53" w:rsidR="004D31DC" w:rsidRPr="00EB3673" w:rsidRDefault="004D31DC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 w:cs="Calibri"/>
          <w:lang w:val="hy-AM"/>
        </w:rPr>
        <w:t>«</w:t>
      </w:r>
      <w:r w:rsidR="00FB4BD8" w:rsidRPr="00EB3673">
        <w:rPr>
          <w:rFonts w:ascii="GHEA Grapalat" w:hAnsi="GHEA Grapalat"/>
          <w:lang w:val="hy-AM"/>
        </w:rPr>
        <w:t>31. Լիազոր մարմինը արտահանողին համապատասխանության տեղեկանքը, իսկ կենդանիների դեպքում՝ առողջությունը հավաստող փաստաթուղթը, տոհմային կենդանիների և բեղմնավորիչ նյութերի դեպքում՝ նաև տոհմային ծագումը հավաստող փաստաթուղթը տրամադրելու նույն օրը արտահանողին տրամադրում է նաև  արտահանման համար տրվող համապատասխան սերտիֆիկատ</w:t>
      </w:r>
      <w:r w:rsidR="00A758D9" w:rsidRPr="00EB3673">
        <w:rPr>
          <w:rFonts w:ascii="GHEA Grapalat" w:hAnsi="GHEA Grapalat"/>
          <w:lang w:val="hy-AM"/>
        </w:rPr>
        <w:t xml:space="preserve"> էլեկտրոնային եղանակով</w:t>
      </w:r>
      <w:r w:rsidR="00143D7C" w:rsidRPr="00EB3673">
        <w:rPr>
          <w:rFonts w:ascii="GHEA Grapalat" w:hAnsi="GHEA Grapalat"/>
          <w:lang w:val="hy-AM"/>
        </w:rPr>
        <w:t xml:space="preserve">, բացառությամբ՝ </w:t>
      </w:r>
      <w:r w:rsidR="00143D7C" w:rsidRPr="00EB3673">
        <w:rPr>
          <w:rFonts w:ascii="GHEA Grapalat" w:hAnsi="GHEA Grapalat"/>
          <w:bCs/>
          <w:lang w:val="hy-AM"/>
        </w:rPr>
        <w:t>անհաղթահարելի ուժի առկայության դեպքերի</w:t>
      </w:r>
      <w:r w:rsidR="00D3687C" w:rsidRPr="00EB3673">
        <w:rPr>
          <w:rFonts w:ascii="GHEA Grapalat" w:hAnsi="GHEA Grapalat"/>
          <w:lang w:val="hy-AM"/>
        </w:rPr>
        <w:t>։ Այլ երկրներ ներկայացնելու դեպքում դիմումատուի ցանկությամբ համապատասխան փաստաթղթերը էլեկտրոնային եղանակով տրամադրելուն զուգահեռ կարող են տրամադրվել նաև թղթային եղանակով։</w:t>
      </w:r>
    </w:p>
    <w:p w14:paraId="6BA69D3C" w14:textId="364F7E31" w:rsidR="00DB6A4F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18</w:t>
      </w:r>
      <w:r w:rsidR="004D31DC" w:rsidRPr="00EB3673">
        <w:rPr>
          <w:rFonts w:ascii="GHEA Grapalat" w:hAnsi="GHEA Grapalat"/>
          <w:lang w:val="hy-AM"/>
        </w:rPr>
        <w:t>) 33-րդ կետում</w:t>
      </w:r>
      <w:r w:rsidR="00DB6A4F" w:rsidRPr="00EB3673">
        <w:rPr>
          <w:rFonts w:ascii="GHEA Grapalat" w:hAnsi="GHEA Grapalat"/>
          <w:lang w:val="hy-AM"/>
        </w:rPr>
        <w:t>՝</w:t>
      </w:r>
    </w:p>
    <w:p w14:paraId="626E05FF" w14:textId="6E16BF9B" w:rsidR="00AB2626" w:rsidRPr="00EB3673" w:rsidRDefault="00DB6A4F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lang w:val="hy-AM"/>
        </w:rPr>
      </w:pPr>
      <w:r w:rsidRPr="00EB3673">
        <w:rPr>
          <w:rFonts w:ascii="GHEA Grapalat" w:hAnsi="GHEA Grapalat"/>
          <w:lang w:val="hy-AM"/>
        </w:rPr>
        <w:t>ա</w:t>
      </w:r>
      <w:r w:rsidRPr="00EB3673">
        <w:rPr>
          <w:rFonts w:ascii="Cambria Math" w:hAnsi="Cambria Math" w:cs="Cambria Math"/>
          <w:lang w:val="hy-AM"/>
        </w:rPr>
        <w:t>․</w:t>
      </w:r>
      <w:r w:rsidR="004D31DC" w:rsidRPr="00EB3673">
        <w:rPr>
          <w:rFonts w:ascii="GHEA Grapalat" w:hAnsi="GHEA Grapalat"/>
          <w:lang w:val="hy-AM"/>
        </w:rPr>
        <w:t xml:space="preserve"> «Հսկիչ կետը և մարզային կենտրոնը վարում են» բառերը փոխարինել «Լիազոր մարմինը վարում է» բառերով</w:t>
      </w:r>
      <w:r w:rsidR="004D31DC" w:rsidRPr="00EB3673">
        <w:rPr>
          <w:rFonts w:ascii="Cambria Math" w:hAnsi="Cambria Math" w:cs="Cambria Math"/>
          <w:lang w:val="hy-AM"/>
        </w:rPr>
        <w:t>․</w:t>
      </w:r>
    </w:p>
    <w:p w14:paraId="79C17F63" w14:textId="11C3D206" w:rsidR="00DB6A4F" w:rsidRPr="00EB3673" w:rsidRDefault="00DB6A4F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lang w:val="hy-AM"/>
        </w:rPr>
      </w:pPr>
      <w:r w:rsidRPr="00EB3673">
        <w:rPr>
          <w:rFonts w:ascii="GHEA Grapalat" w:hAnsi="GHEA Grapalat" w:cs="Cambria Math"/>
          <w:lang w:val="hy-AM"/>
        </w:rPr>
        <w:t>բ</w:t>
      </w:r>
      <w:r w:rsidRPr="00EB3673">
        <w:rPr>
          <w:rFonts w:ascii="Cambria Math" w:hAnsi="Cambria Math" w:cs="Cambria Math"/>
          <w:lang w:val="hy-AM"/>
        </w:rPr>
        <w:t>․</w:t>
      </w:r>
      <w:r w:rsidRPr="00EB3673">
        <w:rPr>
          <w:rFonts w:ascii="GHEA Grapalat" w:hAnsi="GHEA Grapalat" w:cs="Cambria Math"/>
          <w:lang w:val="hy-AM"/>
        </w:rPr>
        <w:t xml:space="preserve"> </w:t>
      </w:r>
      <w:r w:rsidRPr="00EB3673">
        <w:rPr>
          <w:rFonts w:ascii="GHEA Grapalat" w:hAnsi="GHEA Grapalat" w:cs="GHEA Grapalat"/>
          <w:lang w:val="hy-AM"/>
        </w:rPr>
        <w:t>լրացնել</w:t>
      </w:r>
      <w:r w:rsidRPr="00EB3673">
        <w:rPr>
          <w:rFonts w:ascii="GHEA Grapalat" w:hAnsi="GHEA Grapalat" w:cs="Cambria Math"/>
          <w:lang w:val="hy-AM"/>
        </w:rPr>
        <w:t xml:space="preserve"> </w:t>
      </w:r>
      <w:r w:rsidRPr="00EB3673">
        <w:rPr>
          <w:rFonts w:ascii="GHEA Grapalat" w:hAnsi="GHEA Grapalat" w:cs="GHEA Grapalat"/>
          <w:lang w:val="hy-AM"/>
        </w:rPr>
        <w:t>նոր</w:t>
      </w:r>
      <w:r w:rsidRPr="00EB3673">
        <w:rPr>
          <w:rFonts w:ascii="GHEA Grapalat" w:hAnsi="GHEA Grapalat" w:cs="Cambria Math"/>
          <w:lang w:val="hy-AM"/>
        </w:rPr>
        <w:t xml:space="preserve"> </w:t>
      </w:r>
      <w:r w:rsidRPr="00EB3673">
        <w:rPr>
          <w:rFonts w:ascii="GHEA Grapalat" w:hAnsi="GHEA Grapalat" w:cs="GHEA Grapalat"/>
          <w:lang w:val="hy-AM"/>
        </w:rPr>
        <w:t>նախադասություն՝</w:t>
      </w:r>
      <w:r w:rsidRPr="00EB3673">
        <w:rPr>
          <w:rFonts w:ascii="GHEA Grapalat" w:hAnsi="GHEA Grapalat" w:cs="Cambria Math"/>
          <w:lang w:val="hy-AM"/>
        </w:rPr>
        <w:t xml:space="preserve"> </w:t>
      </w:r>
      <w:r w:rsidRPr="00EB3673">
        <w:rPr>
          <w:rFonts w:ascii="GHEA Grapalat" w:hAnsi="GHEA Grapalat" w:cs="GHEA Grapalat"/>
          <w:lang w:val="hy-AM"/>
        </w:rPr>
        <w:t>հետևյալ</w:t>
      </w:r>
      <w:r w:rsidRPr="00EB3673">
        <w:rPr>
          <w:rFonts w:ascii="GHEA Grapalat" w:hAnsi="GHEA Grapalat" w:cs="Cambria Math"/>
          <w:lang w:val="hy-AM"/>
        </w:rPr>
        <w:t xml:space="preserve"> </w:t>
      </w:r>
      <w:r w:rsidRPr="00EB3673">
        <w:rPr>
          <w:rFonts w:ascii="GHEA Grapalat" w:hAnsi="GHEA Grapalat" w:cs="GHEA Grapalat"/>
          <w:lang w:val="hy-AM"/>
        </w:rPr>
        <w:t>բովանդակությամբ</w:t>
      </w:r>
      <w:r w:rsidRPr="00EB3673">
        <w:rPr>
          <w:rFonts w:ascii="Cambria Math" w:hAnsi="Cambria Math" w:cs="Cambria Math"/>
          <w:lang w:val="hy-AM"/>
        </w:rPr>
        <w:t>․</w:t>
      </w:r>
    </w:p>
    <w:p w14:paraId="205CD80B" w14:textId="545D543E" w:rsidR="00DB6A4F" w:rsidRPr="00EB3673" w:rsidRDefault="00DB6A4F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 w:cs="Cambria Math"/>
          <w:lang w:val="hy-AM"/>
        </w:rPr>
        <w:t>«Սույն կետով նախատեսված տեղեկատվությունը մաքսային մարմինների տեղեկատվական համակարգում առկայության դեպքում լիազոր մարմնին տրամադրվում է մաքսային մարմինների տեղեկատվական համակարգ լիազոր մարմնին դիտման նպատակով մուտքի հնարավորություն տալու եղանակով։»</w:t>
      </w:r>
      <w:r w:rsidRPr="00EB3673">
        <w:rPr>
          <w:rFonts w:ascii="Cambria Math" w:hAnsi="Cambria Math" w:cs="Cambria Math"/>
          <w:lang w:val="hy-AM"/>
        </w:rPr>
        <w:t>․</w:t>
      </w:r>
    </w:p>
    <w:p w14:paraId="5E3E0B3F" w14:textId="434BAD20" w:rsidR="004D31DC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lastRenderedPageBreak/>
        <w:t>19</w:t>
      </w:r>
      <w:r w:rsidR="004D31DC" w:rsidRPr="00EB3673">
        <w:rPr>
          <w:rFonts w:ascii="GHEA Grapalat" w:hAnsi="GHEA Grapalat"/>
          <w:lang w:val="hy-AM"/>
        </w:rPr>
        <w:t>) 35-րդ</w:t>
      </w:r>
      <w:r w:rsidR="007079CE" w:rsidRPr="00EB3673">
        <w:rPr>
          <w:rFonts w:ascii="GHEA Grapalat" w:hAnsi="GHEA Grapalat"/>
          <w:lang w:val="hy-AM"/>
        </w:rPr>
        <w:t xml:space="preserve"> և 36-րդ</w:t>
      </w:r>
      <w:r w:rsidR="004D31DC" w:rsidRPr="00EB3673">
        <w:rPr>
          <w:rFonts w:ascii="GHEA Grapalat" w:hAnsi="GHEA Grapalat"/>
          <w:lang w:val="hy-AM"/>
        </w:rPr>
        <w:t xml:space="preserve"> կետ</w:t>
      </w:r>
      <w:r w:rsidR="007079CE" w:rsidRPr="00EB3673">
        <w:rPr>
          <w:rFonts w:ascii="GHEA Grapalat" w:hAnsi="GHEA Grapalat"/>
          <w:lang w:val="hy-AM"/>
        </w:rPr>
        <w:t>եր</w:t>
      </w:r>
      <w:r w:rsidR="004D31DC" w:rsidRPr="00EB3673">
        <w:rPr>
          <w:rFonts w:ascii="GHEA Grapalat" w:hAnsi="GHEA Grapalat"/>
          <w:lang w:val="hy-AM"/>
        </w:rPr>
        <w:t>ում «</w:t>
      </w:r>
      <w:r w:rsidR="007079CE" w:rsidRPr="00EB3673">
        <w:rPr>
          <w:rFonts w:ascii="GHEA Grapalat" w:hAnsi="GHEA Grapalat"/>
          <w:lang w:val="hy-AM"/>
        </w:rPr>
        <w:t>հ</w:t>
      </w:r>
      <w:r w:rsidR="004D31DC" w:rsidRPr="00EB3673">
        <w:rPr>
          <w:rFonts w:ascii="GHEA Grapalat" w:hAnsi="GHEA Grapalat"/>
          <w:lang w:val="hy-AM"/>
        </w:rPr>
        <w:t>սկիչ կետի կամ մարզային կենտրոնի կողմից» բառերը փոխարինել «</w:t>
      </w:r>
      <w:r w:rsidR="007079CE" w:rsidRPr="00EB3673">
        <w:rPr>
          <w:rFonts w:ascii="GHEA Grapalat" w:hAnsi="GHEA Grapalat"/>
          <w:lang w:val="hy-AM"/>
        </w:rPr>
        <w:t>լ</w:t>
      </w:r>
      <w:r w:rsidR="004D31DC" w:rsidRPr="00EB3673">
        <w:rPr>
          <w:rFonts w:ascii="GHEA Grapalat" w:hAnsi="GHEA Grapalat"/>
          <w:lang w:val="hy-AM"/>
        </w:rPr>
        <w:t>իազոր մարմնի կողմից էլեկտրոնային եղանակով</w:t>
      </w:r>
      <w:r w:rsidR="00D3687C" w:rsidRPr="00EB3673">
        <w:rPr>
          <w:rFonts w:ascii="GHEA Grapalat" w:hAnsi="GHEA Grapalat"/>
          <w:lang w:val="hy-AM"/>
        </w:rPr>
        <w:t>» բառերով և լրացնել նոր նախադասություն՝ հետևյալ բովանդակությամբ «Այլ երկրներ ներկայացնելու դեպքում դիմումատուի ցանկությամբ համապատասխան փաստաթղթերը էլեկտրոնային եղանակով տրամադրելուն զուգահեռ կարող են տրամադրվել նաև թղթային եղանակով։»։</w:t>
      </w:r>
    </w:p>
    <w:p w14:paraId="2701DDEF" w14:textId="493D8894" w:rsidR="007079CE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Cambria Math"/>
          <w:lang w:val="hy-AM"/>
        </w:rPr>
      </w:pPr>
      <w:r w:rsidRPr="00EB3673">
        <w:rPr>
          <w:rFonts w:ascii="GHEA Grapalat" w:hAnsi="GHEA Grapalat"/>
          <w:lang w:val="hy-AM"/>
        </w:rPr>
        <w:t>20</w:t>
      </w:r>
      <w:r w:rsidR="007079CE" w:rsidRPr="00EB3673">
        <w:rPr>
          <w:rFonts w:ascii="GHEA Grapalat" w:hAnsi="GHEA Grapalat"/>
          <w:lang w:val="hy-AM"/>
        </w:rPr>
        <w:t>) 37-րդ կետում «սահմանային հսկիչ կետի կամ մարզային կենտրոնի» բառերը հանել</w:t>
      </w:r>
      <w:r w:rsidR="007079CE" w:rsidRPr="00EB3673">
        <w:rPr>
          <w:rFonts w:ascii="Cambria Math" w:hAnsi="Cambria Math" w:cs="Cambria Math"/>
          <w:lang w:val="hy-AM"/>
        </w:rPr>
        <w:t>․</w:t>
      </w:r>
    </w:p>
    <w:p w14:paraId="3A7A4E8A" w14:textId="12658A8D" w:rsidR="004D3D2E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21</w:t>
      </w:r>
      <w:r w:rsidR="004D3D2E" w:rsidRPr="00EB3673">
        <w:rPr>
          <w:rFonts w:ascii="GHEA Grapalat" w:hAnsi="GHEA Grapalat"/>
          <w:lang w:val="hy-AM"/>
        </w:rPr>
        <w:t>) 38-րդ կետում «դրոշմը» բառից հե</w:t>
      </w:r>
      <w:r w:rsidR="006046D7" w:rsidRPr="00EB3673">
        <w:rPr>
          <w:rFonts w:ascii="GHEA Grapalat" w:hAnsi="GHEA Grapalat"/>
          <w:lang w:val="hy-AM"/>
        </w:rPr>
        <w:t>տո լրացն</w:t>
      </w:r>
      <w:r w:rsidR="004D3D2E" w:rsidRPr="00EB3673">
        <w:rPr>
          <w:rFonts w:ascii="GHEA Grapalat" w:hAnsi="GHEA Grapalat"/>
          <w:lang w:val="hy-AM"/>
        </w:rPr>
        <w:t>ել «` Եվրասիական տնտեսական միության մաքսային օրենսգրքի 12-րդ հոդվածին համապատասխան» բառերը.</w:t>
      </w:r>
    </w:p>
    <w:p w14:paraId="3DEB60CD" w14:textId="5A9C01AA" w:rsidR="007079CE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22</w:t>
      </w:r>
      <w:r w:rsidR="007079CE" w:rsidRPr="00EB3673">
        <w:rPr>
          <w:rFonts w:ascii="GHEA Grapalat" w:hAnsi="GHEA Grapalat"/>
          <w:lang w:val="hy-AM"/>
        </w:rPr>
        <w:t xml:space="preserve">) </w:t>
      </w:r>
      <w:r w:rsidR="00AB2626" w:rsidRPr="00EB3673">
        <w:rPr>
          <w:rFonts w:ascii="GHEA Grapalat" w:hAnsi="GHEA Grapalat"/>
          <w:lang w:val="hy-AM"/>
        </w:rPr>
        <w:t>42</w:t>
      </w:r>
      <w:r w:rsidR="007079CE" w:rsidRPr="00EB3673">
        <w:rPr>
          <w:rFonts w:ascii="GHEA Grapalat" w:hAnsi="GHEA Grapalat"/>
          <w:lang w:val="hy-AM"/>
        </w:rPr>
        <w:t>-րդ կետը ճանաչել ուժը կորցրած</w:t>
      </w:r>
      <w:r w:rsidR="007079CE" w:rsidRPr="00EB3673">
        <w:rPr>
          <w:rFonts w:ascii="Cambria Math" w:hAnsi="Cambria Math" w:cs="Cambria Math"/>
          <w:lang w:val="hy-AM"/>
        </w:rPr>
        <w:t>․</w:t>
      </w:r>
    </w:p>
    <w:p w14:paraId="76D10704" w14:textId="395966B8" w:rsidR="007079CE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23</w:t>
      </w:r>
      <w:r w:rsidR="00272156" w:rsidRPr="00EB3673">
        <w:rPr>
          <w:rFonts w:ascii="GHEA Grapalat" w:hAnsi="GHEA Grapalat"/>
          <w:lang w:val="hy-AM"/>
        </w:rPr>
        <w:t>) 44-րդ կետի 1-ին ենթակետը և 45-րդ կետը ճանաչել ուժը կորցրած</w:t>
      </w:r>
    </w:p>
    <w:p w14:paraId="7F817145" w14:textId="19C7E3F9" w:rsidR="00272156" w:rsidRPr="00EB3673" w:rsidRDefault="00A82709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24</w:t>
      </w:r>
      <w:r w:rsidR="00272156" w:rsidRPr="00EB3673">
        <w:rPr>
          <w:rFonts w:ascii="GHEA Grapalat" w:hAnsi="GHEA Grapalat"/>
          <w:lang w:val="hy-AM"/>
        </w:rPr>
        <w:t xml:space="preserve">) </w:t>
      </w:r>
      <w:r w:rsidR="00AB2626" w:rsidRPr="00EB3673">
        <w:rPr>
          <w:rFonts w:ascii="GHEA Grapalat" w:hAnsi="GHEA Grapalat"/>
          <w:lang w:val="hy-AM"/>
        </w:rPr>
        <w:t>46</w:t>
      </w:r>
      <w:r w:rsidR="00272156" w:rsidRPr="00EB3673">
        <w:rPr>
          <w:rFonts w:ascii="GHEA Grapalat" w:hAnsi="GHEA Grapalat"/>
          <w:lang w:val="hy-AM"/>
        </w:rPr>
        <w:t>-րդ կետը շարադրել հետևյալ խմբագրությամբ</w:t>
      </w:r>
      <w:r w:rsidR="00AB2626" w:rsidRPr="00EB3673">
        <w:rPr>
          <w:rFonts w:ascii="GHEA Grapalat" w:hAnsi="GHEA Grapalat"/>
          <w:lang w:val="hy-AM"/>
        </w:rPr>
        <w:t xml:space="preserve">. </w:t>
      </w:r>
    </w:p>
    <w:p w14:paraId="6E0753EB" w14:textId="5A437FC5" w:rsidR="00272156" w:rsidRPr="00EB3673" w:rsidRDefault="00272156" w:rsidP="00F53E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«46. Սույն կարգի 44-րդ կետով նախատեսված դեպքերում մաքսային մարմինը արգելում է բեռի տ</w:t>
      </w:r>
      <w:r w:rsidR="00AB2626" w:rsidRPr="00EB3673">
        <w:rPr>
          <w:rFonts w:ascii="GHEA Grapalat" w:hAnsi="GHEA Grapalat"/>
          <w:lang w:val="hy-AM"/>
        </w:rPr>
        <w:t>արանցիկ փոխադրում</w:t>
      </w:r>
      <w:r w:rsidRPr="00EB3673">
        <w:rPr>
          <w:rFonts w:ascii="GHEA Grapalat" w:hAnsi="GHEA Grapalat"/>
          <w:lang w:val="hy-AM"/>
        </w:rPr>
        <w:t>ը»</w:t>
      </w:r>
      <w:r w:rsidRPr="00EB3673">
        <w:rPr>
          <w:rFonts w:ascii="Cambria Math" w:hAnsi="Cambria Math" w:cs="Cambria Math"/>
          <w:lang w:val="hy-AM"/>
        </w:rPr>
        <w:t>․</w:t>
      </w:r>
    </w:p>
    <w:p w14:paraId="0BE74ECD" w14:textId="77777777" w:rsidR="00364751" w:rsidRPr="00364751" w:rsidRDefault="00A82709" w:rsidP="008A657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EB3673">
        <w:rPr>
          <w:rFonts w:ascii="GHEA Grapalat" w:hAnsi="GHEA Grapalat"/>
          <w:lang w:val="hy-AM"/>
        </w:rPr>
        <w:t>25</w:t>
      </w:r>
      <w:r w:rsidR="00272156" w:rsidRPr="00EB3673">
        <w:rPr>
          <w:rFonts w:ascii="GHEA Grapalat" w:hAnsi="GHEA Grapalat"/>
          <w:lang w:val="hy-AM"/>
        </w:rPr>
        <w:t xml:space="preserve">) 47-րդ կետում «Բեռի մաքսային ձեվակերպումը» բառերից հետո լրացնել </w:t>
      </w:r>
      <w:r w:rsidR="00F53EFF" w:rsidRPr="00EB3673">
        <w:rPr>
          <w:rFonts w:ascii="GHEA Grapalat" w:hAnsi="GHEA Grapalat"/>
          <w:lang w:val="hy-AM"/>
        </w:rPr>
        <w:t>«Հայաստանի Հանրապետության կառավարության 2013 թվականի փետրվարի 21-ի N 218-Ն որոշմամբ սահմանված դեպքերում» բառերով։</w:t>
      </w:r>
    </w:p>
    <w:p w14:paraId="158ED06C" w14:textId="392FA82C" w:rsidR="00BA1194" w:rsidRPr="00EB3673" w:rsidRDefault="00F53EFF" w:rsidP="008A657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 w:eastAsia="hy-AM"/>
        </w:rPr>
      </w:pPr>
      <w:r w:rsidRPr="00EB3673">
        <w:rPr>
          <w:rFonts w:ascii="GHEA Grapalat" w:hAnsi="GHEA Grapalat" w:cs="Cambria Math"/>
          <w:lang w:val="hy-AM" w:eastAsia="hy-AM"/>
        </w:rPr>
        <w:t xml:space="preserve">2. </w:t>
      </w:r>
      <w:r w:rsidRPr="00EB3673">
        <w:rPr>
          <w:rFonts w:ascii="GHEA Grapalat" w:hAnsi="GHEA Grapalat" w:cs="GHEA Grapalat"/>
          <w:lang w:val="hy-AM" w:eastAsia="hy-AM"/>
        </w:rPr>
        <w:t>Սույն</w:t>
      </w:r>
      <w:r w:rsidRPr="00EB3673">
        <w:rPr>
          <w:rFonts w:ascii="GHEA Grapalat" w:hAnsi="GHEA Grapalat"/>
          <w:lang w:val="hy-AM" w:eastAsia="hy-AM"/>
        </w:rPr>
        <w:t xml:space="preserve"> </w:t>
      </w:r>
      <w:r w:rsidRPr="00EB3673">
        <w:rPr>
          <w:rFonts w:ascii="GHEA Grapalat" w:hAnsi="GHEA Grapalat" w:cs="GHEA Grapalat"/>
          <w:lang w:val="hy-AM" w:eastAsia="hy-AM"/>
        </w:rPr>
        <w:t>որոշումն</w:t>
      </w:r>
      <w:r w:rsidRPr="00EB3673">
        <w:rPr>
          <w:rFonts w:ascii="GHEA Grapalat" w:hAnsi="GHEA Grapalat"/>
          <w:lang w:val="hy-AM" w:eastAsia="hy-AM"/>
        </w:rPr>
        <w:t xml:space="preserve"> </w:t>
      </w:r>
      <w:r w:rsidRPr="00EB3673">
        <w:rPr>
          <w:rFonts w:ascii="GHEA Grapalat" w:hAnsi="GHEA Grapalat" w:cs="GHEA Grapalat"/>
          <w:lang w:val="hy-AM" w:eastAsia="hy-AM"/>
        </w:rPr>
        <w:t>ուժի</w:t>
      </w:r>
      <w:r w:rsidRPr="00EB3673">
        <w:rPr>
          <w:rFonts w:ascii="GHEA Grapalat" w:hAnsi="GHEA Grapalat"/>
          <w:lang w:val="hy-AM" w:eastAsia="hy-AM"/>
        </w:rPr>
        <w:t xml:space="preserve"> </w:t>
      </w:r>
      <w:r w:rsidRPr="00EB3673">
        <w:rPr>
          <w:rFonts w:ascii="GHEA Grapalat" w:hAnsi="GHEA Grapalat" w:cs="GHEA Grapalat"/>
          <w:lang w:val="hy-AM" w:eastAsia="hy-AM"/>
        </w:rPr>
        <w:t>մեջ</w:t>
      </w:r>
      <w:r w:rsidRPr="00EB3673">
        <w:rPr>
          <w:rFonts w:ascii="GHEA Grapalat" w:hAnsi="GHEA Grapalat"/>
          <w:lang w:val="hy-AM" w:eastAsia="hy-AM"/>
        </w:rPr>
        <w:t xml:space="preserve"> </w:t>
      </w:r>
      <w:r w:rsidRPr="00EB3673">
        <w:rPr>
          <w:rFonts w:ascii="GHEA Grapalat" w:hAnsi="GHEA Grapalat" w:cs="GHEA Grapalat"/>
          <w:lang w:val="hy-AM" w:eastAsia="hy-AM"/>
        </w:rPr>
        <w:t>է</w:t>
      </w:r>
      <w:r w:rsidRPr="00EB3673">
        <w:rPr>
          <w:rFonts w:ascii="GHEA Grapalat" w:hAnsi="GHEA Grapalat"/>
          <w:lang w:val="hy-AM" w:eastAsia="hy-AM"/>
        </w:rPr>
        <w:t xml:space="preserve"> </w:t>
      </w:r>
      <w:r w:rsidRPr="00EB3673">
        <w:rPr>
          <w:rFonts w:ascii="GHEA Grapalat" w:hAnsi="GHEA Grapalat" w:cs="GHEA Grapalat"/>
          <w:lang w:val="hy-AM" w:eastAsia="hy-AM"/>
        </w:rPr>
        <w:t>մտնում</w:t>
      </w:r>
      <w:r w:rsidRPr="00EB3673">
        <w:rPr>
          <w:rFonts w:ascii="GHEA Grapalat" w:hAnsi="GHEA Grapalat"/>
          <w:lang w:val="hy-AM" w:eastAsia="hy-AM"/>
        </w:rPr>
        <w:t xml:space="preserve"> </w:t>
      </w:r>
      <w:r w:rsidR="008A6570" w:rsidRPr="00EB3673">
        <w:rPr>
          <w:rFonts w:ascii="GHEA Grapalat" w:hAnsi="GHEA Grapalat" w:cs="GHEA Grapalat"/>
          <w:lang w:val="hy-AM" w:eastAsia="hy-AM"/>
        </w:rPr>
        <w:t xml:space="preserve">2022 թվականի </w:t>
      </w:r>
      <w:r w:rsidR="008376CA" w:rsidRPr="008376CA">
        <w:rPr>
          <w:rFonts w:ascii="GHEA Grapalat" w:hAnsi="GHEA Grapalat" w:cs="GHEA Grapalat"/>
          <w:lang w:val="hy-AM" w:eastAsia="hy-AM"/>
        </w:rPr>
        <w:t>դ</w:t>
      </w:r>
      <w:r w:rsidR="008376CA" w:rsidRPr="00B44B5C">
        <w:rPr>
          <w:rFonts w:ascii="GHEA Grapalat" w:hAnsi="GHEA Grapalat" w:cs="GHEA Grapalat"/>
          <w:lang w:val="hy-AM" w:eastAsia="hy-AM"/>
        </w:rPr>
        <w:t>եկտեմբերի</w:t>
      </w:r>
      <w:r w:rsidR="008A6570" w:rsidRPr="00EB3673">
        <w:rPr>
          <w:rFonts w:ascii="GHEA Grapalat" w:hAnsi="GHEA Grapalat" w:cs="GHEA Grapalat"/>
          <w:lang w:val="hy-AM" w:eastAsia="hy-AM"/>
        </w:rPr>
        <w:t xml:space="preserve"> 1-ից։</w:t>
      </w:r>
    </w:p>
    <w:sectPr w:rsidR="00BA1194" w:rsidRPr="00EB3673" w:rsidSect="008A6570">
      <w:pgSz w:w="12240" w:h="15840"/>
      <w:pgMar w:top="1440" w:right="90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8087A" w14:textId="77777777" w:rsidR="00892F8B" w:rsidRDefault="00892F8B" w:rsidP="00443C8B">
      <w:r>
        <w:separator/>
      </w:r>
    </w:p>
  </w:endnote>
  <w:endnote w:type="continuationSeparator" w:id="0">
    <w:p w14:paraId="6FE94ABE" w14:textId="77777777" w:rsidR="00892F8B" w:rsidRDefault="00892F8B" w:rsidP="0044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C33BE" w14:textId="77777777" w:rsidR="00892F8B" w:rsidRDefault="00892F8B" w:rsidP="00443C8B">
      <w:r>
        <w:separator/>
      </w:r>
    </w:p>
  </w:footnote>
  <w:footnote w:type="continuationSeparator" w:id="0">
    <w:p w14:paraId="228C15B7" w14:textId="77777777" w:rsidR="00892F8B" w:rsidRDefault="00892F8B" w:rsidP="00443C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3F1D"/>
    <w:multiLevelType w:val="hybridMultilevel"/>
    <w:tmpl w:val="544C76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2E53718D"/>
    <w:multiLevelType w:val="hybridMultilevel"/>
    <w:tmpl w:val="544C76F8"/>
    <w:lvl w:ilvl="0" w:tplc="FFFFFFFF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E7E5C53"/>
    <w:multiLevelType w:val="hybridMultilevel"/>
    <w:tmpl w:val="FF12F498"/>
    <w:lvl w:ilvl="0" w:tplc="BCA20EBE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520395D"/>
    <w:multiLevelType w:val="hybridMultilevel"/>
    <w:tmpl w:val="EC423B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266154A"/>
    <w:multiLevelType w:val="hybridMultilevel"/>
    <w:tmpl w:val="7A3E3724"/>
    <w:lvl w:ilvl="0" w:tplc="400C59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1E792B"/>
    <w:multiLevelType w:val="hybridMultilevel"/>
    <w:tmpl w:val="43FED3A6"/>
    <w:lvl w:ilvl="0" w:tplc="6568D80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1CD40C7"/>
    <w:multiLevelType w:val="hybridMultilevel"/>
    <w:tmpl w:val="B4DAA058"/>
    <w:lvl w:ilvl="0" w:tplc="3B7C6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D66577"/>
    <w:multiLevelType w:val="hybridMultilevel"/>
    <w:tmpl w:val="E7065C8C"/>
    <w:lvl w:ilvl="0" w:tplc="058637E0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4763A7"/>
    <w:multiLevelType w:val="hybridMultilevel"/>
    <w:tmpl w:val="382C5B68"/>
    <w:lvl w:ilvl="0" w:tplc="0E2AB048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A8D4593"/>
    <w:multiLevelType w:val="hybridMultilevel"/>
    <w:tmpl w:val="9CD405D0"/>
    <w:lvl w:ilvl="0" w:tplc="0409000B">
      <w:start w:val="1"/>
      <w:numFmt w:val="bullet"/>
      <w:lvlText w:val=""/>
      <w:lvlJc w:val="left"/>
      <w:pPr>
        <w:ind w:left="10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415"/>
    <w:rsid w:val="0000074E"/>
    <w:rsid w:val="000472A2"/>
    <w:rsid w:val="00132FDE"/>
    <w:rsid w:val="00137E02"/>
    <w:rsid w:val="00143D7C"/>
    <w:rsid w:val="00190063"/>
    <w:rsid w:val="001A0C0A"/>
    <w:rsid w:val="001B5115"/>
    <w:rsid w:val="001C3293"/>
    <w:rsid w:val="001D0B44"/>
    <w:rsid w:val="001F36FA"/>
    <w:rsid w:val="001F601D"/>
    <w:rsid w:val="002020FD"/>
    <w:rsid w:val="00205098"/>
    <w:rsid w:val="00230F1C"/>
    <w:rsid w:val="00234131"/>
    <w:rsid w:val="00252902"/>
    <w:rsid w:val="00272156"/>
    <w:rsid w:val="002E09BD"/>
    <w:rsid w:val="00300BAE"/>
    <w:rsid w:val="003264EB"/>
    <w:rsid w:val="0033655A"/>
    <w:rsid w:val="00352B2E"/>
    <w:rsid w:val="00364751"/>
    <w:rsid w:val="0039623E"/>
    <w:rsid w:val="00396F8B"/>
    <w:rsid w:val="003A0A61"/>
    <w:rsid w:val="003B5F80"/>
    <w:rsid w:val="003E3D3A"/>
    <w:rsid w:val="004157A3"/>
    <w:rsid w:val="00443C8B"/>
    <w:rsid w:val="00445F3C"/>
    <w:rsid w:val="0046387F"/>
    <w:rsid w:val="0048444B"/>
    <w:rsid w:val="004B31F6"/>
    <w:rsid w:val="004D31DC"/>
    <w:rsid w:val="004D3D2E"/>
    <w:rsid w:val="004E21DA"/>
    <w:rsid w:val="004E6295"/>
    <w:rsid w:val="00522A59"/>
    <w:rsid w:val="00525AD2"/>
    <w:rsid w:val="00567A41"/>
    <w:rsid w:val="00574187"/>
    <w:rsid w:val="005C76CF"/>
    <w:rsid w:val="005D00B3"/>
    <w:rsid w:val="005D67DC"/>
    <w:rsid w:val="005E1415"/>
    <w:rsid w:val="005E2D6C"/>
    <w:rsid w:val="006026E8"/>
    <w:rsid w:val="006046D7"/>
    <w:rsid w:val="00606652"/>
    <w:rsid w:val="00617332"/>
    <w:rsid w:val="0064531D"/>
    <w:rsid w:val="00671590"/>
    <w:rsid w:val="006A64D2"/>
    <w:rsid w:val="006B7730"/>
    <w:rsid w:val="006E2086"/>
    <w:rsid w:val="006F74C7"/>
    <w:rsid w:val="00705640"/>
    <w:rsid w:val="007079CE"/>
    <w:rsid w:val="00715207"/>
    <w:rsid w:val="00715F2D"/>
    <w:rsid w:val="007646A6"/>
    <w:rsid w:val="00777D98"/>
    <w:rsid w:val="007C0ABF"/>
    <w:rsid w:val="007D36A1"/>
    <w:rsid w:val="007F5D10"/>
    <w:rsid w:val="00811497"/>
    <w:rsid w:val="00837196"/>
    <w:rsid w:val="008376CA"/>
    <w:rsid w:val="008817D4"/>
    <w:rsid w:val="00884268"/>
    <w:rsid w:val="00891F50"/>
    <w:rsid w:val="00892F8B"/>
    <w:rsid w:val="008A6570"/>
    <w:rsid w:val="008C3650"/>
    <w:rsid w:val="008D7D4D"/>
    <w:rsid w:val="008F32B0"/>
    <w:rsid w:val="00911569"/>
    <w:rsid w:val="00913765"/>
    <w:rsid w:val="00924F12"/>
    <w:rsid w:val="0095440A"/>
    <w:rsid w:val="00981254"/>
    <w:rsid w:val="009E7342"/>
    <w:rsid w:val="00A225C1"/>
    <w:rsid w:val="00A259E7"/>
    <w:rsid w:val="00A3614D"/>
    <w:rsid w:val="00A37410"/>
    <w:rsid w:val="00A405E4"/>
    <w:rsid w:val="00A41420"/>
    <w:rsid w:val="00A430CD"/>
    <w:rsid w:val="00A54668"/>
    <w:rsid w:val="00A758D9"/>
    <w:rsid w:val="00A758DE"/>
    <w:rsid w:val="00A82709"/>
    <w:rsid w:val="00A95234"/>
    <w:rsid w:val="00AB2626"/>
    <w:rsid w:val="00AB769D"/>
    <w:rsid w:val="00AD1418"/>
    <w:rsid w:val="00AE7D47"/>
    <w:rsid w:val="00AF4006"/>
    <w:rsid w:val="00B014F9"/>
    <w:rsid w:val="00B27731"/>
    <w:rsid w:val="00B44B5C"/>
    <w:rsid w:val="00B54D8F"/>
    <w:rsid w:val="00B66E00"/>
    <w:rsid w:val="00BA0D23"/>
    <w:rsid w:val="00BA1194"/>
    <w:rsid w:val="00BB2151"/>
    <w:rsid w:val="00BE2262"/>
    <w:rsid w:val="00BF0960"/>
    <w:rsid w:val="00C4326A"/>
    <w:rsid w:val="00C50494"/>
    <w:rsid w:val="00C832AA"/>
    <w:rsid w:val="00CA1BD3"/>
    <w:rsid w:val="00CA4C5F"/>
    <w:rsid w:val="00CE5E5A"/>
    <w:rsid w:val="00CF2FCD"/>
    <w:rsid w:val="00D076C9"/>
    <w:rsid w:val="00D07C81"/>
    <w:rsid w:val="00D20BB4"/>
    <w:rsid w:val="00D3687C"/>
    <w:rsid w:val="00D44324"/>
    <w:rsid w:val="00D51D4B"/>
    <w:rsid w:val="00D5263F"/>
    <w:rsid w:val="00D64962"/>
    <w:rsid w:val="00D81EB8"/>
    <w:rsid w:val="00DB5064"/>
    <w:rsid w:val="00DB6A4F"/>
    <w:rsid w:val="00DC78ED"/>
    <w:rsid w:val="00DE6D0B"/>
    <w:rsid w:val="00DF5C64"/>
    <w:rsid w:val="00E450F9"/>
    <w:rsid w:val="00E53193"/>
    <w:rsid w:val="00E831C4"/>
    <w:rsid w:val="00E96EDA"/>
    <w:rsid w:val="00EB1EBF"/>
    <w:rsid w:val="00EB3673"/>
    <w:rsid w:val="00EF4590"/>
    <w:rsid w:val="00F16947"/>
    <w:rsid w:val="00F3331B"/>
    <w:rsid w:val="00F53EFF"/>
    <w:rsid w:val="00F56DDE"/>
    <w:rsid w:val="00F72CFD"/>
    <w:rsid w:val="00FB4BD8"/>
    <w:rsid w:val="00FB5AA2"/>
    <w:rsid w:val="00FD4B8A"/>
    <w:rsid w:val="00FF5608"/>
    <w:rsid w:val="00FF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1DD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C1"/>
    <w:rPr>
      <w:rFonts w:ascii="Segoe UI" w:eastAsia="Times New Roman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8A657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F72CF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C8B"/>
    <w:rPr>
      <w:b/>
      <w:bCs/>
    </w:rPr>
  </w:style>
  <w:style w:type="paragraph" w:styleId="NormalWeb">
    <w:name w:val="Normal (Web)"/>
    <w:basedOn w:val="Normal"/>
    <w:uiPriority w:val="99"/>
    <w:unhideWhenUsed/>
    <w:rsid w:val="00443C8B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43C8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3C8B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8125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25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5C1"/>
    <w:rPr>
      <w:rFonts w:ascii="Segoe UI" w:eastAsia="Times New Roman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8A657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5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Tsovinar Soghomonyan</dc:creator>
  <cp:keywords>https://mul2.gov.am/tasks/689475/oneclick/2_naxagic_1442.docx?token=6c2bd2a8332957a7efac6bf7eb786768</cp:keywords>
  <dc:description/>
  <cp:lastModifiedBy>Hasmik M. Manukyan</cp:lastModifiedBy>
  <cp:revision>49</cp:revision>
  <dcterms:created xsi:type="dcterms:W3CDTF">2022-04-18T08:52:00Z</dcterms:created>
  <dcterms:modified xsi:type="dcterms:W3CDTF">2022-10-18T13:45:00Z</dcterms:modified>
</cp:coreProperties>
</file>