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E45526" w:rsidRDefault="007963DB" w:rsidP="00B77ACE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  <w:r w:rsidRPr="00E4552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</w:p>
    <w:p w:rsidR="005E23E0" w:rsidRPr="00E45526" w:rsidRDefault="005E23E0" w:rsidP="00B77ACE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E45526" w:rsidRDefault="005E23E0" w:rsidP="00B77ACE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E4552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5E23E0" w:rsidRPr="00E45526" w:rsidRDefault="005E23E0" w:rsidP="00B77AC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45526">
        <w:rPr>
          <w:rFonts w:ascii="GHEA Grapalat" w:hAnsi="GHEA Grapalat" w:cs="Sylfaen"/>
          <w:b/>
          <w:noProof/>
          <w:sz w:val="24"/>
          <w:szCs w:val="24"/>
          <w:lang w:val="pt-BR"/>
        </w:rPr>
        <w:t>«</w:t>
      </w:r>
      <w:r w:rsidRPr="00E45526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 w:rsidRPr="00E45526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E45526">
        <w:rPr>
          <w:rFonts w:ascii="GHEA Grapalat" w:hAnsi="GHEA Grapalat" w:cs="Sylfaen"/>
          <w:b/>
          <w:noProof/>
          <w:sz w:val="24"/>
          <w:szCs w:val="24"/>
          <w:lang w:val="hy-AM"/>
        </w:rPr>
        <w:t>ՀԱՆԱՐՊԵՏՈՒԹՅԱՆ</w:t>
      </w:r>
      <w:r w:rsidRPr="00E45526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E45526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E45526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2014 </w:t>
      </w:r>
      <w:r w:rsidRPr="00E45526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  <w:r w:rsidRPr="00E45526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E45526">
        <w:rPr>
          <w:rFonts w:ascii="GHEA Grapalat" w:hAnsi="GHEA Grapalat" w:cs="Sylfaen"/>
          <w:b/>
          <w:noProof/>
          <w:sz w:val="24"/>
          <w:szCs w:val="24"/>
          <w:lang w:val="hy-AM"/>
        </w:rPr>
        <w:t>ՆՈՅԵՄԲԵՐԻ</w:t>
      </w:r>
      <w:r w:rsidRPr="00E45526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27-</w:t>
      </w:r>
      <w:r w:rsidRPr="00E45526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Pr="00E45526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N 140</w:t>
      </w:r>
      <w:r w:rsidR="00D87DC0" w:rsidRPr="00E45526">
        <w:rPr>
          <w:rFonts w:ascii="GHEA Grapalat" w:hAnsi="GHEA Grapalat" w:cs="Sylfaen"/>
          <w:b/>
          <w:noProof/>
          <w:sz w:val="24"/>
          <w:szCs w:val="24"/>
          <w:lang w:val="hy-AM"/>
        </w:rPr>
        <w:t>7</w:t>
      </w:r>
      <w:r w:rsidRPr="00E45526">
        <w:rPr>
          <w:rFonts w:ascii="GHEA Grapalat" w:hAnsi="GHEA Grapalat" w:cs="Sylfaen"/>
          <w:b/>
          <w:noProof/>
          <w:sz w:val="24"/>
          <w:szCs w:val="24"/>
          <w:lang w:val="pt-BR"/>
        </w:rPr>
        <w:t>-</w:t>
      </w:r>
      <w:r w:rsidRPr="00E45526">
        <w:rPr>
          <w:rFonts w:ascii="GHEA Grapalat" w:hAnsi="GHEA Grapalat" w:cs="Sylfaen"/>
          <w:b/>
          <w:noProof/>
          <w:sz w:val="24"/>
          <w:szCs w:val="24"/>
          <w:lang w:val="hy-AM"/>
        </w:rPr>
        <w:t>Ն</w:t>
      </w:r>
      <w:r w:rsidRPr="00E45526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E45526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Pr="00E45526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E45526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Pr="00E45526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E45526">
        <w:rPr>
          <w:rFonts w:ascii="GHEA Grapalat" w:hAnsi="GHEA Grapalat" w:cs="Sylfaen"/>
          <w:b/>
          <w:noProof/>
          <w:sz w:val="24"/>
          <w:szCs w:val="24"/>
          <w:lang w:val="hy-AM"/>
        </w:rPr>
        <w:t>ՓՈՓՈԽՈՒԹՅՈՒՆՆԵՐ</w:t>
      </w:r>
      <w:r w:rsidRPr="00E45526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E45526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Pr="00E45526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E45526">
        <w:rPr>
          <w:rFonts w:ascii="GHEA Grapalat" w:hAnsi="GHEA Grapalat" w:cs="Sylfaen"/>
          <w:b/>
          <w:noProof/>
          <w:sz w:val="24"/>
          <w:szCs w:val="24"/>
          <w:lang w:val="hy-AM"/>
        </w:rPr>
        <w:t>ՄԱՍԻՆ</w:t>
      </w:r>
      <w:r w:rsidRPr="00E4552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Pr="00E45526">
        <w:rPr>
          <w:rFonts w:ascii="GHEA Grapalat" w:hAnsi="GHEA Grapalat"/>
          <w:b/>
          <w:sz w:val="24"/>
          <w:szCs w:val="24"/>
          <w:lang w:val="pt-BR"/>
        </w:rPr>
        <w:t>Հ</w:t>
      </w:r>
      <w:r w:rsidRPr="00E45526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Pr="00E45526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p w:rsidR="005E23E0" w:rsidRPr="00E45526" w:rsidRDefault="005E23E0" w:rsidP="00B77AC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10314" w:type="dxa"/>
        <w:tblLayout w:type="fixed"/>
        <w:tblLook w:val="04A0" w:firstRow="1" w:lastRow="0" w:firstColumn="1" w:lastColumn="0" w:noHBand="0" w:noVBand="1"/>
      </w:tblPr>
      <w:tblGrid>
        <w:gridCol w:w="6684"/>
        <w:gridCol w:w="858"/>
        <w:gridCol w:w="53"/>
        <w:gridCol w:w="62"/>
        <w:gridCol w:w="15"/>
        <w:gridCol w:w="46"/>
        <w:gridCol w:w="8"/>
        <w:gridCol w:w="2588"/>
      </w:tblGrid>
      <w:tr w:rsidR="00AE5E54" w:rsidRPr="00E45526" w:rsidTr="008B6940">
        <w:trPr>
          <w:trHeight w:val="583"/>
        </w:trPr>
        <w:tc>
          <w:tcPr>
            <w:tcW w:w="668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Ֆինանսների նախարարություն</w:t>
            </w:r>
          </w:p>
          <w:p w:rsidR="00AE5E54" w:rsidRPr="00E45526" w:rsidRDefault="00AE5E54" w:rsidP="008B6940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</w:t>
            </w:r>
          </w:p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988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widowControl w:val="0"/>
              <w:spacing w:line="360" w:lineRule="auto"/>
              <w:ind w:right="210"/>
              <w:contextualSpacing/>
              <w:jc w:val="right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</w:p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64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19</w:t>
            </w:r>
            <w:r w:rsidRPr="00E45526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. 07.</w:t>
            </w:r>
            <w:r w:rsidRPr="00E45526">
              <w:rPr>
                <w:rFonts w:ascii="GHEA Grapalat" w:hAnsi="GHEA Grapalat" w:cs="Sylfaen"/>
                <w:b/>
                <w:noProof/>
                <w:sz w:val="24"/>
                <w:szCs w:val="24"/>
                <w:lang w:val="pt-BR" w:eastAsia="en-US"/>
              </w:rPr>
              <w:t>202</w:t>
            </w:r>
            <w:r w:rsidRPr="00E45526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2 թ.</w:t>
            </w:r>
          </w:p>
        </w:tc>
      </w:tr>
      <w:tr w:rsidR="00AE5E54" w:rsidRPr="00E45526" w:rsidTr="008B6940">
        <w:trPr>
          <w:trHeight w:val="70"/>
        </w:trPr>
        <w:tc>
          <w:tcPr>
            <w:tcW w:w="668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988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64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widowControl w:val="0"/>
              <w:spacing w:line="360" w:lineRule="auto"/>
              <w:ind w:right="210"/>
              <w:contextualSpacing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E45526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Pr="00E45526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01/8-2/12922-2022</w:t>
            </w:r>
          </w:p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</w:t>
            </w:r>
          </w:p>
        </w:tc>
      </w:tr>
      <w:tr w:rsidR="005E23E0" w:rsidRPr="00E45526" w:rsidTr="008B6940">
        <w:trPr>
          <w:trHeight w:val="2365"/>
        </w:trPr>
        <w:tc>
          <w:tcPr>
            <w:tcW w:w="6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E45526" w:rsidRDefault="00D87DC0" w:rsidP="008B6940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  <w:r w:rsidRPr="00E4552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«Հայաստանի Հանրապետության կառավարության 2014 թվականի նոյեմբերի 27-ի N 1407-Ն որոշման մեջ փոփոխություններ կատարելու մասին» ՀՀ կառավարության որոշման նախագիծը և հայտնում է, որ առաջարկություններ չունի:</w:t>
            </w:r>
          </w:p>
        </w:tc>
        <w:tc>
          <w:tcPr>
            <w:tcW w:w="3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DC0" w:rsidRPr="00E45526" w:rsidRDefault="00D87DC0" w:rsidP="008B6940">
            <w:pPr>
              <w:widowControl w:val="0"/>
              <w:spacing w:line="360" w:lineRule="auto"/>
              <w:ind w:right="210"/>
              <w:contextualSpacing/>
              <w:jc w:val="right"/>
              <w:rPr>
                <w:rFonts w:ascii="GHEA Grapalat" w:hAnsi="GHEA Grapalat"/>
                <w:sz w:val="24"/>
                <w:szCs w:val="24"/>
              </w:rPr>
            </w:pPr>
          </w:p>
          <w:p w:rsidR="00D87DC0" w:rsidRPr="00E45526" w:rsidRDefault="00D87DC0" w:rsidP="008B69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E23E0" w:rsidRPr="00E45526" w:rsidRDefault="005E23E0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</w:p>
          <w:p w:rsidR="00D87DC0" w:rsidRPr="00E45526" w:rsidRDefault="00D87DC0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5E23E0" w:rsidRPr="00E45526" w:rsidRDefault="005E23E0" w:rsidP="008B6940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AE5E54" w:rsidRPr="00E45526" w:rsidTr="008B6940">
        <w:trPr>
          <w:trHeight w:val="597"/>
        </w:trPr>
        <w:tc>
          <w:tcPr>
            <w:tcW w:w="668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Տարածքային կառավարման և  ենթակառուցվածք</w:t>
            </w:r>
          </w:p>
          <w:p w:rsidR="00AE5E54" w:rsidRPr="00E45526" w:rsidRDefault="00AE5E54" w:rsidP="008B6940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ների նախարարություն      </w:t>
            </w:r>
          </w:p>
        </w:tc>
        <w:tc>
          <w:tcPr>
            <w:tcW w:w="91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                                                </w:t>
            </w:r>
          </w:p>
        </w:tc>
        <w:tc>
          <w:tcPr>
            <w:tcW w:w="27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19. 07. 2022</w:t>
            </w:r>
            <w:r w:rsidRPr="00E45526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AE5E54" w:rsidRPr="00E45526" w:rsidTr="008B6940">
        <w:trPr>
          <w:trHeight w:val="380"/>
        </w:trPr>
        <w:tc>
          <w:tcPr>
            <w:tcW w:w="668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91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7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ԳՍ//18649-2022  </w:t>
            </w:r>
          </w:p>
        </w:tc>
      </w:tr>
      <w:tr w:rsidR="005E23E0" w:rsidRPr="00E45526" w:rsidTr="008B6940">
        <w:trPr>
          <w:trHeight w:val="1834"/>
        </w:trPr>
        <w:tc>
          <w:tcPr>
            <w:tcW w:w="6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DC0" w:rsidRPr="00E45526" w:rsidRDefault="00D87DC0" w:rsidP="008B6940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«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այաստանի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անրապետության կառավարության 2014 թվականի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նոյեմբեր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ի 27-ի N 1407-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որոշման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մեջ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փոփոխություններ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կատարելու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մասին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որոշման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առաջարկում</w:t>
            </w: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</w:p>
          <w:p w:rsidR="00D87DC0" w:rsidRPr="00E45526" w:rsidRDefault="00D87DC0" w:rsidP="008B6940">
            <w:pPr>
              <w:pStyle w:val="ListParagraph"/>
              <w:numPr>
                <w:ilvl w:val="0"/>
                <w:numId w:val="9"/>
              </w:numPr>
              <w:spacing w:before="0"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Հանել Նախագծի 1-ին կետի 1-ին ենթակետում աղյուսակի 1-ին սյունակում նշված 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«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12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 թիվը</w:t>
            </w: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, քանի որ խմբագրությունը վերաբերում է ոչ միայն Որոշման </w:t>
            </w:r>
            <w:r w:rsidRPr="00E45526">
              <w:rPr>
                <w:rFonts w:ascii="GHEA Grapalat" w:hAnsi="GHEA Grapalat" w:cs="Arial Armenian"/>
                <w:bCs/>
                <w:sz w:val="24"/>
                <w:szCs w:val="24"/>
                <w:lang w:val="pt-BR"/>
              </w:rPr>
              <w:t>N2 հավելվածի 12-րդ կետին, այլև N3 հավելվածի  9-րդ կետ</w:t>
            </w:r>
            <w:r w:rsidRPr="00E45526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ին</w:t>
            </w:r>
            <w:r w:rsidRPr="00E45526">
              <w:rPr>
                <w:rFonts w:ascii="GHEA Grapalat" w:hAnsi="GHEA Grapalat" w:cs="Arial Armenian"/>
                <w:bCs/>
                <w:sz w:val="24"/>
                <w:szCs w:val="24"/>
                <w:lang w:val="af-ZA"/>
              </w:rPr>
              <w:t>:</w:t>
            </w:r>
          </w:p>
          <w:p w:rsidR="005E23E0" w:rsidRPr="00E45526" w:rsidRDefault="00D87DC0" w:rsidP="008B6940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հաշվի առնելով, որ 26.01.2016թ. գույքի հանձնման-ընդունման ակտի համաձայն Պետական գույքի կառավարման կոմիտեին (այսուհետ՝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Կոմիտե) է հանձնվել նաև ք. Երևան, Քանաքեռ-Զեյթուն, Դավիթ Անհաղթի 10 հասցեում գտնվող հուշարձան խաչքարը, հայտնում եմ, որ Կոմիտեին հանձնվող գույքի ցանկում անհրաժեշտ է նշում կատարել նաև հուշարձան խաչքարի վերաբերյալ:</w:t>
            </w:r>
          </w:p>
        </w:tc>
        <w:tc>
          <w:tcPr>
            <w:tcW w:w="3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FA4" w:rsidRPr="00E45526" w:rsidRDefault="004D6FA4" w:rsidP="008B6940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77ACE" w:rsidRPr="00E45526" w:rsidRDefault="00B77ACE" w:rsidP="008B6940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77ACE" w:rsidRPr="00E45526" w:rsidRDefault="00B77ACE" w:rsidP="008B6940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77ACE" w:rsidRPr="00E45526" w:rsidRDefault="00B77ACE" w:rsidP="008B6940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77ACE" w:rsidRPr="00E45526" w:rsidRDefault="00B77ACE" w:rsidP="008B6940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77ACE" w:rsidRPr="00E45526" w:rsidRDefault="00B77ACE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B77ACE" w:rsidRPr="00E45526" w:rsidRDefault="00B77ACE" w:rsidP="008B6940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77ACE" w:rsidRPr="00E45526" w:rsidRDefault="00B77ACE" w:rsidP="008B6940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77ACE" w:rsidRPr="00E45526" w:rsidRDefault="00B77ACE" w:rsidP="008B6940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77ACE" w:rsidRPr="00E45526" w:rsidRDefault="00B77ACE" w:rsidP="008B6940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77ACE" w:rsidRPr="00E45526" w:rsidRDefault="00B77ACE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B77ACE" w:rsidRPr="00E45526" w:rsidRDefault="00B77ACE" w:rsidP="008B6940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5E23E0" w:rsidRPr="00E45526" w:rsidTr="008B6940">
        <w:trPr>
          <w:trHeight w:val="2301"/>
        </w:trPr>
        <w:tc>
          <w:tcPr>
            <w:tcW w:w="6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E45526" w:rsidRDefault="00D87DC0" w:rsidP="008B6940">
            <w:pPr>
              <w:pStyle w:val="ListParagraph"/>
              <w:numPr>
                <w:ilvl w:val="0"/>
                <w:numId w:val="9"/>
              </w:numPr>
              <w:spacing w:before="0"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Նախագծի 1-ին կետի 1-ին ենթակետում նշված աղյուսակի 10-րդ սյունակի 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«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24102020-01-0158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 թվերը փոխարինել 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«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24102016-01-0158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 թվերով, 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«</w:t>
            </w:r>
            <w:r w:rsidRPr="00E45526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24102026-01-0157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 թվերը՝ 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«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24102016-01-0157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 թվերով:</w:t>
            </w:r>
          </w:p>
        </w:tc>
        <w:tc>
          <w:tcPr>
            <w:tcW w:w="3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E45526" w:rsidRDefault="005E23E0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5E23E0" w:rsidRPr="00E45526" w:rsidTr="008B6940">
        <w:tc>
          <w:tcPr>
            <w:tcW w:w="6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E45526" w:rsidRDefault="00D87DC0" w:rsidP="008B6940">
            <w:pPr>
              <w:pStyle w:val="ListParagraph"/>
              <w:numPr>
                <w:ilvl w:val="0"/>
                <w:numId w:val="10"/>
              </w:numPr>
              <w:spacing w:before="0"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 3-րդ կետի 1-ին ենթակետում նշված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4552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սույն</w:t>
            </w:r>
            <w:r w:rsidRPr="00E45526">
              <w:rPr>
                <w:rFonts w:ascii="GHEA Grapalat" w:hAnsi="GHEA Grapalat" w:cs="Arial"/>
                <w:color w:val="000000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որոշման</w:t>
            </w:r>
            <w:r w:rsidRPr="00E45526">
              <w:rPr>
                <w:rFonts w:ascii="GHEA Grapalat" w:hAnsi="GHEA Grapalat" w:cs="Arial"/>
                <w:color w:val="000000"/>
                <w:sz w:val="24"/>
                <w:szCs w:val="24"/>
                <w:lang w:val="pt-BR"/>
              </w:rPr>
              <w:t xml:space="preserve"> 1-</w:t>
            </w:r>
            <w:r w:rsidRPr="00E4552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ին</w:t>
            </w:r>
            <w:r w:rsidRPr="00E45526">
              <w:rPr>
                <w:rFonts w:ascii="GHEA Grapalat" w:hAnsi="GHEA Grapalat" w:cs="Arial"/>
                <w:color w:val="000000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կետում</w:t>
            </w:r>
            <w:r w:rsidRPr="00E45526">
              <w:rPr>
                <w:rFonts w:ascii="GHEA Grapalat" w:hAnsi="GHEA Grapalat" w:cs="Arial"/>
                <w:color w:val="000000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նշված</w:t>
            </w:r>
            <w:r w:rsidRPr="00E45526">
              <w:rPr>
                <w:rFonts w:ascii="GHEA Grapalat" w:hAnsi="GHEA Grapalat" w:cs="Arial"/>
                <w:color w:val="000000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աշխատանքների</w:t>
            </w:r>
            <w:r w:rsidRPr="00E45526">
              <w:rPr>
                <w:rFonts w:ascii="GHEA Grapalat" w:hAnsi="GHEA Grapalat" w:cs="Arial"/>
                <w:color w:val="000000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ավարտից</w:t>
            </w:r>
            <w:r w:rsidRPr="00E45526">
              <w:rPr>
                <w:rFonts w:ascii="GHEA Grapalat" w:hAnsi="GHEA Grapalat" w:cs="Arial"/>
                <w:color w:val="000000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հետո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» բառերը փոխարինել «</w:t>
            </w:r>
            <w:r w:rsidRPr="00E4552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սույն</w:t>
            </w:r>
            <w:r w:rsidRPr="00E45526">
              <w:rPr>
                <w:rFonts w:ascii="GHEA Grapalat" w:hAnsi="GHEA Grapalat" w:cs="Arial"/>
                <w:color w:val="000000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որոշումն ուժի մեջ մտնելուց հետո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» բառերով,</w:t>
            </w: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«պայմանագրերը»</w:t>
            </w: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բառը</w:t>
            </w: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փոխարինել</w:t>
            </w: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«պայմանագիրը»</w:t>
            </w: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բառով:</w:t>
            </w:r>
          </w:p>
        </w:tc>
        <w:tc>
          <w:tcPr>
            <w:tcW w:w="3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E45526" w:rsidRDefault="005E23E0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5E23E0" w:rsidRPr="00E45526" w:rsidRDefault="005E23E0" w:rsidP="008B6940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D87DC0" w:rsidRPr="00E45526" w:rsidTr="008B6940">
        <w:tc>
          <w:tcPr>
            <w:tcW w:w="6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DC0" w:rsidRPr="00E45526" w:rsidRDefault="00D87DC0" w:rsidP="008B6940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Կից ներկայացնում ենք ք. Երևան, Քանաքեռ-Զեյթուն, Դավիթ Անհաղթի 10 հասցեում գտնվող անշարժ գույքի 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հանձնման-ընդունման ակտի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անշարժ գույքի սեփականության իրավունքի պետական գրանցման վկայականների պատճենները</w:t>
            </w:r>
            <w:r w:rsidRPr="00E45526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3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DC0" w:rsidRPr="00E45526" w:rsidRDefault="00B77ACE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AE5E54" w:rsidRPr="00E45526" w:rsidTr="008B6940">
        <w:trPr>
          <w:trHeight w:val="417"/>
        </w:trPr>
        <w:tc>
          <w:tcPr>
            <w:tcW w:w="668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Կադաստրի կոմիտե</w:t>
            </w:r>
          </w:p>
        </w:tc>
        <w:tc>
          <w:tcPr>
            <w:tcW w:w="1034" w:type="dxa"/>
            <w:gridSpan w:val="5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15.07.2022թ.</w:t>
            </w:r>
          </w:p>
        </w:tc>
      </w:tr>
      <w:tr w:rsidR="00AE5E54" w:rsidRPr="00E45526" w:rsidTr="008B6940">
        <w:trPr>
          <w:trHeight w:val="495"/>
        </w:trPr>
        <w:tc>
          <w:tcPr>
            <w:tcW w:w="668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1034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5E54" w:rsidRPr="00E45526" w:rsidRDefault="00AE5E54" w:rsidP="008B694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ՍԹ/7691-2022</w:t>
            </w:r>
          </w:p>
        </w:tc>
      </w:tr>
      <w:tr w:rsidR="005E23E0" w:rsidRPr="00E45526" w:rsidTr="008B6940">
        <w:trPr>
          <w:trHeight w:val="478"/>
        </w:trPr>
        <w:tc>
          <w:tcPr>
            <w:tcW w:w="6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CE" w:rsidRPr="00E45526" w:rsidRDefault="00B77ACE" w:rsidP="008B6940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4552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Հայաստանի Հանրապետության կառավարության 2014 թվականի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նոյեմբեր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ի 27-ի N 1407-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որոշման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մեջ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փոփոխություններ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կատարել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</w:rPr>
              <w:t>ու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մասին</w:t>
            </w:r>
            <w:r w:rsidRPr="00E45526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 ՀՀ կառավարության որոշման նախագծի (այսուհետ՝ Նախագիծ) վերաբերյալ ունենք հետևյալ դիտողությունները և առաջարկությունները.</w:t>
            </w:r>
            <w:r w:rsidRPr="00E45526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5E23E0" w:rsidRPr="00E45526" w:rsidRDefault="00B77ACE" w:rsidP="008B6940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45526">
              <w:rPr>
                <w:rFonts w:ascii="GHEA Grapalat" w:hAnsi="GHEA Grapalat"/>
                <w:sz w:val="24"/>
                <w:szCs w:val="24"/>
              </w:rPr>
              <w:t xml:space="preserve">   1. Նախագծի 1-ին կետի 1-ին ենթակետով </w:t>
            </w:r>
            <w:r w:rsidRPr="00E45526">
              <w:rPr>
                <w:rFonts w:ascii="GHEA Grapalat" w:hAnsi="GHEA Grapalat"/>
                <w:sz w:val="24"/>
                <w:szCs w:val="24"/>
              </w:rPr>
              <w:lastRenderedPageBreak/>
              <w:t>նախատեսված է նոր խմբագրությամբ շարադրել ՀՀ կառավարության 2014 թվականի նոյեմբերի 27-ի N 1407-Ն որոշմամբ հաստատված N 3 հավելվածի 9-րդ կետը, սակայն նշված փոփոխությունը աղյուսակում արտացոլված չէ:</w:t>
            </w:r>
          </w:p>
        </w:tc>
        <w:tc>
          <w:tcPr>
            <w:tcW w:w="3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CE" w:rsidRPr="00E45526" w:rsidRDefault="00B77ACE" w:rsidP="008B6940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  <w:p w:rsidR="005E23E0" w:rsidRPr="00E45526" w:rsidRDefault="005E23E0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E45526" w:rsidRDefault="005E23E0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E45526" w:rsidRDefault="005E23E0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420C8E" w:rsidRPr="00E45526" w:rsidRDefault="00420C8E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Որոշման 1-ին կետը լրամշակվել է</w:t>
            </w:r>
          </w:p>
          <w:p w:rsidR="005E23E0" w:rsidRPr="00E45526" w:rsidRDefault="005E23E0" w:rsidP="008B6940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E45526" w:rsidRDefault="005E23E0" w:rsidP="008B6940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5E23E0" w:rsidRPr="00E45526" w:rsidTr="008B6940">
        <w:trPr>
          <w:trHeight w:val="478"/>
        </w:trPr>
        <w:tc>
          <w:tcPr>
            <w:tcW w:w="6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E45526" w:rsidRDefault="00B77ACE" w:rsidP="008B6940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2. Նախագծի 1-ին կետի 1-ին ենթակետի աղյուսակի 10-րդ սյունակում                       «21102020-01-0158» թվերը փոխարինել «24102016-01-0158» թվերով (հիմք՝ անշարժ գույքի նկատմամբ իրավունքների պետական գրանցման                                                                 N 24102016-01-0158 վկայական):</w:t>
            </w:r>
          </w:p>
        </w:tc>
        <w:tc>
          <w:tcPr>
            <w:tcW w:w="3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E45526" w:rsidRDefault="005E23E0" w:rsidP="008B6940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Ընդունվել է</w:t>
            </w:r>
          </w:p>
        </w:tc>
      </w:tr>
      <w:tr w:rsidR="005E23E0" w:rsidRPr="00E45526" w:rsidTr="008B6940">
        <w:trPr>
          <w:trHeight w:val="478"/>
        </w:trPr>
        <w:tc>
          <w:tcPr>
            <w:tcW w:w="6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E45526" w:rsidRDefault="00B77ACE" w:rsidP="008B6940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</w:rPr>
              <w:t xml:space="preserve">3. 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Երևան, Դավիթ Անհաղթի 4/17 և 4/20 հասցեներում գտնվող</w:t>
            </w:r>
            <w:r w:rsidRPr="00E45526">
              <w:rPr>
                <w:rFonts w:ascii="GHEA Grapalat" w:hAnsi="GHEA Grapalat"/>
                <w:sz w:val="24"/>
                <w:szCs w:val="24"/>
              </w:rPr>
              <w:t xml:space="preserve"> անշարժ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գույքերը հանել Նախագծի 1-ին կետի 1-ին ենթակետից, քանի որ դրանք չեն հանդիսանում պետական սեփականություն: </w:t>
            </w:r>
            <w:r w:rsidRPr="00E45526">
              <w:rPr>
                <w:rFonts w:ascii="GHEA Grapalat" w:hAnsi="GHEA Grapalat"/>
                <w:sz w:val="24"/>
                <w:szCs w:val="24"/>
              </w:rPr>
              <w:t xml:space="preserve">Քաղաք Երևան, Դավիթ Անհաղթի 4/17 հասցեում գտնվող, 01-012-0324-0070 կադաստրային ծածկագրով, բնակավայրերի նպատակային նշանակության, հասարակական կառուցապատման գործառնական նշանակության, 0.1461 հա մակերեսով հողամասի նկատմամբ գրանցված է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45526">
              <w:rPr>
                <w:rFonts w:ascii="GHEA Grapalat" w:hAnsi="GHEA Grapalat"/>
                <w:sz w:val="24"/>
                <w:szCs w:val="24"/>
              </w:rPr>
              <w:t>Երևանի Մխիթար Հերացու անվան պետական բժշկական համալսարան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E45526">
              <w:rPr>
                <w:rFonts w:ascii="GHEA Grapalat" w:hAnsi="GHEA Grapalat"/>
                <w:sz w:val="24"/>
                <w:szCs w:val="24"/>
              </w:rPr>
              <w:t xml:space="preserve"> հիմնադրամի սեփականության իրավուն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քը</w:t>
            </w:r>
            <w:r w:rsidRPr="00E45526">
              <w:rPr>
                <w:rFonts w:ascii="GHEA Grapalat" w:hAnsi="GHEA Grapalat"/>
                <w:sz w:val="24"/>
                <w:szCs w:val="24"/>
              </w:rPr>
              <w:t xml:space="preserve"> (հիմք՝ անշարժ գույքի նկատմամբ իրավունքների պետական գրանցման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hAnsi="GHEA Grapalat"/>
                <w:sz w:val="24"/>
                <w:szCs w:val="24"/>
              </w:rPr>
              <w:t>N 02122016-01-0566 վկայական)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E45526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E45526">
              <w:rPr>
                <w:rFonts w:ascii="GHEA Grapalat" w:hAnsi="GHEA Grapalat"/>
                <w:sz w:val="24"/>
                <w:szCs w:val="24"/>
              </w:rPr>
              <w:t>Քաղաք Երևան, Դավիթ Անհաղթի 4/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E45526">
              <w:rPr>
                <w:rFonts w:ascii="GHEA Grapalat" w:hAnsi="GHEA Grapalat"/>
                <w:sz w:val="24"/>
                <w:szCs w:val="24"/>
              </w:rPr>
              <w:t xml:space="preserve"> հասցեում գտնվող, 01-012-0324-007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E45526">
              <w:rPr>
                <w:rFonts w:ascii="GHEA Grapalat" w:hAnsi="GHEA Grapalat"/>
                <w:sz w:val="24"/>
                <w:szCs w:val="24"/>
              </w:rPr>
              <w:t xml:space="preserve"> կադաստրային ծածկագրով, բնակավայրերի նպատակային նշանակության, հասարակական կառուցապատման գործառնական նշանակության, 0.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037159</w:t>
            </w:r>
            <w:r w:rsidRPr="00E45526">
              <w:rPr>
                <w:rFonts w:ascii="GHEA Grapalat" w:hAnsi="GHEA Grapalat"/>
                <w:sz w:val="24"/>
                <w:szCs w:val="24"/>
              </w:rPr>
              <w:t xml:space="preserve"> հա մակերեսով հողամասի նկատմամբ գրանցված է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«Երիտասարդական նախաձեռնություններ»</w:t>
            </w:r>
            <w:r w:rsidRPr="00E45526">
              <w:rPr>
                <w:rFonts w:ascii="GHEA Grapalat" w:hAnsi="GHEA Grapalat"/>
                <w:sz w:val="24"/>
                <w:szCs w:val="24"/>
              </w:rPr>
              <w:t xml:space="preserve"> հիմնադրամի սեփականության իրավուն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քը</w:t>
            </w:r>
            <w:r w:rsidRPr="00E45526">
              <w:rPr>
                <w:rFonts w:ascii="GHEA Grapalat" w:hAnsi="GHEA Grapalat"/>
                <w:sz w:val="24"/>
                <w:szCs w:val="24"/>
              </w:rPr>
              <w:t xml:space="preserve"> (հիմք՝ անշարժ գույքի նկատմամբ </w:t>
            </w:r>
            <w:r w:rsidRPr="00E45526">
              <w:rPr>
                <w:rFonts w:ascii="GHEA Grapalat" w:hAnsi="GHEA Grapalat"/>
                <w:sz w:val="24"/>
                <w:szCs w:val="24"/>
              </w:rPr>
              <w:lastRenderedPageBreak/>
              <w:t>իրավունքների պետական գրանցման N 02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9012017-01-0135</w:t>
            </w:r>
            <w:r w:rsidRPr="00E45526">
              <w:rPr>
                <w:rFonts w:ascii="GHEA Grapalat" w:hAnsi="GHEA Grapalat"/>
                <w:sz w:val="24"/>
                <w:szCs w:val="24"/>
              </w:rPr>
              <w:t xml:space="preserve"> վկայական)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E45526" w:rsidRDefault="005E23E0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E45526" w:rsidRDefault="005E23E0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E45526" w:rsidRDefault="005E23E0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E45526" w:rsidRDefault="005E23E0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5E23E0" w:rsidRPr="00E45526" w:rsidRDefault="005E23E0" w:rsidP="008B6940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E45526" w:rsidRDefault="005E23E0" w:rsidP="008B6940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E45526" w:rsidRDefault="005E23E0" w:rsidP="008B6940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E45526" w:rsidRDefault="005E23E0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5E23E0" w:rsidRPr="00E45526" w:rsidRDefault="00420C8E" w:rsidP="008B6940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Որոշման նախագծի 1-ին կետը լրամշակվել է, հանվել է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 Երևան, Դավիթ Անհաղթի  4/17 և 4/20 հասցեներում գտնվող հողամասերը:</w:t>
            </w:r>
          </w:p>
        </w:tc>
      </w:tr>
      <w:tr w:rsidR="00B77ACE" w:rsidRPr="00E45526" w:rsidTr="008B6940">
        <w:trPr>
          <w:trHeight w:val="478"/>
        </w:trPr>
        <w:tc>
          <w:tcPr>
            <w:tcW w:w="6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CE" w:rsidRPr="00E45526" w:rsidRDefault="00B77ACE" w:rsidP="008B694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 w:rsidRPr="00E45526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 «որոշման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ավարտից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փոխարինել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ուժի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>մտնելուց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» բառերով:</w:t>
            </w:r>
          </w:p>
        </w:tc>
        <w:tc>
          <w:tcPr>
            <w:tcW w:w="3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CE" w:rsidRPr="00E45526" w:rsidRDefault="00420C8E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4.Ընդունվել է</w:t>
            </w:r>
          </w:p>
        </w:tc>
      </w:tr>
      <w:tr w:rsidR="00B77ACE" w:rsidRPr="00E45526" w:rsidTr="008B6940">
        <w:trPr>
          <w:trHeight w:val="478"/>
        </w:trPr>
        <w:tc>
          <w:tcPr>
            <w:tcW w:w="6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CE" w:rsidRPr="00E45526" w:rsidRDefault="00B77ACE" w:rsidP="008B6940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45526">
              <w:rPr>
                <w:rFonts w:ascii="GHEA Grapalat" w:hAnsi="GHEA Grapalat"/>
                <w:sz w:val="24"/>
                <w:szCs w:val="24"/>
              </w:rPr>
              <w:t xml:space="preserve">5. </w:t>
            </w:r>
            <w:r w:rsidRPr="00E45526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Ն</w:t>
            </w:r>
            <w:r w:rsidRPr="00E45526">
              <w:rPr>
                <w:rFonts w:ascii="GHEA Grapalat" w:hAnsi="GHEA Grapalat" w:cs="Sylfaen"/>
                <w:sz w:val="24"/>
                <w:szCs w:val="24"/>
              </w:rPr>
              <w:t>ախագծից</w:t>
            </w:r>
            <w:r w:rsidRPr="00E455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5526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r w:rsidRPr="00E45526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r w:rsidRPr="00E45526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E455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5526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E45526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E45526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E455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5526">
              <w:rPr>
                <w:rFonts w:ascii="GHEA Grapalat" w:hAnsi="GHEA Grapalat" w:cs="Sylfaen"/>
                <w:sz w:val="24"/>
                <w:szCs w:val="24"/>
              </w:rPr>
              <w:t>ենթակետը</w:t>
            </w:r>
            <w:r w:rsidRPr="00E45526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B77ACE" w:rsidRPr="00E45526" w:rsidRDefault="00B77ACE" w:rsidP="008B694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8A8" w:rsidRPr="00E45526" w:rsidRDefault="00B878A8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/>
                <w:b/>
                <w:bCs/>
                <w:sz w:val="24"/>
                <w:szCs w:val="24"/>
              </w:rPr>
              <w:t>Մասամբ է ընդունվել</w:t>
            </w:r>
            <w:r w:rsidRPr="00E4552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</w:p>
          <w:p w:rsidR="00805F05" w:rsidRPr="00E45526" w:rsidRDefault="00805F05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</w:t>
            </w:r>
            <w:r w:rsidR="00B878A8" w:rsidRPr="00E4552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րոշման նախագծի 3-րդ կետի 2-րդ ենթակետը լրամշակվել է: </w:t>
            </w:r>
          </w:p>
          <w:p w:rsidR="00E228A2" w:rsidRPr="00E45526" w:rsidRDefault="00805F05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Նշվել է  անշարժ գույքի հասցեն , որի համար պետք է կնքվի անհատույց օգտագործման իրավունքի պայմանագիր:</w:t>
            </w:r>
          </w:p>
        </w:tc>
      </w:tr>
      <w:tr w:rsidR="00AE5E54" w:rsidRPr="00E45526" w:rsidTr="008B6940">
        <w:trPr>
          <w:trHeight w:val="392"/>
        </w:trPr>
        <w:tc>
          <w:tcPr>
            <w:tcW w:w="668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9D9D9" w:themeFill="background1" w:themeFillShade="D9"/>
          </w:tcPr>
          <w:p w:rsidR="00AE5E54" w:rsidRPr="00E45526" w:rsidRDefault="00AE5E54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«Երևանի Մխիթար Հերացու անվան պետական բժշկական համալսարան» հիմնադրամի</w:t>
            </w:r>
          </w:p>
        </w:tc>
        <w:tc>
          <w:tcPr>
            <w:tcW w:w="973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</w:tcPr>
          <w:p w:rsidR="00AE5E54" w:rsidRPr="00E45526" w:rsidRDefault="00AE5E54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E5E54" w:rsidRPr="00E45526" w:rsidRDefault="00AE5E54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13.07.2022</w:t>
            </w:r>
          </w:p>
        </w:tc>
      </w:tr>
      <w:tr w:rsidR="00AE5E54" w:rsidRPr="00E45526" w:rsidTr="008B6940">
        <w:trPr>
          <w:trHeight w:val="341"/>
        </w:trPr>
        <w:tc>
          <w:tcPr>
            <w:tcW w:w="668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AE5E54" w:rsidRPr="00E45526" w:rsidRDefault="00AE5E54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97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E5E54" w:rsidRPr="00E45526" w:rsidRDefault="00AE5E54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E5E54" w:rsidRPr="00E45526" w:rsidRDefault="00AE5E54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23/890</w:t>
            </w:r>
          </w:p>
        </w:tc>
      </w:tr>
      <w:tr w:rsidR="00C75635" w:rsidRPr="00E45526" w:rsidTr="008B6940">
        <w:trPr>
          <w:trHeight w:val="478"/>
        </w:trPr>
        <w:tc>
          <w:tcPr>
            <w:tcW w:w="6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22" w:rsidRPr="00E45526" w:rsidRDefault="00282622" w:rsidP="008B6940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2014 թվականի նոյեմբերի 27-ի թիվ 1407-Ն որոշման մեջ փոփոխություն կատարելու մասին» որոշման նախագծի (այսուհետ՝ Նախագիծ) վերաբերյալ Համալսարանը ներկայացնում է իր առաջարկությունները:</w:t>
            </w:r>
          </w:p>
          <w:p w:rsidR="00282622" w:rsidRPr="00E45526" w:rsidRDefault="00282622" w:rsidP="008B6940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ind w:left="0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1-ին ենթակետը ունի հետևյալ բովանդակությունը՝</w:t>
            </w:r>
          </w:p>
          <w:p w:rsidR="00282622" w:rsidRPr="00E45526" w:rsidRDefault="00282622" w:rsidP="008B6940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4552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1) N2 հավելվածի 12-րդ և N3 հավելվածի 9-րդ կետերը շարադրել նոր խմբագրությամբ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՝», որից հետո ներկայացված է համապատասխան աղյուսակ, որը համարակալված է 12 կետով, այսինքն բացի հավելված 2-ի 12-րդ կետից նաև փոփոխվում է հավելված 3-ի 9-րդ կետը, սակայն 9-րդ կետի փոխարեն գրառվելու է 12-րդ կետ, ինչը կհանգեցնի հետագա որոշման սխալ ընթերցմանը:</w:t>
            </w:r>
          </w:p>
          <w:p w:rsidR="00400AF1" w:rsidRPr="00E45526" w:rsidRDefault="00282622" w:rsidP="008B6940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Գտնում ենք, որ փոփոխությունը պետք է կատարվի միայն հավելված 3-ում, քանի որ Հավելված 2-ը հանդիսանում է</w:t>
            </w:r>
            <w:r w:rsidRPr="00E4552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՝ «</w:t>
            </w:r>
            <w:r w:rsidRPr="00E4552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կառավարությանն առընթեր պետական գույքի կառավարման վարչության</w:t>
            </w:r>
            <w:r w:rsidRPr="00E45526">
              <w:rPr>
                <w:rStyle w:val="Strong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4552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տնօրինությանը հանձնվող գույքի</w:t>
            </w:r>
            <w:r w:rsidRPr="00E4552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»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ցուցակ և հանձնման ընթացքում՝ 2014-2015 թվականներին նմանատիպ, մասնավորապես՝ </w:t>
            </w:r>
            <w:r w:rsidRPr="00E4552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Ք.Երևան Դ.Անհաղթի 4/17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E4552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Ք.Երևան Դ.Անհաղթի 4/20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հասցեներով գույքեր Համալսարանի տրամադրված չեն եղել և Համալսարանը իր հերթին դրանք չի հանձնել պետությանը, ավելին աղյուսյակի </w:t>
            </w:r>
            <w:r w:rsidRPr="00E4552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Ք.Երևան Դ.Անհաղթի 10 հասցեի «Սեփականության վկայականը» մասում նշված վկայականը ունի 2020 թվականի համար, ինչը համարվում է սխալ սույն պարագայում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75635" w:rsidRPr="00E45526" w:rsidRDefault="00C75635" w:rsidP="008B6940">
            <w:pPr>
              <w:spacing w:line="360" w:lineRule="auto"/>
              <w:ind w:left="1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D1C" w:rsidRPr="00E45526" w:rsidRDefault="00333D1C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333D1C" w:rsidRPr="00E45526" w:rsidRDefault="00333D1C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82622" w:rsidRPr="00E45526" w:rsidRDefault="00282622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82622" w:rsidRPr="00E45526" w:rsidRDefault="00282622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82622" w:rsidRPr="00E45526" w:rsidRDefault="00282622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333D1C" w:rsidRPr="00E45526" w:rsidRDefault="00333D1C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Մասամբ է ընդունվել՝</w:t>
            </w:r>
            <w:r w:rsidRPr="00E4552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:rsidR="00847CF6" w:rsidRPr="00E45526" w:rsidRDefault="00333D1C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Որոշման  նախագիծը  լրամշակվել է աղյուսակ 1-ին սսյունակից հանվել է 12 թիվը:</w:t>
            </w:r>
          </w:p>
          <w:p w:rsidR="00333D1C" w:rsidRPr="00E45526" w:rsidRDefault="00333D1C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82622" w:rsidRPr="00E45526" w:rsidRDefault="00282622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82622" w:rsidRPr="00E45526" w:rsidRDefault="00282622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82622" w:rsidRPr="00E45526" w:rsidRDefault="00282622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82622" w:rsidRPr="00E45526" w:rsidRDefault="00282622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82622" w:rsidRPr="00E45526" w:rsidRDefault="00282622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333D1C" w:rsidRPr="00E45526" w:rsidRDefault="00333D1C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333D1C" w:rsidRPr="00E45526" w:rsidRDefault="00333D1C" w:rsidP="008B6940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Որոշման նախագիծը լրամշակվել է 2-րդ և 3-րդ աղյուսակներից հանվել է Դավիթ Անաղթի 4/17 և 4/20 հասցեներում գտնվող հողամասերը հանվել են</w:t>
            </w:r>
            <w:r w:rsidR="00282622" w:rsidRPr="00E4552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:</w:t>
            </w:r>
          </w:p>
          <w:p w:rsidR="00847CF6" w:rsidRPr="00E45526" w:rsidRDefault="00847CF6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847CF6" w:rsidRPr="00E45526" w:rsidRDefault="00847CF6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47CF6" w:rsidRPr="00E45526" w:rsidRDefault="00847CF6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47CF6" w:rsidRPr="00E45526" w:rsidRDefault="00847CF6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47CF6" w:rsidRPr="00E45526" w:rsidRDefault="00847CF6" w:rsidP="008B6940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82622" w:rsidRPr="00E45526" w:rsidRDefault="00282622" w:rsidP="008B6940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82622" w:rsidRPr="00E45526" w:rsidRDefault="00282622" w:rsidP="008B6940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82622" w:rsidRPr="00E45526" w:rsidRDefault="00282622" w:rsidP="008B6940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82622" w:rsidRPr="00E45526" w:rsidRDefault="00282622" w:rsidP="008B6940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376791" w:rsidRPr="00E45526" w:rsidTr="008B6940">
        <w:trPr>
          <w:trHeight w:val="478"/>
        </w:trPr>
        <w:tc>
          <w:tcPr>
            <w:tcW w:w="6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91" w:rsidRPr="00E45526" w:rsidRDefault="00376791" w:rsidP="008B6940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Առաջարկում ենք ՀՀ կառավարության 2014 թվականի թիվ 1407-Ն որոշմամբ հաստատված հավելված 2-ի 12-րդ կետը փոփոխության չենթարկել, թողնելով այնպես ինչպես եղել է վերոնշյալ որոշումը հրապարակելու պահին:</w:t>
            </w:r>
          </w:p>
          <w:p w:rsidR="00376791" w:rsidRPr="00E45526" w:rsidRDefault="00376791" w:rsidP="008B6940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Գտնում ենք, որ փոփոխության է ենթակա միայն հավելված 3-ի 9-րդ կետը, սակայն ներկայացված Նախագծով կազմված աղյուսակից հարկավոր է հանել՝ </w:t>
            </w:r>
            <w:r w:rsidRPr="00E4552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Ք.Երևան Դ.Անհաղթի 4/17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հասցեի տվյալները քանի, որ տվյալ հասցեի հողատարածքը սեփականության իրավունքով (</w:t>
            </w:r>
            <w:r w:rsidRPr="00E4552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վկայական՝ 02122016-01-0566, գաղտնաբառ՝ RP8RCW9LWEWI, տրված 02.12.2016 թվականին, որի հիմքը՝ ՀՀ կառավարության 03.03.2016 թվականի թիվ 280-ն որոշումը և Հողամասի փոխանակման պայմանագիրն է կնքված 24.11.2016 թվականին, վավերացված նոտարական </w:t>
            </w:r>
            <w:r w:rsidRPr="00E45526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գրանցամատյանի 4862 համարով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) պատկանում է Համալսարանին և այն չի կարող պետության կողմից անհատույց օգտագործման իրավունքով ամրացվել Համալսարանին:</w:t>
            </w:r>
          </w:p>
          <w:p w:rsidR="00376791" w:rsidRPr="00E45526" w:rsidRDefault="00376791" w:rsidP="008B6940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Այսինքն, առաջարկում ենք Նախագծի 1-ին կետի 1-ին ենթակետը շարադրել հետևյալ բովանդակությամբ՝</w:t>
            </w:r>
          </w:p>
          <w:p w:rsidR="00376791" w:rsidRPr="00E45526" w:rsidRDefault="00376791" w:rsidP="008B6940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Նախագծի մնացած կետերի վերաբերյալ առաջարկություններ չկան:</w:t>
            </w:r>
          </w:p>
        </w:tc>
        <w:tc>
          <w:tcPr>
            <w:tcW w:w="3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91" w:rsidRPr="00E45526" w:rsidRDefault="00376791" w:rsidP="008B69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Չի ընդունվել</w:t>
            </w:r>
          </w:p>
          <w:p w:rsidR="00376791" w:rsidRPr="00E45526" w:rsidRDefault="00376791" w:rsidP="008B6940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2014 թվականի թիվ 1407-Ն որոշմաման 2-դ և 3-րդ հավելվածներում  նշված Դավիթ Անհաղթի 10 հասցեում գտնվող շենք-շինությունները ամբողջությամբ ներառված չեն:</w:t>
            </w:r>
          </w:p>
        </w:tc>
      </w:tr>
      <w:tr w:rsidR="00AE5E54" w:rsidRPr="00E45526" w:rsidTr="008B6940">
        <w:trPr>
          <w:trHeight w:val="276"/>
        </w:trPr>
        <w:tc>
          <w:tcPr>
            <w:tcW w:w="6684" w:type="dxa"/>
            <w:vMerge w:val="restart"/>
            <w:tcBorders>
              <w:right w:val="nil"/>
            </w:tcBorders>
            <w:shd w:val="clear" w:color="auto" w:fill="D9D9D9" w:themeFill="background1" w:themeFillShade="D9"/>
          </w:tcPr>
          <w:p w:rsidR="00AE5E54" w:rsidRPr="00E45526" w:rsidRDefault="00AE5E54" w:rsidP="007811C6">
            <w:pPr>
              <w:pStyle w:val="ListParagraph"/>
              <w:tabs>
                <w:tab w:val="left" w:pos="1379"/>
              </w:tabs>
              <w:spacing w:after="0" w:line="360" w:lineRule="auto"/>
              <w:ind w:left="0" w:right="79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858" w:type="dxa"/>
            <w:vMerge w:val="restart"/>
            <w:tcBorders>
              <w:left w:val="nil"/>
            </w:tcBorders>
            <w:shd w:val="clear" w:color="auto" w:fill="D9D9D9" w:themeFill="background1" w:themeFillShade="D9"/>
          </w:tcPr>
          <w:p w:rsidR="00AE5E54" w:rsidRPr="00E45526" w:rsidRDefault="00AE5E54" w:rsidP="008B6940">
            <w:pPr>
              <w:pStyle w:val="ListParagraph"/>
              <w:spacing w:after="0" w:line="360" w:lineRule="auto"/>
              <w:ind w:left="0" w:right="56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72" w:type="dxa"/>
            <w:gridSpan w:val="6"/>
            <w:shd w:val="clear" w:color="auto" w:fill="D9D9D9" w:themeFill="background1" w:themeFillShade="D9"/>
          </w:tcPr>
          <w:p w:rsidR="00AE5E54" w:rsidRPr="00E45526" w:rsidRDefault="00AE5E54" w:rsidP="008B6940">
            <w:pPr>
              <w:pStyle w:val="ListParagraph"/>
              <w:spacing w:after="0" w:line="360" w:lineRule="auto"/>
              <w:ind w:left="0" w:right="56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29.08.2022</w:t>
            </w:r>
          </w:p>
        </w:tc>
      </w:tr>
      <w:tr w:rsidR="00AE5E54" w:rsidRPr="00E45526" w:rsidTr="008B6940">
        <w:trPr>
          <w:trHeight w:val="199"/>
        </w:trPr>
        <w:tc>
          <w:tcPr>
            <w:tcW w:w="6684" w:type="dxa"/>
            <w:vMerge/>
            <w:tcBorders>
              <w:right w:val="nil"/>
            </w:tcBorders>
            <w:shd w:val="clear" w:color="auto" w:fill="D9D9D9" w:themeFill="background1" w:themeFillShade="D9"/>
          </w:tcPr>
          <w:p w:rsidR="00AE5E54" w:rsidRPr="00E45526" w:rsidRDefault="00AE5E54" w:rsidP="008B6940">
            <w:pPr>
              <w:pStyle w:val="ListParagraph"/>
              <w:tabs>
                <w:tab w:val="left" w:pos="1134"/>
              </w:tabs>
              <w:spacing w:after="0" w:line="360" w:lineRule="auto"/>
              <w:ind w:left="0" w:right="15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8" w:type="dxa"/>
            <w:vMerge/>
            <w:tcBorders>
              <w:left w:val="nil"/>
            </w:tcBorders>
            <w:shd w:val="clear" w:color="auto" w:fill="D9D9D9" w:themeFill="background1" w:themeFillShade="D9"/>
          </w:tcPr>
          <w:p w:rsidR="00AE5E54" w:rsidRPr="00E45526" w:rsidRDefault="00AE5E54" w:rsidP="008B6940">
            <w:pPr>
              <w:pStyle w:val="ListParagraph"/>
              <w:spacing w:after="0" w:line="360" w:lineRule="auto"/>
              <w:ind w:left="0" w:right="-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72" w:type="dxa"/>
            <w:gridSpan w:val="6"/>
            <w:shd w:val="clear" w:color="auto" w:fill="D9D9D9" w:themeFill="background1" w:themeFillShade="D9"/>
          </w:tcPr>
          <w:p w:rsidR="00AE5E54" w:rsidRPr="00E45526" w:rsidRDefault="00AE5E54" w:rsidP="008B6940">
            <w:pPr>
              <w:pStyle w:val="ListParagraph"/>
              <w:spacing w:after="0" w:line="360" w:lineRule="auto"/>
              <w:ind w:left="0" w:right="-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01/11.11/5883-2022</w:t>
            </w:r>
          </w:p>
        </w:tc>
      </w:tr>
      <w:tr w:rsidR="00AE5E54" w:rsidRPr="00E45526" w:rsidTr="008B6940">
        <w:trPr>
          <w:trHeight w:val="199"/>
        </w:trPr>
        <w:tc>
          <w:tcPr>
            <w:tcW w:w="6684" w:type="dxa"/>
            <w:shd w:val="clear" w:color="auto" w:fill="FFFFFF" w:themeFill="background1"/>
          </w:tcPr>
          <w:p w:rsidR="00AE5E54" w:rsidRPr="00E45526" w:rsidRDefault="00AE5E54" w:rsidP="008B6940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գրության՝ հայտնում ենք, որ Պետական գույքի կառավարման կոմիտեն համակարծիք է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այաստանի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անրապետության կառավարության 2014 թվականի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նոյեմբեր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ի 27-ի N 1407-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որոշման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մեջ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փոփոխություններ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կատարելու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մասին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կառավարության որոշման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նախագծի (այսուհետ՝ Նախագիծ) վերաբերյալ ՀՀ կադաստրի կոմիտեի կողմից ներկայացված դիրքորոշման հետ և առաջարկում է Նախագիծը խմբագրել՝ հիմք ընդունելով վերջինիս կողմից ներկայացված դիտողություններն ու առաջարկությունները:</w:t>
            </w:r>
          </w:p>
        </w:tc>
        <w:tc>
          <w:tcPr>
            <w:tcW w:w="3630" w:type="dxa"/>
            <w:gridSpan w:val="7"/>
            <w:shd w:val="clear" w:color="auto" w:fill="FFFFFF" w:themeFill="background1"/>
          </w:tcPr>
          <w:p w:rsidR="00AE5E54" w:rsidRPr="00E45526" w:rsidRDefault="00A2789C" w:rsidP="008B6940">
            <w:pPr>
              <w:pStyle w:val="ListParagraph"/>
              <w:spacing w:after="0" w:line="360" w:lineRule="auto"/>
              <w:ind w:left="0" w:right="-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8B6940" w:rsidRPr="00E45526" w:rsidTr="008B6940">
        <w:trPr>
          <w:trHeight w:val="337"/>
        </w:trPr>
        <w:tc>
          <w:tcPr>
            <w:tcW w:w="7726" w:type="dxa"/>
            <w:gridSpan w:val="7"/>
            <w:vMerge w:val="restart"/>
            <w:shd w:val="clear" w:color="auto" w:fill="BFBFBF" w:themeFill="background1" w:themeFillShade="BF"/>
          </w:tcPr>
          <w:p w:rsidR="008B6940" w:rsidRPr="00E45526" w:rsidRDefault="008B6940" w:rsidP="008B6940">
            <w:pPr>
              <w:pStyle w:val="ListParagraph"/>
              <w:spacing w:after="0" w:line="360" w:lineRule="auto"/>
              <w:ind w:left="0" w:right="-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588" w:type="dxa"/>
            <w:shd w:val="clear" w:color="auto" w:fill="BFBFBF" w:themeFill="background1" w:themeFillShade="BF"/>
          </w:tcPr>
          <w:p w:rsidR="008B6940" w:rsidRPr="00E45526" w:rsidRDefault="008B6940" w:rsidP="008B6940">
            <w:pPr>
              <w:pStyle w:val="ListParagraph"/>
              <w:spacing w:after="0" w:line="360" w:lineRule="auto"/>
              <w:ind w:left="0" w:right="-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20.09.2022թ.</w:t>
            </w:r>
          </w:p>
        </w:tc>
      </w:tr>
      <w:tr w:rsidR="008B6940" w:rsidRPr="00E45526" w:rsidTr="008B6940">
        <w:trPr>
          <w:trHeight w:val="245"/>
        </w:trPr>
        <w:tc>
          <w:tcPr>
            <w:tcW w:w="7726" w:type="dxa"/>
            <w:gridSpan w:val="7"/>
            <w:vMerge/>
            <w:shd w:val="clear" w:color="auto" w:fill="BFBFBF" w:themeFill="background1" w:themeFillShade="BF"/>
          </w:tcPr>
          <w:p w:rsidR="008B6940" w:rsidRPr="00E45526" w:rsidRDefault="008B6940" w:rsidP="008B6940">
            <w:pPr>
              <w:pStyle w:val="ListParagraph"/>
              <w:spacing w:after="0" w:line="360" w:lineRule="auto"/>
              <w:ind w:left="0" w:right="-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88" w:type="dxa"/>
            <w:shd w:val="clear" w:color="auto" w:fill="BFBFBF" w:themeFill="background1" w:themeFillShade="BF"/>
          </w:tcPr>
          <w:p w:rsidR="008B6940" w:rsidRPr="00E45526" w:rsidRDefault="008B6940" w:rsidP="008B6940">
            <w:pPr>
              <w:pStyle w:val="ListParagraph"/>
              <w:spacing w:after="0" w:line="360" w:lineRule="auto"/>
              <w:ind w:left="0" w:right="-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27.4/41707-2022</w:t>
            </w:r>
          </w:p>
        </w:tc>
      </w:tr>
      <w:tr w:rsidR="008B6940" w:rsidRPr="00E45526" w:rsidTr="001A6BB4">
        <w:trPr>
          <w:trHeight w:val="199"/>
        </w:trPr>
        <w:tc>
          <w:tcPr>
            <w:tcW w:w="6684" w:type="dxa"/>
            <w:shd w:val="clear" w:color="auto" w:fill="FFFFFF" w:themeFill="background1"/>
          </w:tcPr>
          <w:p w:rsidR="008B6940" w:rsidRPr="00E45526" w:rsidRDefault="008B6940" w:rsidP="008B6940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«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այաստանի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անրապետության կառավարության 2014 թվականի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նոյեմբեր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ի 27-ի N 1407-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որոշման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մեջ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փոփոխություններ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 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կատարելու</w:t>
            </w:r>
            <w:r w:rsidRPr="00E45526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մասին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կառավարության որոշման </w:t>
            </w:r>
            <w:r w:rsidRPr="00E4552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նախագծի վերաբերյալ </w:t>
            </w:r>
            <w:r w:rsidRPr="00E45526">
              <w:rPr>
                <w:rFonts w:ascii="GHEA Grapalat" w:hAnsi="GHEA Grapalat" w:cs="Sylfaen"/>
                <w:noProof/>
                <w:sz w:val="24"/>
                <w:szCs w:val="24"/>
              </w:rPr>
              <w:t>դիտողություններ և առաջարկություններ չունենք:</w:t>
            </w:r>
          </w:p>
        </w:tc>
        <w:tc>
          <w:tcPr>
            <w:tcW w:w="3630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</w:tcPr>
          <w:p w:rsidR="008B6940" w:rsidRPr="00E45526" w:rsidRDefault="008B6940" w:rsidP="008B6940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Ընդունվել է</w:t>
            </w:r>
          </w:p>
          <w:p w:rsidR="00513723" w:rsidRPr="00E45526" w:rsidRDefault="00513723" w:rsidP="008B6940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3723" w:rsidRPr="00E45526" w:rsidRDefault="00513723" w:rsidP="00513723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tbl>
      <w:tblPr>
        <w:tblStyle w:val="TableGrid"/>
        <w:tblW w:w="0" w:type="auto"/>
        <w:tblInd w:w="18" w:type="dxa"/>
        <w:tblLook w:val="05A0" w:firstRow="1" w:lastRow="0" w:firstColumn="1" w:lastColumn="1" w:noHBand="0" w:noVBand="1"/>
      </w:tblPr>
      <w:tblGrid>
        <w:gridCol w:w="6660"/>
        <w:gridCol w:w="990"/>
        <w:gridCol w:w="2610"/>
      </w:tblGrid>
      <w:tr w:rsidR="00E45526" w:rsidRPr="00E45526" w:rsidTr="002709BD">
        <w:trPr>
          <w:trHeight w:val="315"/>
        </w:trPr>
        <w:tc>
          <w:tcPr>
            <w:tcW w:w="7650" w:type="dxa"/>
            <w:gridSpan w:val="2"/>
            <w:vMerge w:val="restart"/>
            <w:shd w:val="clear" w:color="auto" w:fill="D9D9D9" w:themeFill="background1" w:themeFillShade="D9"/>
          </w:tcPr>
          <w:p w:rsidR="00E45526" w:rsidRPr="00E45526" w:rsidRDefault="00E45526" w:rsidP="0067591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en-US"/>
              </w:rPr>
              <w:t>Հայաստանի Հանրապետության  Վարչապետի աշխատակազմի</w:t>
            </w:r>
          </w:p>
          <w:p w:rsidR="00E45526" w:rsidRPr="00E45526" w:rsidRDefault="00E45526" w:rsidP="00AE7D5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en-US"/>
              </w:rPr>
              <w:t>Իրավաբանական վարչություն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:rsidR="00E45526" w:rsidRPr="00E45526" w:rsidRDefault="00E45526" w:rsidP="00AE7D5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en-US"/>
              </w:rPr>
              <w:t>13.10.2022</w:t>
            </w:r>
          </w:p>
        </w:tc>
      </w:tr>
      <w:tr w:rsidR="00E45526" w:rsidRPr="00E45526" w:rsidTr="002709BD">
        <w:trPr>
          <w:trHeight w:val="165"/>
        </w:trPr>
        <w:tc>
          <w:tcPr>
            <w:tcW w:w="7650" w:type="dxa"/>
            <w:gridSpan w:val="2"/>
            <w:vMerge/>
            <w:shd w:val="clear" w:color="auto" w:fill="D9D9D9" w:themeFill="background1" w:themeFillShade="D9"/>
          </w:tcPr>
          <w:p w:rsidR="00E45526" w:rsidRPr="00E45526" w:rsidRDefault="00E45526" w:rsidP="00AE7D5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  <w:shd w:val="clear" w:color="auto" w:fill="D9D9D9" w:themeFill="background1" w:themeFillShade="D9"/>
          </w:tcPr>
          <w:p w:rsidR="00E45526" w:rsidRPr="00E45526" w:rsidRDefault="00E45526" w:rsidP="00AE7D5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en-US"/>
              </w:rPr>
              <w:t>02/16.3/33670-2022</w:t>
            </w:r>
          </w:p>
        </w:tc>
      </w:tr>
      <w:tr w:rsidR="00513723" w:rsidRPr="00E45526" w:rsidTr="00413F58">
        <w:tc>
          <w:tcPr>
            <w:tcW w:w="6660" w:type="dxa"/>
          </w:tcPr>
          <w:p w:rsidR="00513723" w:rsidRPr="00E45526" w:rsidRDefault="00513723" w:rsidP="00AE7D5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E45526">
              <w:rPr>
                <w:rFonts w:ascii="GHEA Grapalat" w:hAnsi="GHEA Grapalat"/>
                <w:sz w:val="24"/>
                <w:szCs w:val="24"/>
              </w:rPr>
              <w:lastRenderedPageBreak/>
              <w:t xml:space="preserve">                                  Եզրակացություն</w:t>
            </w:r>
          </w:p>
          <w:p w:rsidR="00513723" w:rsidRPr="00E45526" w:rsidRDefault="00513723" w:rsidP="00E4552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2014 թվականի նոյեմբերի 27-ի N 1407-Ն որոշման մեջ փոփոխություններ կատարելու մասին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 (այսուհետ՝ նախագիծ) վերաբերյալ</w:t>
            </w:r>
          </w:p>
          <w:p w:rsidR="00513723" w:rsidRPr="00E45526" w:rsidRDefault="00513723" w:rsidP="00E4552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3723" w:rsidRPr="00E45526" w:rsidRDefault="00513723" w:rsidP="00E45526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կետով նախատեսվում է ուժը կորցրած ճանաչել 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2014 թվականի նոյեմբերի 27-ի N 1407-Ն որոշմամբ հաստատված 3-րդ հավելվածի 11-րդ կետը: Սակայն հարկ է նկատի ունենալ, որ համապատասխան </w:t>
            </w:r>
            <w:r w:rsidRPr="00E4552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գույքն արդեն իսկ անհատույց օգտագործման իրավունքով տրամադրվել է </w:t>
            </w:r>
            <w:r w:rsidRPr="00E4552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«</w:t>
            </w:r>
            <w:r w:rsidRPr="00E45526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Երևանի</w:t>
            </w:r>
            <w:r w:rsidRPr="00E4552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eastAsia="Calibri" w:hAnsi="GHEA Grapalat" w:cs="Tahoma"/>
                <w:spacing w:val="-2"/>
                <w:sz w:val="24"/>
                <w:szCs w:val="24"/>
                <w:lang w:val="hy-AM"/>
              </w:rPr>
              <w:t>Մխիթար</w:t>
            </w:r>
            <w:r w:rsidRPr="00E45526">
              <w:rPr>
                <w:rFonts w:ascii="GHEA Grapalat" w:eastAsia="Calibri" w:hAnsi="GHEA Grapalat"/>
                <w:spacing w:val="-2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eastAsia="Calibri" w:hAnsi="GHEA Grapalat" w:cs="Tahoma"/>
                <w:spacing w:val="-2"/>
                <w:sz w:val="24"/>
                <w:szCs w:val="24"/>
                <w:lang w:val="hy-AM"/>
              </w:rPr>
              <w:t>Հերացու</w:t>
            </w:r>
            <w:r w:rsidRPr="00E45526">
              <w:rPr>
                <w:rFonts w:ascii="GHEA Grapalat" w:eastAsia="Calibri" w:hAnsi="GHEA Grapalat"/>
                <w:spacing w:val="-2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eastAsia="Calibri" w:hAnsi="GHEA Grapalat" w:cs="Tahoma"/>
                <w:spacing w:val="-2"/>
                <w:sz w:val="24"/>
                <w:szCs w:val="24"/>
                <w:lang w:val="hy-AM"/>
              </w:rPr>
              <w:t>անվան</w:t>
            </w:r>
            <w:r w:rsidRPr="00E45526">
              <w:rPr>
                <w:rFonts w:ascii="GHEA Grapalat" w:eastAsia="Calibri" w:hAnsi="GHEA Grapalat"/>
                <w:spacing w:val="-2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eastAsia="Calibri" w:hAnsi="GHEA Grapalat" w:cs="Tahoma"/>
                <w:spacing w:val="-2"/>
                <w:sz w:val="24"/>
                <w:szCs w:val="24"/>
                <w:lang w:val="hy-AM"/>
              </w:rPr>
              <w:t>պետական</w:t>
            </w:r>
            <w:r w:rsidRPr="00E45526">
              <w:rPr>
                <w:rFonts w:ascii="GHEA Grapalat" w:eastAsia="Calibri" w:hAnsi="GHEA Grapalat"/>
                <w:spacing w:val="-2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eastAsia="Calibri" w:hAnsi="GHEA Grapalat" w:cs="Tahoma"/>
                <w:spacing w:val="-2"/>
                <w:sz w:val="24"/>
                <w:szCs w:val="24"/>
                <w:lang w:val="hy-AM"/>
              </w:rPr>
              <w:t>բժշկական</w:t>
            </w:r>
            <w:r w:rsidRPr="00E45526">
              <w:rPr>
                <w:rFonts w:ascii="GHEA Grapalat" w:eastAsia="Calibri" w:hAnsi="GHEA Grapalat"/>
                <w:spacing w:val="-2"/>
                <w:sz w:val="24"/>
                <w:szCs w:val="24"/>
                <w:lang w:val="hy-AM"/>
              </w:rPr>
              <w:t xml:space="preserve"> </w:t>
            </w:r>
            <w:r w:rsidRPr="00E45526">
              <w:rPr>
                <w:rFonts w:ascii="GHEA Grapalat" w:eastAsia="Calibri" w:hAnsi="GHEA Grapalat" w:cs="Tahoma"/>
                <w:spacing w:val="-2"/>
                <w:sz w:val="24"/>
                <w:szCs w:val="24"/>
                <w:lang w:val="hy-AM"/>
              </w:rPr>
              <w:t>համալսարան</w:t>
            </w:r>
            <w:r w:rsidRPr="00E45526">
              <w:rPr>
                <w:rFonts w:ascii="GHEA Grapalat" w:eastAsia="Calibri" w:hAnsi="GHEA Grapalat"/>
                <w:spacing w:val="-2"/>
                <w:sz w:val="24"/>
                <w:szCs w:val="24"/>
                <w:lang w:val="hy-AM"/>
              </w:rPr>
              <w:t xml:space="preserve">» </w:t>
            </w:r>
            <w:r w:rsidRPr="00E45526">
              <w:rPr>
                <w:rFonts w:ascii="GHEA Grapalat" w:eastAsia="Calibri" w:hAnsi="GHEA Grapalat" w:cs="Tahoma"/>
                <w:spacing w:val="-2"/>
                <w:sz w:val="24"/>
                <w:szCs w:val="24"/>
                <w:lang w:val="hy-AM"/>
              </w:rPr>
              <w:t>հիմ</w:t>
            </w:r>
            <w:r w:rsidRPr="00E45526">
              <w:rPr>
                <w:rFonts w:ascii="GHEA Grapalat" w:eastAsia="Calibri" w:hAnsi="GHEA Grapalat" w:cs="Tahoma"/>
                <w:spacing w:val="-2"/>
                <w:sz w:val="24"/>
                <w:szCs w:val="24"/>
                <w:lang w:val="pt-BR"/>
              </w:rPr>
              <w:softHyphen/>
            </w:r>
            <w:r w:rsidRPr="00E45526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նադրամին, ուստի </w:t>
            </w: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տվյալ հիմնադրամից կարող է հետ վերցվել համապատասխան որոշման ընդունման դեպքում, որի պարագայում վերոնշյալ կետն ուժը կորցրած ճանաչելու անհրաժեշտությունը կվերանա:</w:t>
            </w:r>
          </w:p>
        </w:tc>
        <w:tc>
          <w:tcPr>
            <w:tcW w:w="3600" w:type="dxa"/>
            <w:gridSpan w:val="2"/>
          </w:tcPr>
          <w:p w:rsidR="00513723" w:rsidRPr="00E45526" w:rsidRDefault="00513723" w:rsidP="00916B2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3723" w:rsidRPr="00E45526" w:rsidRDefault="00513723" w:rsidP="00916B2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3723" w:rsidRPr="00E45526" w:rsidRDefault="00513723" w:rsidP="00916B2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3723" w:rsidRPr="00E45526" w:rsidRDefault="00513723" w:rsidP="00916B2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3723" w:rsidRPr="00E45526" w:rsidRDefault="00513723" w:rsidP="00916B2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3723" w:rsidRPr="00E45526" w:rsidRDefault="00513723" w:rsidP="00916B2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3723" w:rsidRPr="00E45526" w:rsidRDefault="00513723" w:rsidP="00E4552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Ընդունվե է</w:t>
            </w:r>
          </w:p>
          <w:p w:rsidR="00513723" w:rsidRPr="00E45526" w:rsidRDefault="00513723" w:rsidP="00916B2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526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նախագիծը առաջարկին համապատասխան լրամշակվել է:</w:t>
            </w:r>
          </w:p>
        </w:tc>
        <w:bookmarkStart w:id="0" w:name="_GoBack"/>
        <w:bookmarkEnd w:id="0"/>
      </w:tr>
    </w:tbl>
    <w:p w:rsidR="007D7BEE" w:rsidRPr="00E45526" w:rsidRDefault="007D7BEE" w:rsidP="00AE7D52">
      <w:pPr>
        <w:spacing w:line="360" w:lineRule="auto"/>
        <w:ind w:left="2880"/>
        <w:rPr>
          <w:rFonts w:ascii="GHEA Grapalat" w:hAnsi="GHEA Grapalat"/>
          <w:sz w:val="24"/>
          <w:szCs w:val="24"/>
          <w:lang w:val="hy-AM"/>
        </w:rPr>
      </w:pPr>
    </w:p>
    <w:sectPr w:rsidR="007D7BEE" w:rsidRPr="00E45526" w:rsidSect="00FD2812">
      <w:pgSz w:w="11909" w:h="16834"/>
      <w:pgMar w:top="709" w:right="427" w:bottom="709" w:left="851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43B" w:rsidRDefault="00D6543B" w:rsidP="00675917">
      <w:r>
        <w:separator/>
      </w:r>
    </w:p>
  </w:endnote>
  <w:endnote w:type="continuationSeparator" w:id="0">
    <w:p w:rsidR="00D6543B" w:rsidRDefault="00D6543B" w:rsidP="00675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43B" w:rsidRDefault="00D6543B" w:rsidP="00675917">
      <w:r>
        <w:separator/>
      </w:r>
    </w:p>
  </w:footnote>
  <w:footnote w:type="continuationSeparator" w:id="0">
    <w:p w:rsidR="00D6543B" w:rsidRDefault="00D6543B" w:rsidP="006759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91DC8"/>
    <w:multiLevelType w:val="hybridMultilevel"/>
    <w:tmpl w:val="93F46010"/>
    <w:lvl w:ilvl="0" w:tplc="EBE076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039FD"/>
    <w:multiLevelType w:val="hybridMultilevel"/>
    <w:tmpl w:val="6408F2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4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E51706"/>
    <w:multiLevelType w:val="hybridMultilevel"/>
    <w:tmpl w:val="93F46010"/>
    <w:lvl w:ilvl="0" w:tplc="EBE076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9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0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8"/>
  </w:num>
  <w:num w:numId="8">
    <w:abstractNumId w:val="9"/>
  </w:num>
  <w:num w:numId="9">
    <w:abstractNumId w:val="1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4492D"/>
    <w:rsid w:val="00100D04"/>
    <w:rsid w:val="0011472C"/>
    <w:rsid w:val="001A6BB4"/>
    <w:rsid w:val="001B42EC"/>
    <w:rsid w:val="001C7F64"/>
    <w:rsid w:val="00205426"/>
    <w:rsid w:val="00212C9F"/>
    <w:rsid w:val="002233BD"/>
    <w:rsid w:val="00235BAF"/>
    <w:rsid w:val="00282622"/>
    <w:rsid w:val="002D3B03"/>
    <w:rsid w:val="002D5DAB"/>
    <w:rsid w:val="002E3D8E"/>
    <w:rsid w:val="002E5C55"/>
    <w:rsid w:val="002F7670"/>
    <w:rsid w:val="00333D1C"/>
    <w:rsid w:val="00370B84"/>
    <w:rsid w:val="00376791"/>
    <w:rsid w:val="00393979"/>
    <w:rsid w:val="003B58BF"/>
    <w:rsid w:val="00400AF1"/>
    <w:rsid w:val="0041603F"/>
    <w:rsid w:val="00420C8E"/>
    <w:rsid w:val="004644D3"/>
    <w:rsid w:val="004A4240"/>
    <w:rsid w:val="004D6FA4"/>
    <w:rsid w:val="004F30F9"/>
    <w:rsid w:val="00513723"/>
    <w:rsid w:val="005239BD"/>
    <w:rsid w:val="00536289"/>
    <w:rsid w:val="00592A80"/>
    <w:rsid w:val="005C275D"/>
    <w:rsid w:val="005E23E0"/>
    <w:rsid w:val="005E773C"/>
    <w:rsid w:val="005F2F74"/>
    <w:rsid w:val="00626D20"/>
    <w:rsid w:val="00631967"/>
    <w:rsid w:val="00653477"/>
    <w:rsid w:val="00665527"/>
    <w:rsid w:val="0067359C"/>
    <w:rsid w:val="00675917"/>
    <w:rsid w:val="00680EB7"/>
    <w:rsid w:val="006D7A69"/>
    <w:rsid w:val="00740208"/>
    <w:rsid w:val="00753632"/>
    <w:rsid w:val="007811C6"/>
    <w:rsid w:val="007963DB"/>
    <w:rsid w:val="0079678B"/>
    <w:rsid w:val="007A40D9"/>
    <w:rsid w:val="007B19C3"/>
    <w:rsid w:val="007C2C3B"/>
    <w:rsid w:val="007D7BEE"/>
    <w:rsid w:val="007F3FF2"/>
    <w:rsid w:val="00805F05"/>
    <w:rsid w:val="00847CF6"/>
    <w:rsid w:val="00852B75"/>
    <w:rsid w:val="00857BE2"/>
    <w:rsid w:val="008857E1"/>
    <w:rsid w:val="00891F77"/>
    <w:rsid w:val="008B6940"/>
    <w:rsid w:val="008C73BB"/>
    <w:rsid w:val="008D0471"/>
    <w:rsid w:val="00916B23"/>
    <w:rsid w:val="00926468"/>
    <w:rsid w:val="00934D4F"/>
    <w:rsid w:val="0095538E"/>
    <w:rsid w:val="00971A48"/>
    <w:rsid w:val="00990F23"/>
    <w:rsid w:val="009F1C08"/>
    <w:rsid w:val="00A16D4B"/>
    <w:rsid w:val="00A269EC"/>
    <w:rsid w:val="00A2789C"/>
    <w:rsid w:val="00A50769"/>
    <w:rsid w:val="00A55E6B"/>
    <w:rsid w:val="00A81519"/>
    <w:rsid w:val="00A96DA5"/>
    <w:rsid w:val="00AE0D2D"/>
    <w:rsid w:val="00AE5E54"/>
    <w:rsid w:val="00AE7D52"/>
    <w:rsid w:val="00AF27A3"/>
    <w:rsid w:val="00B64D18"/>
    <w:rsid w:val="00B77ACE"/>
    <w:rsid w:val="00B878A8"/>
    <w:rsid w:val="00BD3231"/>
    <w:rsid w:val="00C75635"/>
    <w:rsid w:val="00C96181"/>
    <w:rsid w:val="00C961BF"/>
    <w:rsid w:val="00CB2B79"/>
    <w:rsid w:val="00D42BE2"/>
    <w:rsid w:val="00D6543B"/>
    <w:rsid w:val="00D87DC0"/>
    <w:rsid w:val="00DB6BEC"/>
    <w:rsid w:val="00DC2CB4"/>
    <w:rsid w:val="00DE57AF"/>
    <w:rsid w:val="00E228A2"/>
    <w:rsid w:val="00E44D1A"/>
    <w:rsid w:val="00E45526"/>
    <w:rsid w:val="00F03CB2"/>
    <w:rsid w:val="00F10695"/>
    <w:rsid w:val="00F67B3D"/>
    <w:rsid w:val="00F7511D"/>
    <w:rsid w:val="00FA2FD8"/>
    <w:rsid w:val="00FA3417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3E60CC-F073-490C-B7B5-EF5971BD6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6759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5917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8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1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0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3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3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73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9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78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38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2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91F53-8401-402F-BC15-7E5013402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1</Pages>
  <Words>1351</Words>
  <Characters>7705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https://mul2-edu.gov.am/tasks/983018/oneclick/ampopatert03.02.docx?token=886d2794ed821cb3b7a9996d59daeceb</cp:keywords>
  <dc:description/>
  <cp:lastModifiedBy>User</cp:lastModifiedBy>
  <cp:revision>48</cp:revision>
  <dcterms:created xsi:type="dcterms:W3CDTF">2022-01-18T06:44:00Z</dcterms:created>
  <dcterms:modified xsi:type="dcterms:W3CDTF">2022-10-17T21:29:00Z</dcterms:modified>
</cp:coreProperties>
</file>