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1F26F2" w:rsidRDefault="001F26F2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1F26F2">
        <w:rPr>
          <w:rFonts w:ascii="GHEA Grapalat" w:hAnsi="GHEA Grapalat"/>
          <w:b/>
          <w:sz w:val="24"/>
          <w:szCs w:val="24"/>
          <w:lang w:val="hy-AM"/>
        </w:rPr>
        <w:t>«</w:t>
      </w:r>
      <w:r w:rsidR="00520B5D" w:rsidRPr="00520B5D">
        <w:rPr>
          <w:rFonts w:ascii="GHEA Grapalat" w:hAnsi="GHEA Grapalat"/>
          <w:b/>
          <w:sz w:val="24"/>
          <w:szCs w:val="24"/>
          <w:lang w:val="hy-AM"/>
        </w:rPr>
        <w:t xml:space="preserve">2018 ԹՎԱԿԱՆԻ ՀՈՒՆԻՍԻ 28-ԻՆ ՍՏՈՐԱԳՐՎԱԾ՝ </w:t>
      </w:r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ԵՎՐԱՍԻԱԿԱՆ ՏՆՏԵՍԱԿԱՆ ՄԻՈՒԹՅԱՆ ԱՆԴԱՄ ՊԵՏՈՒԹՅՈՒՆՆԵՐԻ </w:t>
      </w:r>
      <w:r w:rsidR="000F3ACA">
        <w:rPr>
          <w:rFonts w:ascii="GHEA Grapalat" w:hAnsi="GHEA Grapalat" w:cs="Sylfaen"/>
          <w:b/>
          <w:color w:val="000000" w:themeColor="text1"/>
          <w:lang w:val="hy-AM" w:eastAsia="ru-RU"/>
        </w:rPr>
        <w:t>ԵՎ</w:t>
      </w:r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ՎԻԵՏՆԱՄԻ ՍՈՑԻԱԼԻՍՏԱԿԱՆ ՀԱՆՐԱՊԵՏՈՒԹՅԱՆ ԿԵՆՏՐՈՆԱԿԱՆ ՄԱՔՍԱՅԻՆ ՄԱՐՄԻՆՆԵՐԻ ՄԻՋ</w:t>
      </w:r>
      <w:r w:rsidR="000F3ACA">
        <w:rPr>
          <w:rFonts w:ascii="GHEA Grapalat" w:hAnsi="GHEA Grapalat" w:cs="Sylfaen"/>
          <w:b/>
          <w:color w:val="000000" w:themeColor="text1"/>
          <w:lang w:val="hy-AM" w:eastAsia="ru-RU"/>
        </w:rPr>
        <w:t>ԵՎ</w:t>
      </w:r>
      <w:r w:rsidR="000F3ACA"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</w:t>
      </w:r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«ԵՎՐԱՍԻԱԿԱՆ ՏՆՏԵՍԱԿԱՆ ՄԻՈՒԹՅԱՆ </w:t>
      </w:r>
      <w:r w:rsidR="000F3ACA">
        <w:rPr>
          <w:rFonts w:ascii="GHEA Grapalat" w:hAnsi="GHEA Grapalat" w:cs="Sylfaen"/>
          <w:b/>
          <w:color w:val="000000" w:themeColor="text1"/>
          <w:lang w:val="hy-AM" w:eastAsia="ru-RU"/>
        </w:rPr>
        <w:t>ԵՎ</w:t>
      </w:r>
      <w:bookmarkStart w:id="0" w:name="_GoBack"/>
      <w:bookmarkEnd w:id="0"/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ԴՐԱ ԱՆԴԱՄ ՊԵՏՈՒԹՅՈՒՆՆԵՐԻ՝ ՄԻ ԿՈՂՄԻՑ, </w:t>
      </w:r>
      <w:r w:rsidR="000F3ACA">
        <w:rPr>
          <w:rFonts w:ascii="GHEA Grapalat" w:hAnsi="GHEA Grapalat" w:cs="Sylfaen"/>
          <w:b/>
          <w:color w:val="000000" w:themeColor="text1"/>
          <w:lang w:val="hy-AM" w:eastAsia="ru-RU"/>
        </w:rPr>
        <w:t>ԵՎ</w:t>
      </w:r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ՎԻԵՏՆԱՄԻ ՍՈՑԻԱԼԻՍՏԱԿԱՆ ՀԱՆՐԱՊԵՏՈՒԹՅԱՆ՝ ՄՅՈՒՍ ԿՈՂՄԻՑ, </w:t>
      </w:r>
      <w:proofErr w:type="spellStart"/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>ՄԻՋև</w:t>
      </w:r>
      <w:proofErr w:type="spellEnd"/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 ԱԶԱՏ </w:t>
      </w:r>
      <w:r w:rsidR="000F3ACA">
        <w:rPr>
          <w:rFonts w:ascii="GHEA Grapalat" w:hAnsi="GHEA Grapalat" w:cs="Sylfaen"/>
          <w:b/>
          <w:color w:val="000000" w:themeColor="text1"/>
          <w:lang w:val="hy-AM" w:eastAsia="ru-RU"/>
        </w:rPr>
        <w:t>ԱՌԵՎ</w:t>
      </w:r>
      <w:r w:rsidRPr="001F26F2">
        <w:rPr>
          <w:rFonts w:ascii="GHEA Grapalat" w:hAnsi="GHEA Grapalat" w:cs="Sylfaen"/>
          <w:b/>
          <w:color w:val="000000" w:themeColor="text1"/>
          <w:lang w:val="hy-AM" w:eastAsia="ru-RU"/>
        </w:rPr>
        <w:t xml:space="preserve">ՏՐԻ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</w:t>
      </w:r>
      <w:r w:rsidRPr="001F26F2">
        <w:rPr>
          <w:rFonts w:ascii="GHEA Grapalat" w:hAnsi="GHEA Grapalat"/>
          <w:b/>
          <w:sz w:val="24"/>
          <w:szCs w:val="24"/>
          <w:lang w:val="hy-AM"/>
        </w:rPr>
        <w:t xml:space="preserve">ԱՐՁԱՆԱԳՐՈՒԹՅՈՒՆԸ </w:t>
      </w:r>
      <w:r w:rsidRPr="001F26F2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1F26F2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F26F2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1F26F2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1F2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1F26F2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F26F2" w:rsidRPr="001F26F2">
        <w:rPr>
          <w:rFonts w:ascii="GHEA Grapalat" w:hAnsi="GHEA Grapalat"/>
          <w:sz w:val="24"/>
          <w:szCs w:val="24"/>
          <w:lang w:val="hy-AM"/>
        </w:rPr>
        <w:t>2022</w:t>
      </w:r>
      <w:r w:rsidR="00672F47" w:rsidRPr="001F26F2">
        <w:rPr>
          <w:rFonts w:ascii="GHEA Grapalat" w:hAnsi="GHEA Grapalat"/>
          <w:sz w:val="24"/>
          <w:szCs w:val="24"/>
          <w:lang w:val="hy-AM"/>
        </w:rPr>
        <w:t>թ.</w:t>
      </w:r>
      <w:r w:rsidR="001F26F2" w:rsidRPr="001F26F2">
        <w:rPr>
          <w:rFonts w:ascii="GHEA Grapalat" w:hAnsi="GHEA Grapalat"/>
          <w:sz w:val="24"/>
          <w:szCs w:val="24"/>
          <w:lang w:val="hy-AM"/>
        </w:rPr>
        <w:t xml:space="preserve"> մարտի</w:t>
      </w:r>
      <w:r w:rsidR="00944065" w:rsidRPr="001F26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6F2" w:rsidRPr="001F26F2">
        <w:rPr>
          <w:rFonts w:ascii="GHEA Grapalat" w:hAnsi="GHEA Grapalat"/>
          <w:sz w:val="24"/>
          <w:szCs w:val="24"/>
          <w:lang w:val="hy-AM"/>
        </w:rPr>
        <w:t>31</w:t>
      </w:r>
      <w:r w:rsidR="00672F47" w:rsidRPr="001F26F2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«</w:t>
      </w:r>
      <w:r w:rsidR="00520B5D" w:rsidRPr="000F3ACA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2018 թվականի հունիսի 28-ին ստորագրված՝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Եվրասիական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տնտեսական միության անդամ պետությունների և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Վիետնամի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Սոցիալիստական Հանրապետության կենտրոնական մաքսային մարմինների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միջև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«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Եվրասիական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տնտեսական միության և դրա անդամ պետությունների՝ մի կողմից, և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Վիետնամի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Սոցիալիստական Հանրապետության՝ մյուս կողմից,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միջև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ազատ </w:t>
      </w:r>
      <w:proofErr w:type="spellStart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առևտրի</w:t>
      </w:r>
      <w:proofErr w:type="spellEnd"/>
      <w:r w:rsidR="001F26F2" w:rsidRPr="001F26F2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</w:t>
      </w:r>
      <w:r w:rsidR="00F00B96" w:rsidRPr="001F26F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1F26F2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F3ACA"/>
    <w:rsid w:val="00122A00"/>
    <w:rsid w:val="001616F0"/>
    <w:rsid w:val="00163436"/>
    <w:rsid w:val="001D5112"/>
    <w:rsid w:val="001F26F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0B5D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00B9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55998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1049</Characters>
  <Application>Microsoft Office Word</Application>
  <DocSecurity>0</DocSecurity>
  <Lines>34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https://mul2.gov.am/tasks/689768/oneclick/6-naxagic_vaveracman_orenq.docx?token=8856aa51ca396db3734bf61d79b9f649</cp:keywords>
  <dc:description/>
  <cp:lastModifiedBy>Lilia Afrikyan</cp:lastModifiedBy>
  <cp:revision>6</cp:revision>
  <cp:lastPrinted>2018-04-16T10:08:00Z</cp:lastPrinted>
  <dcterms:created xsi:type="dcterms:W3CDTF">2018-04-16T10:08:00Z</dcterms:created>
  <dcterms:modified xsi:type="dcterms:W3CDTF">2022-10-25T10:44:00Z</dcterms:modified>
</cp:coreProperties>
</file>