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12C" w:rsidRPr="005F493D" w:rsidRDefault="00C2612C" w:rsidP="005F493D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F493D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C2612C" w:rsidRPr="009C1CC9" w:rsidRDefault="00C2612C" w:rsidP="009C1CC9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5F493D">
        <w:rPr>
          <w:rFonts w:ascii="GHEA Grapalat" w:hAnsi="GHEA Grapalat"/>
          <w:b/>
          <w:lang w:val="hy-AM"/>
        </w:rPr>
        <w:t>«</w:t>
      </w:r>
      <w:r w:rsidR="009C1CC9">
        <w:rPr>
          <w:rFonts w:ascii="GHEA Grapalat" w:hAnsi="GHEA Grapalat"/>
          <w:b/>
          <w:bCs/>
          <w:color w:val="000000"/>
          <w:shd w:val="clear" w:color="auto" w:fill="FFFFFF"/>
        </w:rPr>
        <w:t xml:space="preserve">ԳՈՒՅՔ </w:t>
      </w:r>
      <w:r w:rsidR="009C1CC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ՓՈԽԱՆՑԵԼՈՒ ԵՎ ԱՄՐԱՑՆԵԼՈՒ </w:t>
      </w:r>
      <w:r w:rsidR="009C1CC9">
        <w:rPr>
          <w:rFonts w:ascii="GHEA Grapalat" w:hAnsi="GHEA Grapalat"/>
          <w:b/>
          <w:bCs/>
          <w:color w:val="000000"/>
          <w:shd w:val="clear" w:color="auto" w:fill="FFFFFF"/>
        </w:rPr>
        <w:t xml:space="preserve"> ՄԱՍԻՆ</w:t>
      </w:r>
      <w:bookmarkStart w:id="0" w:name="_GoBack"/>
      <w:bookmarkEnd w:id="0"/>
      <w:r w:rsidRPr="005F493D">
        <w:rPr>
          <w:rFonts w:ascii="GHEA Grapalat" w:hAnsi="GHEA Grapalat"/>
          <w:b/>
          <w:lang w:val="hy-AM"/>
        </w:rPr>
        <w:t xml:space="preserve">» </w:t>
      </w:r>
      <w:r w:rsidRPr="005F493D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5F493D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5F493D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C2612C" w:rsidRPr="005F493D" w:rsidRDefault="00C2612C" w:rsidP="005F493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C2612C" w:rsidRPr="005F493D" w:rsidRDefault="00C2612C" w:rsidP="005F493D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Grapalat" w:hAnsi="GHEA Grapalat"/>
          <w:sz w:val="24"/>
          <w:szCs w:val="24"/>
          <w:lang w:val="fi-FI"/>
        </w:rPr>
      </w:pPr>
      <w:r w:rsidRPr="005F493D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5F493D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Pr="005F493D">
        <w:rPr>
          <w:rFonts w:ascii="GHEA Grapalat" w:hAnsi="GHEA Grapalat"/>
          <w:sz w:val="24"/>
          <w:szCs w:val="24"/>
          <w:lang w:val="fi-FI"/>
        </w:rPr>
        <w:t>.</w:t>
      </w:r>
    </w:p>
    <w:p w:rsidR="00C2612C" w:rsidRPr="005F493D" w:rsidRDefault="00C2612C" w:rsidP="005F49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493D">
        <w:rPr>
          <w:rFonts w:ascii="GHEA Grapalat" w:hAnsi="GHEA Grapalat"/>
          <w:sz w:val="24"/>
          <w:szCs w:val="24"/>
          <w:lang w:val="hy-AM"/>
        </w:rPr>
        <w:t xml:space="preserve">Քաղաքացի Հովիկ Եվրեյանը Չինաստանից ՀՀ է ներմուծել 27,45 կգ քաշով Rov Maker մակնիշի թվով 1 ջրային դրոն, որը  վերջինս 28.09.2022թ.-ին դիմումով հրաժարվել է հոգուտ պետության: </w:t>
      </w:r>
    </w:p>
    <w:p w:rsidR="00C2612C" w:rsidRPr="005F493D" w:rsidRDefault="00C2612C" w:rsidP="005F49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493D">
        <w:rPr>
          <w:rFonts w:ascii="GHEA Grapalat" w:hAnsi="GHEA Grapalat"/>
          <w:sz w:val="24"/>
          <w:szCs w:val="24"/>
          <w:lang w:val="hy-AM"/>
        </w:rPr>
        <w:t xml:space="preserve">Արտակարգ իրավիճակների նախարարության կողմից իրականացվող ջրափրկարարական աշխատանքներով պայմանավորված՝ անհրաժեշտ է վերոնշյալ ջրային դրոնը փոխանցել Արտակարգ իրավիճակների նախարարությանը: </w:t>
      </w:r>
    </w:p>
    <w:p w:rsidR="00C2612C" w:rsidRPr="005F493D" w:rsidRDefault="00C2612C" w:rsidP="005F493D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F49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անձինք.</w:t>
      </w:r>
    </w:p>
    <w:p w:rsidR="00C2612C" w:rsidRPr="005F493D" w:rsidRDefault="00C2612C" w:rsidP="005F493D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F493D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5F493D">
        <w:rPr>
          <w:rFonts w:ascii="GHEA Grapalat" w:hAnsi="GHEA Grapalat"/>
          <w:sz w:val="24"/>
          <w:szCs w:val="24"/>
          <w:lang w:val="hy-AM"/>
        </w:rPr>
        <w:t>Ա</w:t>
      </w:r>
      <w:r w:rsidRPr="005F493D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C2612C" w:rsidRPr="005F493D" w:rsidRDefault="00C2612C" w:rsidP="005F493D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5F493D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5F493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5F493D">
        <w:rPr>
          <w:rFonts w:ascii="GHEA Grapalat" w:hAnsi="GHEA Grapalat" w:cs="Arial"/>
          <w:b/>
          <w:sz w:val="24"/>
          <w:szCs w:val="24"/>
          <w:lang w:val="hy-AM"/>
        </w:rPr>
        <w:t>արդյունքը.</w:t>
      </w:r>
    </w:p>
    <w:p w:rsidR="00C2612C" w:rsidRPr="005F493D" w:rsidRDefault="00C2612C" w:rsidP="005F493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F493D">
        <w:rPr>
          <w:rFonts w:ascii="GHEA Grapalat" w:hAnsi="GHEA Grapalat"/>
          <w:sz w:val="24"/>
          <w:szCs w:val="24"/>
          <w:lang w:val="hy-AM"/>
        </w:rPr>
        <w:t>Սույն</w:t>
      </w:r>
      <w:r w:rsidRPr="005F493D">
        <w:rPr>
          <w:rFonts w:ascii="GHEA Grapalat" w:hAnsi="GHEA Grapalat"/>
          <w:sz w:val="24"/>
          <w:szCs w:val="24"/>
          <w:lang w:val="af-ZA"/>
        </w:rPr>
        <w:t xml:space="preserve"> նախագծ</w:t>
      </w:r>
      <w:r w:rsidRPr="005F493D">
        <w:rPr>
          <w:rFonts w:ascii="GHEA Grapalat" w:hAnsi="GHEA Grapalat"/>
          <w:sz w:val="24"/>
          <w:szCs w:val="24"/>
          <w:lang w:val="hy-AM"/>
        </w:rPr>
        <w:t>ի ընդունման արդյունքում ակնկալվում է քաղաքացի Հովիկ Եվրեյանի կողմից հօգուտ պետության հրաժարված գույքը</w:t>
      </w:r>
      <w:r w:rsidRPr="005F4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փոխանցել Արտակարգ իրավիճակների նախարարությանը:</w:t>
      </w:r>
    </w:p>
    <w:p w:rsidR="00C2612C" w:rsidRPr="005F493D" w:rsidRDefault="00C2612C" w:rsidP="005F493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493D">
        <w:rPr>
          <w:rFonts w:ascii="GHEA Grapalat" w:hAnsi="GHEA Grapalat" w:cs="Sylfaen"/>
          <w:b/>
          <w:sz w:val="24"/>
          <w:szCs w:val="24"/>
          <w:lang w:val="hy-AM"/>
        </w:rPr>
        <w:t>4. Կապը</w:t>
      </w:r>
      <w:r w:rsidRPr="005F493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2612C" w:rsidRPr="005F493D" w:rsidRDefault="00C2612C" w:rsidP="005F493D">
      <w:pPr>
        <w:spacing w:after="0" w:line="360" w:lineRule="auto"/>
        <w:ind w:left="54" w:right="4" w:firstLine="666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</w:pPr>
      <w:proofErr w:type="spellStart"/>
      <w:r w:rsidRPr="005F493D">
        <w:rPr>
          <w:rFonts w:ascii="GHEA Grapalat" w:hAnsi="GHEA Grapalat" w:cs="Tahoma"/>
          <w:sz w:val="24"/>
          <w:szCs w:val="24"/>
          <w:lang w:val="fr-FR"/>
        </w:rPr>
        <w:t>Նախագիծը</w:t>
      </w:r>
      <w:proofErr w:type="spellEnd"/>
      <w:r w:rsidRPr="005F493D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Tahoma"/>
          <w:sz w:val="24"/>
          <w:szCs w:val="24"/>
          <w:lang w:val="fr-FR"/>
        </w:rPr>
        <w:t>բխում</w:t>
      </w:r>
      <w:proofErr w:type="spellEnd"/>
      <w:r w:rsidRPr="005F493D">
        <w:rPr>
          <w:rFonts w:ascii="GHEA Grapalat" w:hAnsi="GHEA Grapalat" w:cs="Tahoma"/>
          <w:sz w:val="24"/>
          <w:szCs w:val="24"/>
          <w:lang w:val="fr-FR"/>
        </w:rPr>
        <w:t xml:space="preserve"> է 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Հայաստանի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վերափոխման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ռազմավարություն</w:t>
      </w:r>
      <w:r w:rsidRPr="005F493D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2050-ի 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«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02.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Պաշտպանված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Հայաստան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»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մեգանպատակի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«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2.4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Բնածին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տեխնածին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և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մարդածին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աղետներին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դիմակայելու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պատրաստվածություն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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թիրախային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F493D">
        <w:rPr>
          <w:rFonts w:ascii="GHEA Grapalat" w:hAnsi="GHEA Grapalat" w:cs="MS Mincho"/>
          <w:color w:val="000000" w:themeColor="text1"/>
          <w:sz w:val="24"/>
          <w:szCs w:val="24"/>
        </w:rPr>
        <w:t>արդյունք</w:t>
      </w:r>
      <w:proofErr w:type="spellEnd"/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ից</w:t>
      </w:r>
      <w:r w:rsidRPr="005F493D">
        <w:rPr>
          <w:rFonts w:ascii="GHEA Grapalat" w:hAnsi="GHEA Grapalat" w:cs="MS Mincho"/>
          <w:color w:val="000000" w:themeColor="text1"/>
          <w:sz w:val="24"/>
          <w:szCs w:val="24"/>
          <w:lang w:val="fr-FR"/>
        </w:rPr>
        <w:t>,</w:t>
      </w:r>
      <w:r w:rsidRPr="005F493D">
        <w:rPr>
          <w:rFonts w:ascii="GHEA Grapalat" w:hAnsi="GHEA Grapalat"/>
          <w:sz w:val="24"/>
          <w:szCs w:val="24"/>
          <w:lang w:val="hy-AM"/>
        </w:rPr>
        <w:t xml:space="preserve"> ինչպես նաև Հայաստանի</w:t>
      </w:r>
      <w:r w:rsidRPr="005F493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/>
          <w:sz w:val="24"/>
          <w:szCs w:val="24"/>
          <w:lang w:val="hy-AM"/>
        </w:rPr>
        <w:t>Հանրապետության կառավարության 18.08.2021թ. «Հայաստանի Հանրապետության կառավարության 2021-2026 թվականների ծրագիր» N 1363-Ա որոշմամբ հաստատված հավելվածի Աղետներին դիմակայունության բարձրացումը ենթաբաժնից</w:t>
      </w:r>
      <w:r w:rsidRPr="005F493D">
        <w:rPr>
          <w:rFonts w:ascii="GHEA Grapalat" w:hAnsi="GHEA Grapalat"/>
          <w:sz w:val="24"/>
          <w:szCs w:val="24"/>
          <w:lang w:val="fr-FR"/>
        </w:rPr>
        <w:t>:</w:t>
      </w:r>
    </w:p>
    <w:p w:rsidR="00C2612C" w:rsidRPr="005F493D" w:rsidRDefault="00C2612C" w:rsidP="005F493D">
      <w:pPr>
        <w:tabs>
          <w:tab w:val="left" w:pos="270"/>
        </w:tabs>
        <w:spacing w:after="0" w:line="360" w:lineRule="auto"/>
        <w:ind w:right="4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5F493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ab/>
      </w:r>
      <w:r w:rsidR="000905E8" w:rsidRPr="005F493D">
        <w:rPr>
          <w:rFonts w:ascii="GHEA Grapalat" w:hAnsi="GHEA Grapalat" w:cs="Sylfaen"/>
          <w:b/>
          <w:sz w:val="24"/>
          <w:szCs w:val="24"/>
        </w:rPr>
        <w:tab/>
      </w:r>
      <w:r w:rsidRPr="005F493D"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 w:rsidRPr="005F493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F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և</w:t>
      </w:r>
      <w:r w:rsidRPr="005F493D">
        <w:rPr>
          <w:rFonts w:ascii="GHEA Grapalat" w:hAnsi="GHEA Grapalat" w:cs="Tahoma"/>
          <w:sz w:val="24"/>
          <w:szCs w:val="24"/>
          <w:lang w:val="af-ZA"/>
        </w:rPr>
        <w:t>/</w:t>
      </w:r>
      <w:r w:rsidRPr="005F493D">
        <w:rPr>
          <w:rFonts w:ascii="GHEA Grapalat" w:hAnsi="GHEA Grapalat" w:cs="Tahoma"/>
          <w:sz w:val="24"/>
          <w:szCs w:val="24"/>
          <w:lang w:val="hy-AM"/>
        </w:rPr>
        <w:t>կամ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5F493D">
        <w:rPr>
          <w:rFonts w:ascii="GHEA Grapalat" w:hAnsi="GHEA Grapalat" w:cs="Tahoma"/>
          <w:sz w:val="24"/>
          <w:szCs w:val="24"/>
          <w:lang w:val="hy-AM"/>
        </w:rPr>
        <w:t>ինչպես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F493D">
        <w:rPr>
          <w:rFonts w:ascii="GHEA Grapalat" w:hAnsi="GHEA Grapalat" w:cs="Tahoma"/>
          <w:sz w:val="24"/>
          <w:szCs w:val="24"/>
          <w:lang w:val="hy-AM"/>
        </w:rPr>
        <w:t>նաև</w:t>
      </w:r>
      <w:r w:rsidRPr="005F493D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5F493D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5F493D">
        <w:rPr>
          <w:rFonts w:ascii="GHEA Grapalat" w:hAnsi="GHEA Grapalat" w:cs="Tahoma"/>
          <w:sz w:val="24"/>
          <w:szCs w:val="24"/>
          <w:lang w:val="af-ZA"/>
        </w:rPr>
        <w:t>:</w:t>
      </w:r>
    </w:p>
    <w:p w:rsidR="00C2612C" w:rsidRPr="005F493D" w:rsidRDefault="00C2612C" w:rsidP="005F493D">
      <w:pPr>
        <w:pStyle w:val="NormalWeb"/>
        <w:shd w:val="clear" w:color="auto" w:fill="FFFFFF"/>
        <w:spacing w:before="0" w:beforeAutospacing="0" w:after="0" w:afterAutospacing="0" w:line="360" w:lineRule="auto"/>
        <w:ind w:right="4" w:firstLine="720"/>
        <w:jc w:val="both"/>
        <w:rPr>
          <w:rFonts w:ascii="GHEA Grapalat" w:hAnsi="GHEA Grapalat"/>
          <w:lang w:val="af-ZA"/>
        </w:rPr>
      </w:pPr>
      <w:r w:rsidRPr="005F493D">
        <w:rPr>
          <w:rFonts w:ascii="GHEA Grapalat" w:hAnsi="GHEA Grapalat" w:cs="Sylfaen"/>
          <w:b/>
          <w:lang w:val="af-ZA"/>
        </w:rPr>
        <w:t>6.</w:t>
      </w:r>
      <w:r w:rsidRPr="005F493D">
        <w:rPr>
          <w:rFonts w:ascii="GHEA Grapalat" w:hAnsi="GHEA Grapalat" w:cs="Sylfaen"/>
          <w:b/>
          <w:lang w:val="hy-AM"/>
        </w:rPr>
        <w:t xml:space="preserve"> </w:t>
      </w:r>
      <w:r w:rsidRPr="005F493D">
        <w:rPr>
          <w:rFonts w:ascii="GHEA Grapalat" w:hAnsi="GHEA Grapalat" w:cs="Sylfaen"/>
          <w:lang w:val="pt-BR"/>
        </w:rPr>
        <w:t xml:space="preserve">Սույն </w:t>
      </w:r>
      <w:proofErr w:type="spellStart"/>
      <w:r w:rsidRPr="005F493D">
        <w:rPr>
          <w:rFonts w:ascii="GHEA Grapalat" w:hAnsi="GHEA Grapalat" w:cs="Tahoma"/>
        </w:rPr>
        <w:t>որոշման</w:t>
      </w:r>
      <w:proofErr w:type="spellEnd"/>
      <w:r w:rsidRPr="005F493D"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 w:rsidRPr="005F493D">
        <w:rPr>
          <w:rFonts w:ascii="GHEA Grapalat" w:hAnsi="GHEA Grapalat" w:cs="Tahoma"/>
          <w:lang w:val="hy-AM"/>
        </w:rPr>
        <w:t>:</w:t>
      </w:r>
    </w:p>
    <w:p w:rsidR="00C40034" w:rsidRPr="005F493D" w:rsidRDefault="00C40034" w:rsidP="005F493D">
      <w:pPr>
        <w:spacing w:line="360" w:lineRule="auto"/>
        <w:rPr>
          <w:sz w:val="24"/>
          <w:szCs w:val="24"/>
          <w:lang w:val="af-ZA"/>
        </w:rPr>
      </w:pPr>
    </w:p>
    <w:sectPr w:rsidR="00C40034" w:rsidRPr="005F493D" w:rsidSect="00C602ED">
      <w:pgSz w:w="12240" w:h="15840"/>
      <w:pgMar w:top="63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2612C"/>
    <w:rsid w:val="000102F2"/>
    <w:rsid w:val="000905E8"/>
    <w:rsid w:val="004C182E"/>
    <w:rsid w:val="005D05D8"/>
    <w:rsid w:val="005F493D"/>
    <w:rsid w:val="00642195"/>
    <w:rsid w:val="006D2D19"/>
    <w:rsid w:val="008E6FC4"/>
    <w:rsid w:val="00952502"/>
    <w:rsid w:val="009C1CC9"/>
    <w:rsid w:val="00B85D78"/>
    <w:rsid w:val="00C2612C"/>
    <w:rsid w:val="00C40034"/>
    <w:rsid w:val="00DF16C7"/>
    <w:rsid w:val="00E340BC"/>
    <w:rsid w:val="00FC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58492D-312F-4AFB-9449-D42DD336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12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2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612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612C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qFormat/>
    <w:rsid w:val="00C261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C2612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4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H.Tsaturyan</dc:creator>
  <cp:keywords/>
  <dc:description/>
  <cp:lastModifiedBy>Windows User</cp:lastModifiedBy>
  <cp:revision>6</cp:revision>
  <dcterms:created xsi:type="dcterms:W3CDTF">2022-10-14T06:49:00Z</dcterms:created>
  <dcterms:modified xsi:type="dcterms:W3CDTF">2022-10-24T06:15:00Z</dcterms:modified>
</cp:coreProperties>
</file>