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C0" w:rsidRPr="00741C07" w:rsidRDefault="002239C0" w:rsidP="004C2B9F">
      <w:pPr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D76BB2" w:rsidRDefault="002239C0" w:rsidP="004C2B9F">
      <w:pPr>
        <w:spacing w:line="360" w:lineRule="auto"/>
        <w:contextualSpacing/>
        <w:jc w:val="center"/>
        <w:rPr>
          <w:rFonts w:ascii="GHEA Grapalat" w:hAnsi="GHEA Grapalat"/>
          <w:sz w:val="24"/>
          <w:szCs w:val="24"/>
          <w:lang w:val="af-ZA"/>
        </w:rPr>
      </w:pPr>
      <w:r w:rsidRPr="004E136C">
        <w:rPr>
          <w:rFonts w:ascii="GHEA Grapalat" w:hAnsi="GHEA Grapalat"/>
          <w:b/>
          <w:sz w:val="24"/>
          <w:szCs w:val="24"/>
          <w:lang w:val="hy-AM"/>
        </w:rPr>
        <w:t>«</w:t>
      </w:r>
      <w:r w:rsidR="00D76BB2" w:rsidRPr="004B468A">
        <w:rPr>
          <w:rFonts w:ascii="GHEA Grapalat" w:hAnsi="GHEA Grapalat"/>
          <w:b/>
          <w:bCs/>
          <w:sz w:val="24"/>
          <w:szCs w:val="24"/>
          <w:lang w:val="hy-AM"/>
        </w:rPr>
        <w:t>ԳՆՄԱՆ ԸՆԹԱՑԱԿԱՐԳԸ ՉԿԱՅԱՑԱԾ ՀԱՅՏԱՐԱՐԵԼՈՒ ԹՈՒՅԼՏՎՈՒԹՅՈՒՆ ՏԱԼՈՒ ՄԱՍԻՆ</w:t>
      </w:r>
      <w:r w:rsidRPr="004E136C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4E136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136C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741C07" w:rsidRDefault="002239C0" w:rsidP="004C2B9F">
      <w:pPr>
        <w:tabs>
          <w:tab w:val="center" w:pos="-6480"/>
          <w:tab w:val="right" w:pos="8640"/>
        </w:tabs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Pr="00741C07" w:rsidRDefault="002239C0" w:rsidP="004C2B9F">
      <w:pPr>
        <w:pStyle w:val="NormalWeb"/>
        <w:tabs>
          <w:tab w:val="left" w:pos="720"/>
        </w:tabs>
        <w:spacing w:before="0" w:beforeAutospacing="0" w:after="0" w:afterAutospacing="0" w:line="360" w:lineRule="auto"/>
        <w:contextualSpacing/>
        <w:jc w:val="both"/>
        <w:rPr>
          <w:rFonts w:ascii="GHEA Grapalat" w:hAnsi="GHEA Grapalat"/>
          <w:b/>
          <w:lang w:val="hy-AM"/>
        </w:rPr>
      </w:pPr>
    </w:p>
    <w:p w:rsidR="002239C0" w:rsidRPr="00741C07" w:rsidRDefault="002239C0" w:rsidP="004C2B9F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:rsidR="00721E43" w:rsidRDefault="002239C0" w:rsidP="004C2B9F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D76BB2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որոշման նախագծով նախատեսվում է </w:t>
      </w:r>
      <w:r w:rsidR="00D76BB2">
        <w:rPr>
          <w:rFonts w:ascii="GHEA Grapalat" w:hAnsi="GHEA Grapalat"/>
          <w:sz w:val="24"/>
          <w:szCs w:val="24"/>
          <w:lang w:val="hy-AM"/>
        </w:rPr>
        <w:t>թ</w:t>
      </w:r>
      <w:r w:rsidR="00D76BB2" w:rsidRPr="009F1B25">
        <w:rPr>
          <w:rFonts w:ascii="GHEA Grapalat" w:hAnsi="GHEA Grapalat"/>
          <w:sz w:val="24"/>
          <w:szCs w:val="24"/>
          <w:lang w:val="hy-AM"/>
        </w:rPr>
        <w:t xml:space="preserve">ույլատրել </w:t>
      </w:r>
      <w:r w:rsidR="00D76BB2">
        <w:rPr>
          <w:rFonts w:ascii="GHEA Grapalat" w:hAnsi="GHEA Grapalat"/>
          <w:sz w:val="24"/>
          <w:szCs w:val="24"/>
          <w:lang w:val="hy-AM"/>
        </w:rPr>
        <w:t>Հայաստանի Հանրապետության քաղաքաշինության կոմիտեին՝</w:t>
      </w:r>
      <w:r w:rsidR="00D76BB2" w:rsidRPr="009F1B25">
        <w:rPr>
          <w:rFonts w:ascii="GHEA Grapalat" w:hAnsi="GHEA Grapalat"/>
          <w:sz w:val="24"/>
          <w:szCs w:val="24"/>
          <w:lang w:val="hy-AM"/>
        </w:rPr>
        <w:t xml:space="preserve"> </w:t>
      </w:r>
      <w:r w:rsidR="00D76BB2" w:rsidRPr="006314A6">
        <w:rPr>
          <w:rFonts w:ascii="GHEA Grapalat" w:hAnsi="GHEA Grapalat"/>
          <w:sz w:val="24"/>
          <w:szCs w:val="24"/>
          <w:lang w:val="hy-AM"/>
        </w:rPr>
        <w:t>«Երևանի թենիսի և բադմինթոնի</w:t>
      </w:r>
      <w:r w:rsidR="00D76BB2">
        <w:rPr>
          <w:rFonts w:ascii="GHEA Grapalat" w:hAnsi="GHEA Grapalat"/>
          <w:sz w:val="24"/>
          <w:szCs w:val="24"/>
          <w:lang w:val="hy-AM"/>
        </w:rPr>
        <w:t xml:space="preserve"> մանկապատանեկան մարզադպրոց» համայնքային ոչ առևտրային կազմակերպության «Կիլիկիա» մարզադահլիճի շենքի հիմնանորոգման նախագծանախահաշվային փաստաթղթերի մշակման </w:t>
      </w:r>
      <w:r w:rsidR="003969BA">
        <w:rPr>
          <w:rFonts w:ascii="GHEA Grapalat" w:hAnsi="GHEA Grapalat"/>
          <w:sz w:val="24"/>
          <w:szCs w:val="24"/>
          <w:lang w:val="hy-AM"/>
        </w:rPr>
        <w:t xml:space="preserve">խորհրդատվական </w:t>
      </w:r>
      <w:r w:rsidR="00D76BB2">
        <w:rPr>
          <w:rFonts w:ascii="GHEA Grapalat" w:hAnsi="GHEA Grapalat"/>
          <w:sz w:val="24"/>
          <w:szCs w:val="24"/>
          <w:lang w:val="hy-AM"/>
        </w:rPr>
        <w:t xml:space="preserve">ծառայության </w:t>
      </w:r>
      <w:r w:rsidR="00D76BB2" w:rsidRPr="00061149">
        <w:rPr>
          <w:rFonts w:ascii="GHEA Grapalat" w:hAnsi="GHEA Grapalat"/>
          <w:sz w:val="24"/>
          <w:szCs w:val="24"/>
          <w:lang w:val="hy-AM"/>
        </w:rPr>
        <w:t xml:space="preserve">ձեռքբերման նպատակով </w:t>
      </w:r>
      <w:r w:rsidR="00D76BB2">
        <w:rPr>
          <w:rFonts w:ascii="GHEA Grapalat" w:hAnsi="GHEA Grapalat"/>
          <w:sz w:val="24"/>
          <w:szCs w:val="24"/>
          <w:lang w:val="hy-AM"/>
        </w:rPr>
        <w:t>2022</w:t>
      </w:r>
      <w:r w:rsidR="00D76BB2" w:rsidRPr="00061149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D76BB2">
        <w:rPr>
          <w:rFonts w:ascii="GHEA Grapalat" w:hAnsi="GHEA Grapalat"/>
          <w:sz w:val="24"/>
          <w:szCs w:val="24"/>
          <w:lang w:val="hy-AM"/>
        </w:rPr>
        <w:t>սեպտեմբերի 26</w:t>
      </w:r>
      <w:r w:rsidR="00D76BB2" w:rsidRPr="00061149">
        <w:rPr>
          <w:rFonts w:ascii="GHEA Grapalat" w:hAnsi="GHEA Grapalat"/>
          <w:sz w:val="24"/>
          <w:szCs w:val="24"/>
          <w:lang w:val="hy-AM"/>
        </w:rPr>
        <w:t>-ին հայտարարված «</w:t>
      </w:r>
      <w:r w:rsidR="00D76BB2">
        <w:rPr>
          <w:rFonts w:ascii="GHEA Grapalat" w:hAnsi="GHEA Grapalat"/>
          <w:sz w:val="24"/>
          <w:szCs w:val="24"/>
          <w:lang w:val="hy-AM"/>
        </w:rPr>
        <w:t>ՀՀՔԿ-ՀՄԱԽԾՁԲ</w:t>
      </w:r>
      <w:r w:rsidR="00D76BB2" w:rsidRPr="00061149">
        <w:rPr>
          <w:rFonts w:ascii="GHEA Grapalat" w:hAnsi="GHEA Grapalat"/>
          <w:sz w:val="24"/>
          <w:szCs w:val="24"/>
          <w:lang w:val="hy-AM"/>
        </w:rPr>
        <w:t>-</w:t>
      </w:r>
      <w:r w:rsidR="00D76BB2">
        <w:rPr>
          <w:rFonts w:ascii="GHEA Grapalat" w:hAnsi="GHEA Grapalat"/>
          <w:sz w:val="24"/>
          <w:szCs w:val="24"/>
          <w:lang w:val="hy-AM"/>
        </w:rPr>
        <w:t>22/6</w:t>
      </w:r>
      <w:r w:rsidR="00D76BB2" w:rsidRPr="00061149">
        <w:rPr>
          <w:rFonts w:ascii="GHEA Grapalat" w:hAnsi="GHEA Grapalat"/>
          <w:sz w:val="24"/>
          <w:szCs w:val="24"/>
          <w:lang w:val="hy-AM"/>
        </w:rPr>
        <w:t>» ծածկագրով գնման գործընթացը հայտարարել չկայացած՝ գնման պահանջի դադարման հիմքով:</w:t>
      </w:r>
      <w:r w:rsidR="00D76BB2" w:rsidRPr="004C31AD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21E43" w:rsidRPr="0091125F" w:rsidRDefault="00721E43" w:rsidP="004C2B9F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721E43">
        <w:rPr>
          <w:rFonts w:ascii="GHEA Grapalat" w:hAnsi="GHEA Grapalat"/>
          <w:sz w:val="24"/>
          <w:szCs w:val="24"/>
          <w:lang w:val="hy-AM"/>
        </w:rPr>
        <w:t xml:space="preserve">Նախագծի անհրաժեշտությունը պայմանավորված է 2023 թվականին Հայաստանում Եվրոպայի ծանրամարտի մեծահասակների առաջնությունը անցկացնելու </w:t>
      </w:r>
      <w:r w:rsidR="0055105F">
        <w:rPr>
          <w:rFonts w:ascii="GHEA Grapalat" w:hAnsi="GHEA Grapalat"/>
          <w:sz w:val="24"/>
          <w:szCs w:val="24"/>
          <w:lang w:val="hy-AM"/>
        </w:rPr>
        <w:t>համար անհրաժեշտ կապիտալ ծախսերի իրականացման սուղ ժամկետներով և գնման գործընթացներով:</w:t>
      </w:r>
      <w:r w:rsidRPr="00721E4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239C0" w:rsidRPr="00741C07" w:rsidRDefault="002239C0" w:rsidP="004C2B9F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Sylfaen" w:hAnsi="Sylfaen" w:cs="Sylfaen"/>
          <w:b/>
          <w:lang w:val="hy-AM" w:eastAsia="ru-RU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:rsidR="004C2B9F" w:rsidRDefault="0055105F" w:rsidP="004C2B9F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4C2B9F">
        <w:rPr>
          <w:rFonts w:ascii="GHEA Grapalat" w:hAnsi="GHEA Grapalat" w:cs="Calibri"/>
          <w:color w:val="000000"/>
          <w:lang w:val="hy-AM"/>
        </w:rPr>
        <w:t xml:space="preserve">ՀՀ կառավարության 2022 թվականի սեպտեմբերի 16-ի N 1442-Ն որոշմամբ </w:t>
      </w:r>
      <w:r w:rsidR="004C2B9F" w:rsidRPr="004C2B9F">
        <w:rPr>
          <w:rFonts w:ascii="GHEA Grapalat" w:hAnsi="GHEA Grapalat" w:cs="Calibri"/>
          <w:color w:val="000000"/>
          <w:lang w:val="hy-AM"/>
        </w:rPr>
        <w:t xml:space="preserve">ՀՀ կառավարության պահուստային ֆոնդից </w:t>
      </w:r>
      <w:r w:rsidRPr="004C2B9F">
        <w:rPr>
          <w:rFonts w:ascii="GHEA Grapalat" w:hAnsi="GHEA Grapalat" w:cs="Calibri"/>
          <w:color w:val="000000"/>
          <w:lang w:val="hy-AM"/>
        </w:rPr>
        <w:t xml:space="preserve">հատկացվել է 24 մլն ՀՀ դրամ </w:t>
      </w:r>
      <w:r w:rsidR="004C2B9F" w:rsidRPr="004C2B9F">
        <w:rPr>
          <w:rFonts w:ascii="GHEA Grapalat" w:hAnsi="GHEA Grapalat"/>
          <w:lang w:val="hy-AM"/>
        </w:rPr>
        <w:t>«Երևանի թենիսի և բադմինթոնի մանկապատանեկան մարզադպրոց» համայնքային ոչ առևտրային կազմակերպության «Կիլիկիա» մարզադահլիճի շենքի հիմնանորոգման նախագծանախահաշվային փաստաթղթերի մշակման և փորձաքննության համար:</w:t>
      </w:r>
      <w:r w:rsidR="004C2B9F">
        <w:rPr>
          <w:rFonts w:ascii="GHEA Grapalat" w:hAnsi="GHEA Grapalat"/>
          <w:lang w:val="hy-AM"/>
        </w:rPr>
        <w:t xml:space="preserve"> Կ</w:t>
      </w:r>
      <w:r w:rsidR="004C2B9F" w:rsidRPr="003E3263">
        <w:rPr>
          <w:rFonts w:ascii="GHEA Grapalat" w:hAnsi="GHEA Grapalat"/>
          <w:lang w:val="hy-AM"/>
        </w:rPr>
        <w:t>ապված գնման գործընթացների կանխատեսվող ժամկետների հետ</w:t>
      </w:r>
      <w:r w:rsidR="004C2B9F" w:rsidRPr="003E3263">
        <w:rPr>
          <w:rFonts w:ascii="GHEA Grapalat" w:hAnsi="GHEA Grapalat"/>
          <w:lang w:val="af-ZA"/>
        </w:rPr>
        <w:t xml:space="preserve">, </w:t>
      </w:r>
      <w:r w:rsidR="004C2B9F" w:rsidRPr="003E3263">
        <w:rPr>
          <w:rFonts w:ascii="GHEA Grapalat" w:hAnsi="GHEA Grapalat"/>
          <w:lang w:val="hy-AM"/>
        </w:rPr>
        <w:t>ինչպես</w:t>
      </w:r>
      <w:r w:rsidR="004C2B9F" w:rsidRPr="003E3263">
        <w:rPr>
          <w:rFonts w:ascii="GHEA Grapalat" w:hAnsi="GHEA Grapalat"/>
          <w:lang w:val="af-ZA"/>
        </w:rPr>
        <w:t xml:space="preserve"> </w:t>
      </w:r>
      <w:r w:rsidR="004C2B9F" w:rsidRPr="003E3263">
        <w:rPr>
          <w:rFonts w:ascii="GHEA Grapalat" w:hAnsi="GHEA Grapalat"/>
          <w:lang w:val="hy-AM"/>
        </w:rPr>
        <w:t>նաև</w:t>
      </w:r>
      <w:r w:rsidR="004C2B9F" w:rsidRPr="003E3263">
        <w:rPr>
          <w:rFonts w:ascii="GHEA Grapalat" w:hAnsi="GHEA Grapalat"/>
          <w:lang w:val="af-ZA"/>
        </w:rPr>
        <w:t xml:space="preserve"> </w:t>
      </w:r>
      <w:r w:rsidR="004C2B9F">
        <w:rPr>
          <w:rFonts w:ascii="GHEA Grapalat" w:hAnsi="GHEA Grapalat"/>
          <w:lang w:val="hy-AM"/>
        </w:rPr>
        <w:t xml:space="preserve">պայմանավորված </w:t>
      </w:r>
      <w:r w:rsidR="004C2B9F" w:rsidRPr="003E3263">
        <w:rPr>
          <w:rFonts w:ascii="GHEA Grapalat" w:hAnsi="GHEA Grapalat"/>
          <w:lang w:val="hy-AM"/>
        </w:rPr>
        <w:t>այն</w:t>
      </w:r>
      <w:r w:rsidR="004C2B9F" w:rsidRPr="003E3263">
        <w:rPr>
          <w:rFonts w:ascii="GHEA Grapalat" w:hAnsi="GHEA Grapalat"/>
          <w:lang w:val="af-ZA"/>
        </w:rPr>
        <w:t xml:space="preserve"> </w:t>
      </w:r>
      <w:r w:rsidR="004C2B9F" w:rsidRPr="003E3263">
        <w:rPr>
          <w:rFonts w:ascii="GHEA Grapalat" w:hAnsi="GHEA Grapalat"/>
          <w:lang w:val="hy-AM"/>
        </w:rPr>
        <w:t>հանգամանք</w:t>
      </w:r>
      <w:r w:rsidR="004C2B9F">
        <w:rPr>
          <w:rFonts w:ascii="GHEA Grapalat" w:hAnsi="GHEA Grapalat"/>
          <w:lang w:val="hy-AM"/>
        </w:rPr>
        <w:t>ով</w:t>
      </w:r>
      <w:r w:rsidR="004C2B9F" w:rsidRPr="003E3263">
        <w:rPr>
          <w:rFonts w:ascii="GHEA Grapalat" w:hAnsi="GHEA Grapalat"/>
          <w:lang w:val="af-ZA"/>
        </w:rPr>
        <w:t xml:space="preserve">, </w:t>
      </w:r>
      <w:r w:rsidR="004C2B9F" w:rsidRPr="003E3263">
        <w:rPr>
          <w:rFonts w:ascii="GHEA Grapalat" w:hAnsi="GHEA Grapalat"/>
          <w:lang w:val="hy-AM"/>
        </w:rPr>
        <w:t>որ</w:t>
      </w:r>
      <w:r w:rsidR="004C2B9F" w:rsidRPr="003E3263">
        <w:rPr>
          <w:rFonts w:ascii="GHEA Grapalat" w:hAnsi="GHEA Grapalat"/>
          <w:lang w:val="af-ZA"/>
        </w:rPr>
        <w:t xml:space="preserve"> </w:t>
      </w:r>
      <w:r w:rsidR="004C2B9F" w:rsidRPr="003E3263">
        <w:rPr>
          <w:rFonts w:ascii="GHEA Grapalat" w:hAnsi="GHEA Grapalat"/>
          <w:lang w:val="hy-AM"/>
        </w:rPr>
        <w:t>մարզադահլիճը</w:t>
      </w:r>
      <w:r w:rsidR="004C2B9F" w:rsidRPr="003E3263">
        <w:rPr>
          <w:rFonts w:ascii="GHEA Grapalat" w:hAnsi="GHEA Grapalat"/>
          <w:lang w:val="af-ZA"/>
        </w:rPr>
        <w:t xml:space="preserve"> </w:t>
      </w:r>
      <w:r w:rsidR="004C2B9F" w:rsidRPr="003E3263">
        <w:rPr>
          <w:rFonts w:ascii="GHEA Grapalat" w:hAnsi="GHEA Grapalat"/>
          <w:lang w:val="hy-AM"/>
        </w:rPr>
        <w:t>պետք</w:t>
      </w:r>
      <w:r w:rsidR="004C2B9F" w:rsidRPr="003E3263">
        <w:rPr>
          <w:rFonts w:ascii="GHEA Grapalat" w:hAnsi="GHEA Grapalat"/>
          <w:lang w:val="af-ZA"/>
        </w:rPr>
        <w:t xml:space="preserve"> </w:t>
      </w:r>
      <w:r w:rsidR="004C2B9F" w:rsidRPr="003E3263">
        <w:rPr>
          <w:rFonts w:ascii="GHEA Grapalat" w:hAnsi="GHEA Grapalat"/>
          <w:lang w:val="hy-AM"/>
        </w:rPr>
        <w:t>է</w:t>
      </w:r>
      <w:r w:rsidR="004C2B9F" w:rsidRPr="003E3263">
        <w:rPr>
          <w:rFonts w:ascii="GHEA Grapalat" w:hAnsi="GHEA Grapalat"/>
          <w:lang w:val="af-ZA"/>
        </w:rPr>
        <w:t xml:space="preserve"> </w:t>
      </w:r>
      <w:r w:rsidR="004C2B9F" w:rsidRPr="003E3263">
        <w:rPr>
          <w:rFonts w:ascii="GHEA Grapalat" w:hAnsi="GHEA Grapalat"/>
          <w:lang w:val="hy-AM"/>
        </w:rPr>
        <w:t>ծառայի</w:t>
      </w:r>
      <w:r w:rsidR="004C2B9F" w:rsidRPr="003E3263">
        <w:rPr>
          <w:rFonts w:ascii="GHEA Grapalat" w:hAnsi="GHEA Grapalat"/>
          <w:lang w:val="af-ZA"/>
        </w:rPr>
        <w:t xml:space="preserve"> 2023 </w:t>
      </w:r>
      <w:r w:rsidR="004C2B9F" w:rsidRPr="003E3263">
        <w:rPr>
          <w:rFonts w:ascii="GHEA Grapalat" w:hAnsi="GHEA Grapalat"/>
          <w:lang w:val="hy-AM"/>
        </w:rPr>
        <w:t>թվականի</w:t>
      </w:r>
      <w:r w:rsidR="004C2B9F" w:rsidRPr="003E3263">
        <w:rPr>
          <w:rFonts w:ascii="GHEA Grapalat" w:hAnsi="GHEA Grapalat"/>
          <w:lang w:val="af-ZA"/>
        </w:rPr>
        <w:t xml:space="preserve"> </w:t>
      </w:r>
      <w:r w:rsidR="004C2B9F" w:rsidRPr="003E3263">
        <w:rPr>
          <w:rFonts w:ascii="GHEA Grapalat" w:hAnsi="GHEA Grapalat"/>
          <w:lang w:val="hy-AM"/>
        </w:rPr>
        <w:t>ապրիլին</w:t>
      </w:r>
      <w:r w:rsidR="004C2B9F" w:rsidRPr="003E3263">
        <w:rPr>
          <w:rFonts w:ascii="GHEA Grapalat" w:hAnsi="GHEA Grapalat"/>
          <w:lang w:val="af-ZA"/>
        </w:rPr>
        <w:t xml:space="preserve"> </w:t>
      </w:r>
      <w:r w:rsidR="004C2B9F" w:rsidRPr="003E3263">
        <w:rPr>
          <w:rFonts w:ascii="GHEA Grapalat" w:hAnsi="GHEA Grapalat"/>
          <w:lang w:val="hy-AM"/>
        </w:rPr>
        <w:t>Երևանում</w:t>
      </w:r>
      <w:r w:rsidR="004C2B9F" w:rsidRPr="003E3263">
        <w:rPr>
          <w:rFonts w:ascii="GHEA Grapalat" w:hAnsi="GHEA Grapalat"/>
          <w:lang w:val="af-ZA"/>
        </w:rPr>
        <w:t xml:space="preserve"> </w:t>
      </w:r>
      <w:r w:rsidR="004C2B9F" w:rsidRPr="003E3263">
        <w:rPr>
          <w:rFonts w:ascii="GHEA Grapalat" w:hAnsi="GHEA Grapalat"/>
          <w:lang w:val="hy-AM"/>
        </w:rPr>
        <w:t>կայանալիք</w:t>
      </w:r>
      <w:r w:rsidR="004C2B9F" w:rsidRPr="003E3263">
        <w:rPr>
          <w:rFonts w:ascii="GHEA Grapalat" w:hAnsi="GHEA Grapalat"/>
          <w:lang w:val="af-ZA"/>
        </w:rPr>
        <w:t xml:space="preserve"> </w:t>
      </w:r>
      <w:r w:rsidR="004C2B9F" w:rsidRPr="003E3263">
        <w:rPr>
          <w:rFonts w:ascii="GHEA Grapalat" w:hAnsi="GHEA Grapalat"/>
          <w:lang w:val="hy-AM"/>
        </w:rPr>
        <w:t>ծանրամարտի</w:t>
      </w:r>
      <w:r w:rsidR="004C2B9F" w:rsidRPr="003E3263">
        <w:rPr>
          <w:rFonts w:ascii="GHEA Grapalat" w:hAnsi="GHEA Grapalat"/>
          <w:lang w:val="af-ZA"/>
        </w:rPr>
        <w:t xml:space="preserve"> </w:t>
      </w:r>
      <w:r w:rsidR="004C2B9F" w:rsidRPr="003E3263">
        <w:rPr>
          <w:rFonts w:ascii="GHEA Grapalat" w:hAnsi="GHEA Grapalat"/>
          <w:lang w:val="hy-AM"/>
        </w:rPr>
        <w:t>Եվրոպայի</w:t>
      </w:r>
      <w:r w:rsidR="004C2B9F" w:rsidRPr="003E3263">
        <w:rPr>
          <w:rFonts w:ascii="GHEA Grapalat" w:hAnsi="GHEA Grapalat"/>
          <w:lang w:val="af-ZA"/>
        </w:rPr>
        <w:t xml:space="preserve"> </w:t>
      </w:r>
      <w:r w:rsidR="004C2B9F" w:rsidRPr="003E3263">
        <w:rPr>
          <w:rFonts w:ascii="GHEA Grapalat" w:hAnsi="GHEA Grapalat"/>
          <w:lang w:val="hy-AM"/>
        </w:rPr>
        <w:t>առաջնության</w:t>
      </w:r>
      <w:r w:rsidR="004C2B9F" w:rsidRPr="003E3263">
        <w:rPr>
          <w:rFonts w:ascii="GHEA Grapalat" w:hAnsi="GHEA Grapalat"/>
          <w:lang w:val="af-ZA"/>
        </w:rPr>
        <w:t xml:space="preserve"> </w:t>
      </w:r>
      <w:r w:rsidR="004C2B9F" w:rsidRPr="003E3263">
        <w:rPr>
          <w:rFonts w:ascii="GHEA Grapalat" w:hAnsi="GHEA Grapalat"/>
          <w:lang w:val="hy-AM"/>
        </w:rPr>
        <w:t>անցկացման</w:t>
      </w:r>
      <w:r w:rsidR="004C2B9F" w:rsidRPr="003E3263">
        <w:rPr>
          <w:rFonts w:ascii="GHEA Grapalat" w:hAnsi="GHEA Grapalat"/>
          <w:lang w:val="af-ZA"/>
        </w:rPr>
        <w:t xml:space="preserve"> </w:t>
      </w:r>
      <w:r w:rsidR="004C2B9F" w:rsidRPr="003E3263">
        <w:rPr>
          <w:rFonts w:ascii="GHEA Grapalat" w:hAnsi="GHEA Grapalat"/>
          <w:lang w:val="hy-AM"/>
        </w:rPr>
        <w:t>համար</w:t>
      </w:r>
      <w:r w:rsidR="004C2B9F" w:rsidRPr="003E3263">
        <w:rPr>
          <w:rFonts w:ascii="GHEA Grapalat" w:hAnsi="GHEA Grapalat"/>
          <w:lang w:val="af-ZA"/>
        </w:rPr>
        <w:t xml:space="preserve"> </w:t>
      </w:r>
      <w:r w:rsidR="004C2B9F" w:rsidRPr="003E3263">
        <w:rPr>
          <w:rFonts w:ascii="GHEA Grapalat" w:hAnsi="GHEA Grapalat"/>
          <w:lang w:val="hy-AM"/>
        </w:rPr>
        <w:t>նախատեսվող</w:t>
      </w:r>
      <w:r w:rsidR="004C2B9F" w:rsidRPr="003E3263">
        <w:rPr>
          <w:rFonts w:ascii="GHEA Grapalat" w:hAnsi="GHEA Grapalat"/>
          <w:lang w:val="af-ZA"/>
        </w:rPr>
        <w:t xml:space="preserve"> </w:t>
      </w:r>
      <w:r w:rsidR="004C2B9F" w:rsidRPr="003E3263">
        <w:rPr>
          <w:rFonts w:ascii="GHEA Grapalat" w:hAnsi="GHEA Grapalat"/>
          <w:lang w:val="hy-AM"/>
        </w:rPr>
        <w:t>միջոցառումներին</w:t>
      </w:r>
      <w:r w:rsidR="00796E60">
        <w:rPr>
          <w:rFonts w:ascii="GHEA Grapalat" w:hAnsi="GHEA Grapalat"/>
          <w:lang w:val="hy-AM"/>
        </w:rPr>
        <w:t>, ըստ այդմ՝</w:t>
      </w:r>
      <w:r w:rsidR="004C2B9F">
        <w:rPr>
          <w:rFonts w:ascii="GHEA Grapalat" w:hAnsi="GHEA Grapalat"/>
          <w:lang w:val="hy-AM"/>
        </w:rPr>
        <w:t xml:space="preserve"> </w:t>
      </w:r>
      <w:r w:rsidR="007B7681">
        <w:rPr>
          <w:rFonts w:ascii="GHEA Grapalat" w:hAnsi="GHEA Grapalat"/>
          <w:lang w:val="hy-AM"/>
        </w:rPr>
        <w:t>մարզա</w:t>
      </w:r>
      <w:r w:rsidR="00F453F1">
        <w:rPr>
          <w:rFonts w:ascii="GHEA Grapalat" w:hAnsi="GHEA Grapalat"/>
          <w:lang w:val="hy-AM"/>
        </w:rPr>
        <w:t>դահլիճի վերակառուցման</w:t>
      </w:r>
      <w:r w:rsidR="004C2B9F">
        <w:rPr>
          <w:rFonts w:ascii="GHEA Grapalat" w:hAnsi="GHEA Grapalat"/>
          <w:lang w:val="hy-AM"/>
        </w:rPr>
        <w:t xml:space="preserve"> նախագծման աշխատանքների մեկնարկման հրատապություն</w:t>
      </w:r>
      <w:r w:rsidR="00F453F1">
        <w:rPr>
          <w:rFonts w:ascii="GHEA Grapalat" w:hAnsi="GHEA Grapalat"/>
          <w:lang w:val="hy-AM"/>
        </w:rPr>
        <w:t xml:space="preserve">ով՝ </w:t>
      </w:r>
      <w:r w:rsidR="00F453F1" w:rsidRPr="00F453F1">
        <w:rPr>
          <w:rFonts w:ascii="GHEA Grapalat" w:hAnsi="GHEA Grapalat"/>
          <w:lang w:val="hy-AM"/>
        </w:rPr>
        <w:t xml:space="preserve">նման ընթացակարգերի կիրառումը և գործընթացների նախանշված </w:t>
      </w:r>
      <w:r w:rsidR="00F453F1" w:rsidRPr="00F453F1">
        <w:rPr>
          <w:rFonts w:ascii="GHEA Grapalat" w:hAnsi="GHEA Grapalat"/>
          <w:lang w:val="hy-AM"/>
        </w:rPr>
        <w:lastRenderedPageBreak/>
        <w:t>հերթականությամբ իրականացումը գրեթե անհնարին է դարձնում մինչև մրցաշարի մեկնարկը տվյալ շինարարական ծրագրի ամբողջական ավարտը:</w:t>
      </w:r>
    </w:p>
    <w:p w:rsidR="00721E43" w:rsidRPr="004F663A" w:rsidRDefault="00721E43" w:rsidP="007B7681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7B7681">
        <w:rPr>
          <w:rFonts w:ascii="GHEA Grapalat" w:hAnsi="GHEA Grapalat" w:cs="Calibri"/>
          <w:color w:val="000000"/>
          <w:sz w:val="24"/>
          <w:szCs w:val="24"/>
          <w:lang w:val="hy-AM"/>
        </w:rPr>
        <w:t>Հիմք ընդունելով վերոգրյալ</w:t>
      </w:r>
      <w:r w:rsidR="007B7681" w:rsidRPr="007B7681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ը և ՀՀ վարչապետի 2022 թվականի հոկտեմբերի 12-ի հմ. 02/16.16/33471-2022 հանձնարարականը՝ Նախագծով նախատեսվում է թույլատրել ՀՀ քաղաքաշինության կոմիտեին «Կիլիկիա» մարզադահլիճի վերակառուցման նախագծանախահաշվային փաստաթղթերի մշակման և փորձաքննության </w:t>
      </w:r>
      <w:r w:rsidR="007B7681" w:rsidRPr="007B7681">
        <w:rPr>
          <w:rFonts w:ascii="GHEA Grapalat" w:hAnsi="GHEA Grapalat"/>
          <w:sz w:val="24"/>
          <w:szCs w:val="24"/>
          <w:lang w:val="hy-AM"/>
        </w:rPr>
        <w:t>գնման գործընթացը հայտարարել չկայացած՝ գնման պահանջի դադարման հիմքով:</w:t>
      </w:r>
      <w:r w:rsidR="007B7681" w:rsidRPr="004C31AD">
        <w:rPr>
          <w:rFonts w:ascii="GHEA Grapalat" w:hAnsi="GHEA Grapalat"/>
          <w:sz w:val="24"/>
          <w:szCs w:val="24"/>
          <w:lang w:val="hy-AM"/>
        </w:rPr>
        <w:t xml:space="preserve"> </w:t>
      </w:r>
      <w:r w:rsidR="004F663A" w:rsidRPr="00CE4275">
        <w:rPr>
          <w:rFonts w:ascii="GHEA Grapalat" w:hAnsi="GHEA Grapalat"/>
          <w:sz w:val="24"/>
          <w:szCs w:val="24"/>
          <w:lang w:val="hy-AM"/>
        </w:rPr>
        <w:t xml:space="preserve">ՀՀ վարչապետի աշխատակազմում կայացած քննարկման արդյունքներով մարզադահլիճի գոյություն ունեցող շենքի և շինությունների նախագծի հեղինակ «Հայնախագիծ» ԲԲԸ-ին առաջարկվել է իր տիրապետության տակ գտնվող արխիվային նյութերի և ելակետային տվյալների հիման վրա </w:t>
      </w:r>
      <w:r w:rsidR="00CE4275" w:rsidRPr="00CE4275">
        <w:rPr>
          <w:rFonts w:ascii="GHEA Grapalat" w:hAnsi="GHEA Grapalat"/>
          <w:sz w:val="24"/>
          <w:szCs w:val="24"/>
          <w:lang w:val="hy-AM"/>
        </w:rPr>
        <w:t xml:space="preserve">անհատույց </w:t>
      </w:r>
      <w:r w:rsidR="00F47895" w:rsidRPr="00CE4275">
        <w:rPr>
          <w:rFonts w:ascii="GHEA Grapalat" w:hAnsi="GHEA Grapalat"/>
          <w:sz w:val="24"/>
          <w:szCs w:val="24"/>
          <w:lang w:val="hy-AM"/>
        </w:rPr>
        <w:t xml:space="preserve">իրականացնել </w:t>
      </w:r>
      <w:r w:rsidR="004F663A" w:rsidRPr="00CE4275">
        <w:rPr>
          <w:rFonts w:ascii="GHEA Grapalat" w:hAnsi="GHEA Grapalat"/>
          <w:sz w:val="24"/>
          <w:szCs w:val="24"/>
          <w:lang w:val="hy-AM"/>
        </w:rPr>
        <w:t>հիմնանորոգման համար անհրաժեշտ փաստաթղթերի «Նախագիծ» փուլի մշակումը: Մշակված փաստաթղթերով հնարավոր կլինի ավելի շուտ</w:t>
      </w:r>
      <w:r w:rsidR="00F47895" w:rsidRPr="00CE4275">
        <w:rPr>
          <w:rFonts w:ascii="GHEA Grapalat" w:hAnsi="GHEA Grapalat"/>
          <w:sz w:val="24"/>
          <w:szCs w:val="24"/>
          <w:lang w:val="hy-AM"/>
        </w:rPr>
        <w:t xml:space="preserve"> մեկնարկել և</w:t>
      </w:r>
      <w:r w:rsidR="004F663A" w:rsidRPr="00CE4275">
        <w:rPr>
          <w:rFonts w:ascii="GHEA Grapalat" w:hAnsi="GHEA Grapalat"/>
          <w:sz w:val="24"/>
          <w:szCs w:val="24"/>
          <w:lang w:val="hy-AM"/>
        </w:rPr>
        <w:t xml:space="preserve"> </w:t>
      </w:r>
      <w:r w:rsidR="00B3042A" w:rsidRPr="00CE4275">
        <w:rPr>
          <w:rFonts w:ascii="GHEA Grapalat" w:hAnsi="GHEA Grapalat"/>
          <w:sz w:val="24"/>
          <w:szCs w:val="24"/>
          <w:lang w:val="hy-AM"/>
        </w:rPr>
        <w:t xml:space="preserve">իրականացնել </w:t>
      </w:r>
      <w:r w:rsidR="004F663A" w:rsidRPr="00CE4275">
        <w:rPr>
          <w:rFonts w:ascii="GHEA Grapalat" w:hAnsi="GHEA Grapalat"/>
          <w:sz w:val="24"/>
          <w:szCs w:val="24"/>
          <w:lang w:val="hy-AM"/>
        </w:rPr>
        <w:t>շինարարական աշխատանքները, քան ՆՆՓ-երի գնման գործընթացի շրջանակներում, իսկ աշխատանքային փաստաթղթերի մշակումը կիրականացվի շինարարության ընթացքին զուգահեռ:</w:t>
      </w:r>
    </w:p>
    <w:p w:rsidR="00721E43" w:rsidRPr="002252B0" w:rsidRDefault="00721E43" w:rsidP="004C2B9F">
      <w:pPr>
        <w:pStyle w:val="NormalWeb"/>
        <w:shd w:val="clear" w:color="auto" w:fill="FFFFFF" w:themeFill="background1"/>
        <w:spacing w:before="240" w:after="0" w:afterAutospacing="0" w:line="360" w:lineRule="auto"/>
        <w:ind w:firstLine="709"/>
        <w:contextualSpacing/>
        <w:jc w:val="both"/>
        <w:rPr>
          <w:rFonts w:ascii="Cambria Math" w:hAnsi="Cambria Math"/>
          <w:lang w:val="hy-AM"/>
        </w:rPr>
      </w:pPr>
      <w:r>
        <w:rPr>
          <w:rFonts w:ascii="GHEA Grapalat" w:hAnsi="GHEA Grapalat" w:cs="Sylfaen"/>
          <w:b/>
          <w:lang w:val="hy-AM"/>
        </w:rPr>
        <w:t>Կարգա</w:t>
      </w:r>
      <w:r>
        <w:rPr>
          <w:rFonts w:ascii="GHEA Grapalat" w:hAnsi="GHEA Grapalat" w:cs="Sylfaen"/>
          <w:b/>
          <w:lang w:val="fr-FR"/>
        </w:rPr>
        <w:t>վորման</w:t>
      </w:r>
      <w:r>
        <w:rPr>
          <w:rFonts w:ascii="GHEA Grapalat" w:hAnsi="GHEA Grapalat"/>
          <w:b/>
          <w:lang w:val="fr-FR"/>
        </w:rPr>
        <w:t xml:space="preserve"> նպատակը</w:t>
      </w:r>
      <w:r>
        <w:rPr>
          <w:rFonts w:ascii="GHEA Grapalat" w:hAnsi="GHEA Grapalat"/>
          <w:b/>
          <w:lang w:val="hy-AM"/>
        </w:rPr>
        <w:t xml:space="preserve"> և</w:t>
      </w:r>
      <w:r>
        <w:rPr>
          <w:rFonts w:ascii="GHEA Grapalat" w:hAnsi="GHEA Grapalat"/>
          <w:b/>
          <w:lang w:val="fr-FR"/>
        </w:rPr>
        <w:t xml:space="preserve"> բնույթը</w:t>
      </w:r>
      <w:r>
        <w:rPr>
          <w:rFonts w:ascii="Sylfaen" w:hAnsi="Sylfaen"/>
          <w:b/>
          <w:lang w:val="hy-AM"/>
        </w:rPr>
        <w:t>.</w:t>
      </w:r>
      <w:r>
        <w:rPr>
          <w:rFonts w:ascii="GHEA Grapalat" w:hAnsi="GHEA Grapalat" w:cs="Sylfaen"/>
          <w:b/>
          <w:lang w:val="fr-FR"/>
        </w:rPr>
        <w:t xml:space="preserve"> </w:t>
      </w:r>
    </w:p>
    <w:p w:rsidR="00721E43" w:rsidRPr="007B7681" w:rsidRDefault="00721E43" w:rsidP="004C2B9F">
      <w:pPr>
        <w:spacing w:line="360" w:lineRule="auto"/>
        <w:contextualSpacing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sz w:val="24"/>
          <w:szCs w:val="24"/>
          <w:lang w:val="pt-BR"/>
        </w:rPr>
        <w:t xml:space="preserve">         Որոշման նախագծի ընդունմամբ </w:t>
      </w:r>
      <w:r w:rsidR="007B7681">
        <w:rPr>
          <w:rFonts w:ascii="GHEA Grapalat" w:hAnsi="GHEA Grapalat"/>
          <w:sz w:val="24"/>
          <w:szCs w:val="24"/>
          <w:lang w:val="hy-AM"/>
        </w:rPr>
        <w:t>կթույլատրվի ՀՀ քաղաքաշինության կոմիտեին հայտարարել չկայացած 2022</w:t>
      </w:r>
      <w:r w:rsidR="007B7681" w:rsidRPr="00061149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7B7681">
        <w:rPr>
          <w:rFonts w:ascii="GHEA Grapalat" w:hAnsi="GHEA Grapalat"/>
          <w:sz w:val="24"/>
          <w:szCs w:val="24"/>
          <w:lang w:val="hy-AM"/>
        </w:rPr>
        <w:t>սեպտեմբերի 26</w:t>
      </w:r>
      <w:r w:rsidR="007B7681" w:rsidRPr="00061149">
        <w:rPr>
          <w:rFonts w:ascii="GHEA Grapalat" w:hAnsi="GHEA Grapalat"/>
          <w:sz w:val="24"/>
          <w:szCs w:val="24"/>
          <w:lang w:val="hy-AM"/>
        </w:rPr>
        <w:t>-ին</w:t>
      </w:r>
      <w:r w:rsidR="007B7681">
        <w:rPr>
          <w:rFonts w:ascii="GHEA Grapalat" w:hAnsi="GHEA Grapalat"/>
          <w:sz w:val="24"/>
          <w:szCs w:val="24"/>
          <w:lang w:val="hy-AM"/>
        </w:rPr>
        <w:t xml:space="preserve"> </w:t>
      </w:r>
      <w:r w:rsidR="007B7681" w:rsidRPr="00061149">
        <w:rPr>
          <w:rFonts w:ascii="GHEA Grapalat" w:hAnsi="GHEA Grapalat"/>
          <w:sz w:val="24"/>
          <w:szCs w:val="24"/>
          <w:lang w:val="hy-AM"/>
        </w:rPr>
        <w:t>«</w:t>
      </w:r>
      <w:r w:rsidR="007B7681">
        <w:rPr>
          <w:rFonts w:ascii="GHEA Grapalat" w:hAnsi="GHEA Grapalat"/>
          <w:sz w:val="24"/>
          <w:szCs w:val="24"/>
          <w:lang w:val="hy-AM"/>
        </w:rPr>
        <w:t>ՀՀՔԿ-ՀՄԱԽԾՁԲ</w:t>
      </w:r>
      <w:r w:rsidR="007B7681" w:rsidRPr="00061149">
        <w:rPr>
          <w:rFonts w:ascii="GHEA Grapalat" w:hAnsi="GHEA Grapalat"/>
          <w:sz w:val="24"/>
          <w:szCs w:val="24"/>
          <w:lang w:val="hy-AM"/>
        </w:rPr>
        <w:t>-</w:t>
      </w:r>
      <w:r w:rsidR="007B7681">
        <w:rPr>
          <w:rFonts w:ascii="GHEA Grapalat" w:hAnsi="GHEA Grapalat"/>
          <w:sz w:val="24"/>
          <w:szCs w:val="24"/>
          <w:lang w:val="hy-AM"/>
        </w:rPr>
        <w:t xml:space="preserve">22/6» </w:t>
      </w:r>
      <w:r w:rsidR="007B7681" w:rsidRPr="00061149">
        <w:rPr>
          <w:rFonts w:ascii="GHEA Grapalat" w:hAnsi="GHEA Grapalat"/>
          <w:sz w:val="24"/>
          <w:szCs w:val="24"/>
          <w:lang w:val="hy-AM"/>
        </w:rPr>
        <w:t>ծածկագրով հայտարարված գնման գործընթացը</w:t>
      </w:r>
      <w:r w:rsidR="007B7681">
        <w:rPr>
          <w:rFonts w:ascii="GHEA Grapalat" w:hAnsi="GHEA Grapalat"/>
          <w:sz w:val="24"/>
          <w:szCs w:val="24"/>
          <w:lang w:val="hy-AM"/>
        </w:rPr>
        <w:t>:</w:t>
      </w:r>
    </w:p>
    <w:p w:rsidR="00721E43" w:rsidRDefault="00721E43" w:rsidP="004C2B9F">
      <w:pPr>
        <w:spacing w:line="360" w:lineRule="auto"/>
        <w:contextualSpacing/>
        <w:jc w:val="both"/>
        <w:rPr>
          <w:rFonts w:ascii="GHEA Grapalat" w:hAnsi="GHEA Grapalat"/>
          <w:lang w:val="hy-AM"/>
        </w:rPr>
      </w:pPr>
    </w:p>
    <w:p w:rsidR="00721E43" w:rsidRPr="00FE6240" w:rsidRDefault="00721E43" w:rsidP="004C2B9F">
      <w:pPr>
        <w:spacing w:line="360" w:lineRule="auto"/>
        <w:ind w:firstLine="709"/>
        <w:contextualSpacing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</w:t>
      </w:r>
      <w:r>
        <w:rPr>
          <w:rFonts w:ascii="GHEA Grapalat" w:hAnsi="GHEA Grapalat" w:cs="Sylfaen"/>
          <w:b/>
          <w:sz w:val="24"/>
          <w:szCs w:val="24"/>
          <w:lang w:val="hy-AM" w:eastAsia="en-US"/>
        </w:rPr>
        <w:t>րգրավված ինստիտուտները և անձինք</w:t>
      </w:r>
      <w:r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721E43" w:rsidRPr="002252B0" w:rsidRDefault="00721E43" w:rsidP="004C2B9F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/>
          <w:sz w:val="24"/>
          <w:szCs w:val="24"/>
          <w:lang w:val="hy-AM"/>
        </w:rPr>
        <w:t>ՀՀ կրթության, գիտության, մշակույթի և սպորտի նախարարության</w:t>
      </w:r>
      <w:r w:rsidR="007B768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մասնագետները</w:t>
      </w:r>
      <w:r w:rsidRPr="002252B0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721E43" w:rsidRPr="00AD6113" w:rsidRDefault="00721E43" w:rsidP="004C2B9F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Cs w:val="24"/>
          <w:lang w:val="hy-AM" w:eastAsia="en-US"/>
        </w:rPr>
      </w:pPr>
      <w:r w:rsidRPr="00AD6113">
        <w:rPr>
          <w:rFonts w:ascii="GHEA Grapalat" w:hAnsi="GHEA Grapalat" w:cs="Sylfaen"/>
          <w:b/>
          <w:szCs w:val="24"/>
          <w:lang w:val="hy-AM" w:eastAsia="en-US"/>
        </w:rPr>
        <w:t xml:space="preserve"> </w:t>
      </w:r>
    </w:p>
    <w:p w:rsidR="00721E43" w:rsidRPr="002252B0" w:rsidRDefault="00721E43" w:rsidP="004C2B9F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կիրարկման դեպքում </w:t>
      </w:r>
      <w:r>
        <w:rPr>
          <w:rFonts w:ascii="GHEA Grapalat" w:hAnsi="GHEA Grapalat" w:cs="Sylfaen"/>
          <w:b/>
          <w:sz w:val="24"/>
          <w:szCs w:val="24"/>
          <w:lang w:val="hy-AM" w:eastAsia="en-US"/>
        </w:rPr>
        <w:t>ա</w:t>
      </w: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>կնկալվող արդյունքը</w:t>
      </w:r>
      <w:r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721E43" w:rsidRDefault="00721E43" w:rsidP="004C2B9F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Որոշման ընդունման արդյունքում հնարավոր կլինի </w:t>
      </w:r>
      <w:r w:rsidR="00C939F5">
        <w:rPr>
          <w:rFonts w:ascii="GHEA Grapalat" w:hAnsi="GHEA Grapalat"/>
          <w:lang w:val="hy-AM"/>
        </w:rPr>
        <w:t xml:space="preserve">չկայացած հայտարարել </w:t>
      </w:r>
      <w:r w:rsidR="00C939F5" w:rsidRPr="007B7681">
        <w:rPr>
          <w:rFonts w:ascii="GHEA Grapalat" w:hAnsi="GHEA Grapalat" w:cs="Calibri"/>
          <w:color w:val="000000"/>
          <w:lang w:val="hy-AM"/>
        </w:rPr>
        <w:t xml:space="preserve">«Կիլիկիա» մարզադահլիճի վերակառուցման նախագծանախահաշվային փաստաթղթերի մշակման և փորձաքննության </w:t>
      </w:r>
      <w:r w:rsidR="00C939F5" w:rsidRPr="007B7681">
        <w:rPr>
          <w:rFonts w:ascii="GHEA Grapalat" w:hAnsi="GHEA Grapalat"/>
          <w:lang w:val="hy-AM"/>
        </w:rPr>
        <w:t>գնման գործընթացը</w:t>
      </w:r>
      <w:r w:rsidR="00C939F5">
        <w:rPr>
          <w:rFonts w:ascii="GHEA Grapalat" w:hAnsi="GHEA Grapalat"/>
          <w:lang w:val="hy-AM"/>
        </w:rPr>
        <w:t>:</w:t>
      </w:r>
    </w:p>
    <w:p w:rsidR="007B7681" w:rsidRDefault="007B7681" w:rsidP="004C2B9F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</w:p>
    <w:p w:rsidR="00721E43" w:rsidRDefault="00721E43" w:rsidP="004C2B9F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Իրավական ակտի ը</w:t>
      </w:r>
      <w:r w:rsidRPr="00E04B16">
        <w:rPr>
          <w:rFonts w:ascii="GHEA Grapalat" w:hAnsi="GHEA Grapalat" w:cs="Sylfaen"/>
          <w:b/>
          <w:lang w:val="hy-AM"/>
        </w:rPr>
        <w:t xml:space="preserve">նդունման կապակցությամբ պետական կամ տեղական ինքնակառավարման մարմնի բյուջեում եկամուտների </w:t>
      </w:r>
      <w:r>
        <w:rPr>
          <w:rFonts w:ascii="GHEA Grapalat" w:hAnsi="GHEA Grapalat" w:cs="Sylfaen"/>
          <w:b/>
          <w:lang w:val="hy-AM"/>
        </w:rPr>
        <w:t>և</w:t>
      </w:r>
      <w:r w:rsidRPr="00E04B16">
        <w:rPr>
          <w:rFonts w:ascii="GHEA Grapalat" w:hAnsi="GHEA Grapalat" w:cs="Sylfaen"/>
          <w:b/>
          <w:lang w:val="hy-AM"/>
        </w:rPr>
        <w:t xml:space="preserve"> ծախսերի ավելաց</w:t>
      </w:r>
      <w:r>
        <w:rPr>
          <w:rFonts w:ascii="GHEA Grapalat" w:hAnsi="GHEA Grapalat" w:cs="Sylfaen"/>
          <w:b/>
          <w:lang w:val="hy-AM"/>
        </w:rPr>
        <w:t xml:space="preserve">ման </w:t>
      </w:r>
      <w:r w:rsidRPr="00E04B16">
        <w:rPr>
          <w:rFonts w:ascii="GHEA Grapalat" w:hAnsi="GHEA Grapalat" w:cs="Sylfaen"/>
          <w:b/>
          <w:lang w:val="hy-AM"/>
        </w:rPr>
        <w:t>կամ նվազեց</w:t>
      </w:r>
      <w:r>
        <w:rPr>
          <w:rFonts w:ascii="GHEA Grapalat" w:hAnsi="GHEA Grapalat" w:cs="Sylfaen"/>
          <w:b/>
          <w:lang w:val="hy-AM"/>
        </w:rPr>
        <w:t>ման անհրաժեշտություն.</w:t>
      </w:r>
    </w:p>
    <w:p w:rsidR="00721E43" w:rsidRPr="00A702F0" w:rsidRDefault="00721E43" w:rsidP="004C2B9F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A702F0">
        <w:rPr>
          <w:rFonts w:ascii="GHEA Grapalat" w:hAnsi="GHEA Grapalat" w:cs="Sylfaen"/>
          <w:lang w:val="hy-AM"/>
        </w:rPr>
        <w:t>«</w:t>
      </w:r>
      <w:r w:rsidR="00C939F5">
        <w:rPr>
          <w:rFonts w:ascii="GHEA Grapalat" w:hAnsi="GHEA Grapalat" w:cs="Sylfaen"/>
          <w:lang w:val="hy-AM"/>
        </w:rPr>
        <w:t>Գ</w:t>
      </w:r>
      <w:r w:rsidR="00C939F5" w:rsidRPr="00C939F5">
        <w:rPr>
          <w:rFonts w:ascii="GHEA Grapalat" w:hAnsi="GHEA Grapalat" w:cs="Sylfaen"/>
          <w:lang w:val="hy-AM"/>
        </w:rPr>
        <w:t>նման ընթացակարգը չկայացած հայտարարելու թույլտվություն տալու մասին</w:t>
      </w:r>
      <w:r w:rsidRPr="00A702F0">
        <w:rPr>
          <w:rFonts w:ascii="GHEA Grapalat" w:hAnsi="GHEA Grapalat" w:cs="Sylfaen"/>
          <w:lang w:val="hy-AM"/>
        </w:rPr>
        <w:t xml:space="preserve">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</w:t>
      </w:r>
      <w:r w:rsidR="00C939F5">
        <w:rPr>
          <w:rFonts w:ascii="GHEA Grapalat" w:hAnsi="GHEA Grapalat" w:cs="Sylfaen"/>
          <w:lang w:val="hy-AM"/>
        </w:rPr>
        <w:t xml:space="preserve">և ծախսերի </w:t>
      </w:r>
      <w:r w:rsidRPr="00A702F0">
        <w:rPr>
          <w:rFonts w:ascii="GHEA Grapalat" w:hAnsi="GHEA Grapalat" w:cs="Sylfaen"/>
          <w:lang w:val="hy-AM"/>
        </w:rPr>
        <w:t>ավելացում կամ նվազեցում չի առաջանում</w:t>
      </w:r>
      <w:r w:rsidRPr="00AA4FA0">
        <w:rPr>
          <w:rFonts w:ascii="GHEA Grapalat" w:hAnsi="GHEA Grapalat"/>
          <w:lang w:val="hy-AM"/>
        </w:rPr>
        <w:t>:</w:t>
      </w:r>
    </w:p>
    <w:p w:rsidR="00721E43" w:rsidRDefault="00721E43" w:rsidP="004C2B9F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721E43" w:rsidRDefault="00721E43" w:rsidP="004C2B9F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124D0F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721E43" w:rsidRDefault="00721E43" w:rsidP="004C2B9F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0A3554" w:rsidRPr="00A06E2D" w:rsidRDefault="000A3554" w:rsidP="000A3554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Նախագծի կապը ռազմավարական փաստաթղթերի հետ բացակայում է: Նախագիծը բխում է </w:t>
      </w:r>
      <w:r w:rsidRPr="00FD6F52">
        <w:rPr>
          <w:rFonts w:ascii="GHEA Grapalat" w:hAnsi="GHEA Grapalat"/>
          <w:lang w:val="hy-AM"/>
        </w:rPr>
        <w:t>ՀՀ վարչապետի 202</w:t>
      </w:r>
      <w:r>
        <w:rPr>
          <w:rFonts w:ascii="GHEA Grapalat" w:hAnsi="GHEA Grapalat"/>
          <w:lang w:val="hy-AM"/>
        </w:rPr>
        <w:t>2</w:t>
      </w:r>
      <w:r w:rsidRPr="00FD6F52">
        <w:rPr>
          <w:rFonts w:ascii="GHEA Grapalat" w:hAnsi="GHEA Grapalat"/>
          <w:lang w:val="hy-AM"/>
        </w:rPr>
        <w:t xml:space="preserve"> թվականի </w:t>
      </w:r>
      <w:r>
        <w:rPr>
          <w:rFonts w:ascii="GHEA Grapalat" w:hAnsi="GHEA Grapalat"/>
          <w:lang w:val="hy-AM"/>
        </w:rPr>
        <w:t>հոկտեմբերի 12</w:t>
      </w:r>
      <w:r w:rsidRPr="00FD6F52">
        <w:rPr>
          <w:rFonts w:ascii="GHEA Grapalat" w:hAnsi="GHEA Grapalat"/>
          <w:lang w:val="hy-AM"/>
        </w:rPr>
        <w:t xml:space="preserve">-ի N </w:t>
      </w:r>
      <w:r w:rsidRPr="000A3554">
        <w:rPr>
          <w:rFonts w:ascii="GHEA Grapalat" w:hAnsi="GHEA Grapalat"/>
          <w:lang w:val="hy-AM"/>
        </w:rPr>
        <w:t>02/16.16/33471-2022</w:t>
      </w:r>
      <w:r w:rsidRPr="00FD6F52">
        <w:rPr>
          <w:rFonts w:ascii="GHEA Grapalat" w:hAnsi="GHEA Grapalat"/>
          <w:lang w:val="hy-AM"/>
        </w:rPr>
        <w:t xml:space="preserve"> հանձնարարական</w:t>
      </w:r>
      <w:r>
        <w:rPr>
          <w:rFonts w:ascii="GHEA Grapalat" w:hAnsi="GHEA Grapalat"/>
          <w:lang w:val="hy-AM"/>
        </w:rPr>
        <w:t>ից:</w:t>
      </w:r>
    </w:p>
    <w:p w:rsidR="00721E43" w:rsidRDefault="00721E43" w:rsidP="004C2B9F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721E43" w:rsidRPr="00E04B16" w:rsidRDefault="00721E43" w:rsidP="004C2B9F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Իրավական ակտի ը</w:t>
      </w:r>
      <w:r w:rsidRPr="00E04B16">
        <w:rPr>
          <w:rFonts w:ascii="GHEA Grapalat" w:hAnsi="GHEA Grapalat" w:cs="Sylfaen"/>
          <w:b/>
          <w:lang w:val="hy-AM"/>
        </w:rPr>
        <w:t>նդունման կապակցությամբ այլ նորմատիվ իրավական ակտերի ընդունման անհրաժեշտությ</w:t>
      </w:r>
      <w:r>
        <w:rPr>
          <w:rFonts w:ascii="GHEA Grapalat" w:hAnsi="GHEA Grapalat" w:cs="Sylfaen"/>
          <w:b/>
          <w:lang w:val="hy-AM"/>
        </w:rPr>
        <w:t>ու</w:t>
      </w:r>
      <w:r w:rsidRPr="00E04B16">
        <w:rPr>
          <w:rFonts w:ascii="GHEA Grapalat" w:hAnsi="GHEA Grapalat" w:cs="Sylfaen"/>
          <w:b/>
          <w:lang w:val="hy-AM"/>
        </w:rPr>
        <w:t>ն</w:t>
      </w:r>
      <w:r>
        <w:rPr>
          <w:rFonts w:ascii="GHEA Grapalat" w:hAnsi="GHEA Grapalat" w:cs="Sylfaen"/>
          <w:b/>
          <w:lang w:val="hy-AM"/>
        </w:rPr>
        <w:t>.</w:t>
      </w:r>
    </w:p>
    <w:p w:rsidR="00721E43" w:rsidRPr="00A24A5F" w:rsidRDefault="00721E43" w:rsidP="004C2B9F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contextualSpacing/>
        <w:jc w:val="both"/>
        <w:rPr>
          <w:rFonts w:ascii="GHEA Grapalat" w:hAnsi="GHEA Grapalat" w:cs="Sylfaen"/>
          <w:shd w:val="clear" w:color="auto" w:fill="FEFEFE"/>
          <w:lang w:val="hy-AM"/>
        </w:rPr>
      </w:pPr>
      <w:r>
        <w:rPr>
          <w:rFonts w:ascii="GHEA Grapalat" w:hAnsi="GHEA Grapalat"/>
          <w:lang w:val="hy-AM"/>
        </w:rPr>
        <w:t>1</w:t>
      </w:r>
      <w:r>
        <w:rPr>
          <w:rFonts w:ascii="Sylfaen" w:hAnsi="Sylfaen"/>
          <w:lang w:val="hy-AM"/>
        </w:rPr>
        <w:t>.</w:t>
      </w:r>
      <w:r>
        <w:rPr>
          <w:rFonts w:ascii="Cambria Math" w:hAnsi="Cambria Math"/>
          <w:lang w:val="hy-AM"/>
        </w:rPr>
        <w:t xml:space="preserve"> </w:t>
      </w:r>
      <w:r w:rsidRPr="00A24A5F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721E43" w:rsidRPr="00A24A5F" w:rsidRDefault="00721E43" w:rsidP="004C2B9F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contextualSpacing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A24A5F">
        <w:rPr>
          <w:rFonts w:ascii="GHEA Grapalat" w:hAnsi="GHEA Grapalat"/>
          <w:u w:val="single"/>
          <w:lang w:val="ro-RO"/>
        </w:rPr>
        <w:t>Չի առաջացնում</w:t>
      </w:r>
      <w:r w:rsidRPr="00A24A5F">
        <w:rPr>
          <w:rFonts w:ascii="GHEA Grapalat" w:hAnsi="GHEA Grapalat" w:cs="Times Armenian"/>
          <w:u w:val="single"/>
          <w:lang w:val="ro-RO"/>
        </w:rPr>
        <w:t>:</w:t>
      </w:r>
    </w:p>
    <w:p w:rsidR="00721E43" w:rsidRPr="00A24A5F" w:rsidRDefault="00721E43" w:rsidP="004C2B9F">
      <w:pPr>
        <w:spacing w:line="360" w:lineRule="auto"/>
        <w:ind w:left="300" w:right="375"/>
        <w:contextualSpacing/>
        <w:jc w:val="both"/>
        <w:rPr>
          <w:rFonts w:ascii="GHEA Grapalat" w:hAnsi="GHEA Grapalat"/>
          <w:sz w:val="24"/>
          <w:u w:val="single"/>
          <w:lang w:val="ro-RO"/>
        </w:rPr>
      </w:pPr>
    </w:p>
    <w:p w:rsidR="00721E43" w:rsidRDefault="00721E43" w:rsidP="004C2B9F">
      <w:pPr>
        <w:spacing w:line="360" w:lineRule="auto"/>
        <w:ind w:left="709"/>
        <w:contextualSpacing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ro-RO"/>
        </w:rPr>
        <w:t>2</w:t>
      </w:r>
      <w:r>
        <w:rPr>
          <w:rFonts w:ascii="Sylfaen" w:hAnsi="Sylfaen"/>
          <w:sz w:val="24"/>
          <w:lang w:val="hy-AM"/>
        </w:rPr>
        <w:t>.</w:t>
      </w:r>
      <w:r>
        <w:rPr>
          <w:rFonts w:ascii="Cambria Math" w:hAnsi="Cambria Math"/>
          <w:sz w:val="24"/>
          <w:lang w:val="hy-AM"/>
        </w:rPr>
        <w:t xml:space="preserve"> </w:t>
      </w:r>
      <w:r w:rsidRPr="00A24A5F">
        <w:rPr>
          <w:rFonts w:ascii="GHEA Grapalat" w:hAnsi="GHEA Grapalat"/>
          <w:sz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721E43" w:rsidRPr="00A24A5F" w:rsidRDefault="00721E43" w:rsidP="004C2B9F">
      <w:pPr>
        <w:spacing w:line="360" w:lineRule="auto"/>
        <w:ind w:left="1429"/>
        <w:contextualSpacing/>
        <w:jc w:val="both"/>
        <w:rPr>
          <w:rFonts w:ascii="GHEA Grapalat" w:hAnsi="GHEA Grapalat"/>
          <w:sz w:val="24"/>
          <w:lang w:val="ro-RO"/>
        </w:rPr>
      </w:pPr>
      <w:r w:rsidRPr="00A24A5F">
        <w:rPr>
          <w:rFonts w:ascii="GHEA Grapalat" w:hAnsi="GHEA Grapalat"/>
          <w:sz w:val="24"/>
          <w:u w:val="single"/>
          <w:lang w:val="ro-RO"/>
        </w:rPr>
        <w:lastRenderedPageBreak/>
        <w:t>Համապատասխանում է</w:t>
      </w:r>
      <w:r w:rsidRPr="00A24A5F">
        <w:rPr>
          <w:rFonts w:ascii="GHEA Grapalat" w:hAnsi="GHEA Grapalat" w:cs="Times Armenian"/>
          <w:sz w:val="24"/>
          <w:u w:val="single"/>
          <w:lang w:val="ro-RO"/>
        </w:rPr>
        <w:t>:</w:t>
      </w:r>
    </w:p>
    <w:p w:rsidR="00721E43" w:rsidRPr="00E04B16" w:rsidRDefault="00721E43" w:rsidP="004C2B9F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ro-RO" w:eastAsia="en-US"/>
        </w:rPr>
      </w:pPr>
    </w:p>
    <w:p w:rsidR="00721E43" w:rsidRPr="00A24A5F" w:rsidRDefault="00721E43" w:rsidP="004C2B9F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A24A5F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721E43" w:rsidRPr="00A24A5F" w:rsidRDefault="00721E43" w:rsidP="004C2B9F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A24A5F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p w:rsidR="00721E43" w:rsidRDefault="00721E43" w:rsidP="004C2B9F">
      <w:pPr>
        <w:pStyle w:val="NormalWeb"/>
        <w:spacing w:after="0" w:afterAutospacing="0" w:line="360" w:lineRule="auto"/>
        <w:ind w:left="142"/>
        <w:contextualSpacing/>
        <w:jc w:val="center"/>
        <w:rPr>
          <w:rFonts w:ascii="GHEA Grapalat" w:hAnsi="GHEA Grapalat"/>
          <w:b/>
          <w:lang w:val="hy-AM"/>
        </w:rPr>
      </w:pPr>
    </w:p>
    <w:p w:rsidR="00721E43" w:rsidRPr="00E8708C" w:rsidRDefault="00721E43" w:rsidP="004C2B9F">
      <w:pPr>
        <w:tabs>
          <w:tab w:val="left" w:pos="900"/>
        </w:tabs>
        <w:spacing w:line="360" w:lineRule="auto"/>
        <w:ind w:right="275"/>
        <w:contextualSpacing/>
        <w:jc w:val="both"/>
        <w:rPr>
          <w:rFonts w:ascii="GHEA Grapalat" w:hAnsi="GHEA Grapalat"/>
          <w:sz w:val="14"/>
          <w:szCs w:val="14"/>
          <w:lang w:val="hy-AM"/>
        </w:rPr>
      </w:pPr>
    </w:p>
    <w:p w:rsidR="00437ED2" w:rsidRPr="00AC4187" w:rsidRDefault="00437ED2" w:rsidP="004C2B9F">
      <w:pPr>
        <w:spacing w:line="360" w:lineRule="auto"/>
        <w:ind w:right="175" w:firstLine="720"/>
        <w:contextualSpacing/>
        <w:jc w:val="both"/>
        <w:rPr>
          <w:color w:val="FF0000"/>
          <w:sz w:val="24"/>
          <w:szCs w:val="24"/>
          <w:lang w:val="hy-AM"/>
        </w:rPr>
      </w:pPr>
    </w:p>
    <w:sectPr w:rsidR="00437ED2" w:rsidRPr="00AC4187" w:rsidSect="00291FD5">
      <w:headerReference w:type="even" r:id="rId8"/>
      <w:footerReference w:type="default" r:id="rId9"/>
      <w:pgSz w:w="11907" w:h="16840" w:code="9"/>
      <w:pgMar w:top="851" w:right="1107" w:bottom="1276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4159" w:rsidRDefault="00864159" w:rsidP="0022587F">
      <w:r>
        <w:separator/>
      </w:r>
    </w:p>
  </w:endnote>
  <w:endnote w:type="continuationSeparator" w:id="0">
    <w:p w:rsidR="00864159" w:rsidRDefault="00864159" w:rsidP="0022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4159" w:rsidRDefault="00864159" w:rsidP="0022587F">
      <w:r>
        <w:separator/>
      </w:r>
    </w:p>
  </w:footnote>
  <w:footnote w:type="continuationSeparator" w:id="0">
    <w:p w:rsidR="00864159" w:rsidRDefault="00864159" w:rsidP="00225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5A3308E"/>
    <w:multiLevelType w:val="hybridMultilevel"/>
    <w:tmpl w:val="8BDA9D80"/>
    <w:lvl w:ilvl="0" w:tplc="8CB45AB0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28D47ABE"/>
    <w:multiLevelType w:val="hybridMultilevel"/>
    <w:tmpl w:val="7F7C1BDE"/>
    <w:lvl w:ilvl="0" w:tplc="0A6C3FBC">
      <w:start w:val="4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9C0"/>
    <w:rsid w:val="00000006"/>
    <w:rsid w:val="00001F43"/>
    <w:rsid w:val="000062C3"/>
    <w:rsid w:val="0000756D"/>
    <w:rsid w:val="00022D3B"/>
    <w:rsid w:val="000332B1"/>
    <w:rsid w:val="00082A06"/>
    <w:rsid w:val="00082B3F"/>
    <w:rsid w:val="00090F85"/>
    <w:rsid w:val="0009140E"/>
    <w:rsid w:val="00091415"/>
    <w:rsid w:val="000A3554"/>
    <w:rsid w:val="000A3D91"/>
    <w:rsid w:val="000B06F5"/>
    <w:rsid w:val="000C3794"/>
    <w:rsid w:val="000C583C"/>
    <w:rsid w:val="000D3D08"/>
    <w:rsid w:val="000D6A50"/>
    <w:rsid w:val="00103F10"/>
    <w:rsid w:val="001211B1"/>
    <w:rsid w:val="00130664"/>
    <w:rsid w:val="00143BB1"/>
    <w:rsid w:val="0014409C"/>
    <w:rsid w:val="00150B20"/>
    <w:rsid w:val="00165A09"/>
    <w:rsid w:val="00167F6C"/>
    <w:rsid w:val="001723A4"/>
    <w:rsid w:val="00184861"/>
    <w:rsid w:val="0018492B"/>
    <w:rsid w:val="00186CCA"/>
    <w:rsid w:val="001A1862"/>
    <w:rsid w:val="001A2F4C"/>
    <w:rsid w:val="001B2EA3"/>
    <w:rsid w:val="001B364D"/>
    <w:rsid w:val="001B3804"/>
    <w:rsid w:val="001B3B68"/>
    <w:rsid w:val="001D5C95"/>
    <w:rsid w:val="001E09D5"/>
    <w:rsid w:val="001E0CF4"/>
    <w:rsid w:val="001F16A0"/>
    <w:rsid w:val="001F17D4"/>
    <w:rsid w:val="001F247D"/>
    <w:rsid w:val="001F30CA"/>
    <w:rsid w:val="001F5A34"/>
    <w:rsid w:val="0020115C"/>
    <w:rsid w:val="002039E0"/>
    <w:rsid w:val="00207F82"/>
    <w:rsid w:val="00213987"/>
    <w:rsid w:val="00217A6C"/>
    <w:rsid w:val="00221172"/>
    <w:rsid w:val="002221A3"/>
    <w:rsid w:val="002239C0"/>
    <w:rsid w:val="00224D79"/>
    <w:rsid w:val="0022587F"/>
    <w:rsid w:val="0022654D"/>
    <w:rsid w:val="002347E2"/>
    <w:rsid w:val="00241D10"/>
    <w:rsid w:val="00245CCF"/>
    <w:rsid w:val="00273D78"/>
    <w:rsid w:val="00291FD5"/>
    <w:rsid w:val="0029207C"/>
    <w:rsid w:val="00292EE5"/>
    <w:rsid w:val="002A03DB"/>
    <w:rsid w:val="002A3800"/>
    <w:rsid w:val="002A51A1"/>
    <w:rsid w:val="002B22A1"/>
    <w:rsid w:val="002B51A6"/>
    <w:rsid w:val="002B5E69"/>
    <w:rsid w:val="002D0696"/>
    <w:rsid w:val="002E6146"/>
    <w:rsid w:val="002E6B2A"/>
    <w:rsid w:val="00300DAC"/>
    <w:rsid w:val="00314B59"/>
    <w:rsid w:val="003176B2"/>
    <w:rsid w:val="00322EEB"/>
    <w:rsid w:val="003234DE"/>
    <w:rsid w:val="00323BAA"/>
    <w:rsid w:val="00361EF2"/>
    <w:rsid w:val="003656A2"/>
    <w:rsid w:val="00370D35"/>
    <w:rsid w:val="0037764F"/>
    <w:rsid w:val="00377965"/>
    <w:rsid w:val="00377F7F"/>
    <w:rsid w:val="0038278A"/>
    <w:rsid w:val="00390FE9"/>
    <w:rsid w:val="0039153D"/>
    <w:rsid w:val="003969BA"/>
    <w:rsid w:val="003A6A11"/>
    <w:rsid w:val="003B0829"/>
    <w:rsid w:val="003C19B7"/>
    <w:rsid w:val="003C3B38"/>
    <w:rsid w:val="003C7203"/>
    <w:rsid w:val="003C74CE"/>
    <w:rsid w:val="003D065D"/>
    <w:rsid w:val="003D69CC"/>
    <w:rsid w:val="003E0CEE"/>
    <w:rsid w:val="003E25A7"/>
    <w:rsid w:val="003E4D47"/>
    <w:rsid w:val="003E585C"/>
    <w:rsid w:val="003E6560"/>
    <w:rsid w:val="003F2E85"/>
    <w:rsid w:val="0040257E"/>
    <w:rsid w:val="00411A98"/>
    <w:rsid w:val="00413348"/>
    <w:rsid w:val="00421751"/>
    <w:rsid w:val="0042188F"/>
    <w:rsid w:val="00424AE2"/>
    <w:rsid w:val="00426E04"/>
    <w:rsid w:val="0043599A"/>
    <w:rsid w:val="00436415"/>
    <w:rsid w:val="00437E15"/>
    <w:rsid w:val="00437ED2"/>
    <w:rsid w:val="004408C9"/>
    <w:rsid w:val="00464D08"/>
    <w:rsid w:val="00465DAA"/>
    <w:rsid w:val="00470C1F"/>
    <w:rsid w:val="0047284F"/>
    <w:rsid w:val="0048088B"/>
    <w:rsid w:val="00481157"/>
    <w:rsid w:val="00482FE5"/>
    <w:rsid w:val="00491C09"/>
    <w:rsid w:val="004B44B2"/>
    <w:rsid w:val="004B5205"/>
    <w:rsid w:val="004C2B9F"/>
    <w:rsid w:val="004D0EA4"/>
    <w:rsid w:val="004D3E7C"/>
    <w:rsid w:val="004D59D1"/>
    <w:rsid w:val="004D5D0D"/>
    <w:rsid w:val="004E0011"/>
    <w:rsid w:val="004E136C"/>
    <w:rsid w:val="004E185C"/>
    <w:rsid w:val="004E19A0"/>
    <w:rsid w:val="004F0014"/>
    <w:rsid w:val="004F2D82"/>
    <w:rsid w:val="004F3744"/>
    <w:rsid w:val="004F663A"/>
    <w:rsid w:val="005002EA"/>
    <w:rsid w:val="00500989"/>
    <w:rsid w:val="00501204"/>
    <w:rsid w:val="00504108"/>
    <w:rsid w:val="0050754E"/>
    <w:rsid w:val="0051407D"/>
    <w:rsid w:val="005143D9"/>
    <w:rsid w:val="005168DE"/>
    <w:rsid w:val="00516FB4"/>
    <w:rsid w:val="0052428B"/>
    <w:rsid w:val="00527D52"/>
    <w:rsid w:val="00530024"/>
    <w:rsid w:val="00531140"/>
    <w:rsid w:val="005313EA"/>
    <w:rsid w:val="00531555"/>
    <w:rsid w:val="00531E80"/>
    <w:rsid w:val="00532883"/>
    <w:rsid w:val="00532D94"/>
    <w:rsid w:val="005408CC"/>
    <w:rsid w:val="00546310"/>
    <w:rsid w:val="0055105F"/>
    <w:rsid w:val="0055339A"/>
    <w:rsid w:val="00554514"/>
    <w:rsid w:val="0055523B"/>
    <w:rsid w:val="00555A2E"/>
    <w:rsid w:val="00560C43"/>
    <w:rsid w:val="0056134C"/>
    <w:rsid w:val="00565851"/>
    <w:rsid w:val="0058546D"/>
    <w:rsid w:val="005A0B6C"/>
    <w:rsid w:val="005A3413"/>
    <w:rsid w:val="005C3073"/>
    <w:rsid w:val="005C53BF"/>
    <w:rsid w:val="005D092B"/>
    <w:rsid w:val="005E007A"/>
    <w:rsid w:val="005E53FE"/>
    <w:rsid w:val="005E54F7"/>
    <w:rsid w:val="005E6410"/>
    <w:rsid w:val="005E6520"/>
    <w:rsid w:val="005F0367"/>
    <w:rsid w:val="00604A8F"/>
    <w:rsid w:val="00606CE0"/>
    <w:rsid w:val="00607475"/>
    <w:rsid w:val="00610BA1"/>
    <w:rsid w:val="00610EFC"/>
    <w:rsid w:val="00613556"/>
    <w:rsid w:val="006147DF"/>
    <w:rsid w:val="006268E7"/>
    <w:rsid w:val="00634996"/>
    <w:rsid w:val="00663476"/>
    <w:rsid w:val="00681FEB"/>
    <w:rsid w:val="00697E20"/>
    <w:rsid w:val="006A503A"/>
    <w:rsid w:val="006A6335"/>
    <w:rsid w:val="006A75B9"/>
    <w:rsid w:val="006B054C"/>
    <w:rsid w:val="006B0A80"/>
    <w:rsid w:val="006C6577"/>
    <w:rsid w:val="006C7FB7"/>
    <w:rsid w:val="006E2446"/>
    <w:rsid w:val="006E3026"/>
    <w:rsid w:val="006E523A"/>
    <w:rsid w:val="006E54D1"/>
    <w:rsid w:val="006E7ACF"/>
    <w:rsid w:val="007011A4"/>
    <w:rsid w:val="00707432"/>
    <w:rsid w:val="0071311F"/>
    <w:rsid w:val="00721E43"/>
    <w:rsid w:val="00722880"/>
    <w:rsid w:val="00723963"/>
    <w:rsid w:val="00724E18"/>
    <w:rsid w:val="00730795"/>
    <w:rsid w:val="00741C07"/>
    <w:rsid w:val="0074679A"/>
    <w:rsid w:val="00756A97"/>
    <w:rsid w:val="00763638"/>
    <w:rsid w:val="00776652"/>
    <w:rsid w:val="00777A19"/>
    <w:rsid w:val="00792D40"/>
    <w:rsid w:val="00796E60"/>
    <w:rsid w:val="007A3A1E"/>
    <w:rsid w:val="007A5BCE"/>
    <w:rsid w:val="007A71EA"/>
    <w:rsid w:val="007A7473"/>
    <w:rsid w:val="007A76C0"/>
    <w:rsid w:val="007B00AF"/>
    <w:rsid w:val="007B4D12"/>
    <w:rsid w:val="007B7681"/>
    <w:rsid w:val="007C0B64"/>
    <w:rsid w:val="007D6A3E"/>
    <w:rsid w:val="007D7D79"/>
    <w:rsid w:val="007E13C7"/>
    <w:rsid w:val="007E3A71"/>
    <w:rsid w:val="007E4EBC"/>
    <w:rsid w:val="007E6450"/>
    <w:rsid w:val="007E6D12"/>
    <w:rsid w:val="007F31E4"/>
    <w:rsid w:val="008010BE"/>
    <w:rsid w:val="00805686"/>
    <w:rsid w:val="008062B5"/>
    <w:rsid w:val="00820C0A"/>
    <w:rsid w:val="00821AB1"/>
    <w:rsid w:val="00827052"/>
    <w:rsid w:val="00831BC7"/>
    <w:rsid w:val="0084319B"/>
    <w:rsid w:val="00854850"/>
    <w:rsid w:val="00863907"/>
    <w:rsid w:val="00864159"/>
    <w:rsid w:val="00897F88"/>
    <w:rsid w:val="008D1D75"/>
    <w:rsid w:val="008D4367"/>
    <w:rsid w:val="008D5237"/>
    <w:rsid w:val="008D5984"/>
    <w:rsid w:val="008E348E"/>
    <w:rsid w:val="008F1C0E"/>
    <w:rsid w:val="008F611A"/>
    <w:rsid w:val="008F67CC"/>
    <w:rsid w:val="008F7581"/>
    <w:rsid w:val="00905F8C"/>
    <w:rsid w:val="00910C8C"/>
    <w:rsid w:val="00911F90"/>
    <w:rsid w:val="00912780"/>
    <w:rsid w:val="0091552E"/>
    <w:rsid w:val="00923A09"/>
    <w:rsid w:val="00925266"/>
    <w:rsid w:val="0092542E"/>
    <w:rsid w:val="00925D01"/>
    <w:rsid w:val="00927205"/>
    <w:rsid w:val="009303A5"/>
    <w:rsid w:val="009340CD"/>
    <w:rsid w:val="00952B91"/>
    <w:rsid w:val="009546C6"/>
    <w:rsid w:val="00956D2D"/>
    <w:rsid w:val="00957A4B"/>
    <w:rsid w:val="009637B5"/>
    <w:rsid w:val="00965D9F"/>
    <w:rsid w:val="0097468E"/>
    <w:rsid w:val="00974C88"/>
    <w:rsid w:val="009818CE"/>
    <w:rsid w:val="0098235F"/>
    <w:rsid w:val="00983859"/>
    <w:rsid w:val="00983C55"/>
    <w:rsid w:val="00992CB9"/>
    <w:rsid w:val="009A2A27"/>
    <w:rsid w:val="009C4A4D"/>
    <w:rsid w:val="009C563C"/>
    <w:rsid w:val="009D1D54"/>
    <w:rsid w:val="009D2700"/>
    <w:rsid w:val="009D53AF"/>
    <w:rsid w:val="009E08FD"/>
    <w:rsid w:val="009E2743"/>
    <w:rsid w:val="009E3E27"/>
    <w:rsid w:val="009E6DF8"/>
    <w:rsid w:val="009F0EA9"/>
    <w:rsid w:val="009F1E69"/>
    <w:rsid w:val="00A029E4"/>
    <w:rsid w:val="00A046C1"/>
    <w:rsid w:val="00A054ED"/>
    <w:rsid w:val="00A155AD"/>
    <w:rsid w:val="00A2347B"/>
    <w:rsid w:val="00A235CD"/>
    <w:rsid w:val="00A24C92"/>
    <w:rsid w:val="00A30790"/>
    <w:rsid w:val="00A34B69"/>
    <w:rsid w:val="00A35418"/>
    <w:rsid w:val="00A410CE"/>
    <w:rsid w:val="00A41468"/>
    <w:rsid w:val="00A45D40"/>
    <w:rsid w:val="00A476FD"/>
    <w:rsid w:val="00A52A2D"/>
    <w:rsid w:val="00A55A19"/>
    <w:rsid w:val="00A6753B"/>
    <w:rsid w:val="00A74B43"/>
    <w:rsid w:val="00A774D8"/>
    <w:rsid w:val="00A91932"/>
    <w:rsid w:val="00A96DF6"/>
    <w:rsid w:val="00AA76EB"/>
    <w:rsid w:val="00AB43B2"/>
    <w:rsid w:val="00AB4548"/>
    <w:rsid w:val="00AC1EF5"/>
    <w:rsid w:val="00AC4187"/>
    <w:rsid w:val="00AD16C9"/>
    <w:rsid w:val="00AD605D"/>
    <w:rsid w:val="00AD6E0F"/>
    <w:rsid w:val="00AE033C"/>
    <w:rsid w:val="00AE29BF"/>
    <w:rsid w:val="00B04EDA"/>
    <w:rsid w:val="00B169CD"/>
    <w:rsid w:val="00B3042A"/>
    <w:rsid w:val="00B3116A"/>
    <w:rsid w:val="00B35DDC"/>
    <w:rsid w:val="00B36365"/>
    <w:rsid w:val="00B43D7E"/>
    <w:rsid w:val="00B449BF"/>
    <w:rsid w:val="00B54780"/>
    <w:rsid w:val="00B60C30"/>
    <w:rsid w:val="00B63CB5"/>
    <w:rsid w:val="00B672A1"/>
    <w:rsid w:val="00B77AB2"/>
    <w:rsid w:val="00B86F8A"/>
    <w:rsid w:val="00B8792C"/>
    <w:rsid w:val="00BA0123"/>
    <w:rsid w:val="00BA6AE7"/>
    <w:rsid w:val="00BA70C7"/>
    <w:rsid w:val="00BB149C"/>
    <w:rsid w:val="00BB1E38"/>
    <w:rsid w:val="00BB20B4"/>
    <w:rsid w:val="00BC0EBB"/>
    <w:rsid w:val="00BC1936"/>
    <w:rsid w:val="00BC3ED8"/>
    <w:rsid w:val="00BC4623"/>
    <w:rsid w:val="00BC5473"/>
    <w:rsid w:val="00BE13F6"/>
    <w:rsid w:val="00BE308D"/>
    <w:rsid w:val="00BF4184"/>
    <w:rsid w:val="00BF4E2C"/>
    <w:rsid w:val="00C26AE9"/>
    <w:rsid w:val="00C27B2E"/>
    <w:rsid w:val="00C318E0"/>
    <w:rsid w:val="00C328D3"/>
    <w:rsid w:val="00C3399B"/>
    <w:rsid w:val="00C34894"/>
    <w:rsid w:val="00C3542C"/>
    <w:rsid w:val="00C35C68"/>
    <w:rsid w:val="00C37CEA"/>
    <w:rsid w:val="00C435EB"/>
    <w:rsid w:val="00C51111"/>
    <w:rsid w:val="00C56EA4"/>
    <w:rsid w:val="00C72049"/>
    <w:rsid w:val="00C804FD"/>
    <w:rsid w:val="00C8215A"/>
    <w:rsid w:val="00C87955"/>
    <w:rsid w:val="00C939F5"/>
    <w:rsid w:val="00CA0FE5"/>
    <w:rsid w:val="00CA38AD"/>
    <w:rsid w:val="00CB4EA2"/>
    <w:rsid w:val="00CC1FB8"/>
    <w:rsid w:val="00CC33AA"/>
    <w:rsid w:val="00CD6951"/>
    <w:rsid w:val="00CE4275"/>
    <w:rsid w:val="00CE56B9"/>
    <w:rsid w:val="00CF0F58"/>
    <w:rsid w:val="00CF62D9"/>
    <w:rsid w:val="00D01FC2"/>
    <w:rsid w:val="00D063CA"/>
    <w:rsid w:val="00D07AB8"/>
    <w:rsid w:val="00D1418F"/>
    <w:rsid w:val="00D15C3F"/>
    <w:rsid w:val="00D16432"/>
    <w:rsid w:val="00D24D4B"/>
    <w:rsid w:val="00D276B2"/>
    <w:rsid w:val="00D33734"/>
    <w:rsid w:val="00D374F0"/>
    <w:rsid w:val="00D40B04"/>
    <w:rsid w:val="00D40D55"/>
    <w:rsid w:val="00D42227"/>
    <w:rsid w:val="00D44D60"/>
    <w:rsid w:val="00D45F44"/>
    <w:rsid w:val="00D472BA"/>
    <w:rsid w:val="00D513EE"/>
    <w:rsid w:val="00D55482"/>
    <w:rsid w:val="00D60712"/>
    <w:rsid w:val="00D76BB2"/>
    <w:rsid w:val="00D854B8"/>
    <w:rsid w:val="00D93FDB"/>
    <w:rsid w:val="00D958C8"/>
    <w:rsid w:val="00D96549"/>
    <w:rsid w:val="00DA6891"/>
    <w:rsid w:val="00DB23FC"/>
    <w:rsid w:val="00DB6680"/>
    <w:rsid w:val="00DB7AEE"/>
    <w:rsid w:val="00DB7E97"/>
    <w:rsid w:val="00DC231E"/>
    <w:rsid w:val="00DC28DD"/>
    <w:rsid w:val="00DD732B"/>
    <w:rsid w:val="00DE3857"/>
    <w:rsid w:val="00DE3D48"/>
    <w:rsid w:val="00DF2E72"/>
    <w:rsid w:val="00E04B16"/>
    <w:rsid w:val="00E079A1"/>
    <w:rsid w:val="00E11CB3"/>
    <w:rsid w:val="00E15171"/>
    <w:rsid w:val="00E27200"/>
    <w:rsid w:val="00E376C5"/>
    <w:rsid w:val="00E37FED"/>
    <w:rsid w:val="00E40823"/>
    <w:rsid w:val="00E453DD"/>
    <w:rsid w:val="00E47280"/>
    <w:rsid w:val="00E57207"/>
    <w:rsid w:val="00E6136F"/>
    <w:rsid w:val="00E827FE"/>
    <w:rsid w:val="00E90025"/>
    <w:rsid w:val="00E93E2B"/>
    <w:rsid w:val="00E96514"/>
    <w:rsid w:val="00E96876"/>
    <w:rsid w:val="00E975DA"/>
    <w:rsid w:val="00EA023E"/>
    <w:rsid w:val="00EB3C87"/>
    <w:rsid w:val="00EC2DA4"/>
    <w:rsid w:val="00EC7058"/>
    <w:rsid w:val="00EC76C7"/>
    <w:rsid w:val="00ED6D8D"/>
    <w:rsid w:val="00F028F5"/>
    <w:rsid w:val="00F03ADB"/>
    <w:rsid w:val="00F06AA6"/>
    <w:rsid w:val="00F17488"/>
    <w:rsid w:val="00F17884"/>
    <w:rsid w:val="00F300F5"/>
    <w:rsid w:val="00F33CEE"/>
    <w:rsid w:val="00F34C1D"/>
    <w:rsid w:val="00F3525D"/>
    <w:rsid w:val="00F453F1"/>
    <w:rsid w:val="00F47895"/>
    <w:rsid w:val="00F51D42"/>
    <w:rsid w:val="00F54979"/>
    <w:rsid w:val="00F5503D"/>
    <w:rsid w:val="00F5676A"/>
    <w:rsid w:val="00F6074A"/>
    <w:rsid w:val="00F60970"/>
    <w:rsid w:val="00F60AC9"/>
    <w:rsid w:val="00F85F00"/>
    <w:rsid w:val="00F97EA2"/>
    <w:rsid w:val="00FA3664"/>
    <w:rsid w:val="00FA6781"/>
    <w:rsid w:val="00FB0AE8"/>
    <w:rsid w:val="00FB4DEE"/>
    <w:rsid w:val="00FB7ECA"/>
    <w:rsid w:val="00FC3CFA"/>
    <w:rsid w:val="00FC6A2D"/>
    <w:rsid w:val="00FD3307"/>
    <w:rsid w:val="00FE6240"/>
    <w:rsid w:val="00FF2F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Bullet1,Paragraphe de liste PBLH,Bullets,List Paragraph1,References,Абзац списка"/>
    <w:basedOn w:val="Normal"/>
    <w:link w:val="ListParagraphChar"/>
    <w:uiPriority w:val="99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C3542C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3542C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Bullet1 Char,Bullets Char"/>
    <w:link w:val="ListParagraph"/>
    <w:uiPriority w:val="99"/>
    <w:qFormat/>
    <w:locked/>
    <w:rsid w:val="00721E43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49D546-0C01-4D1C-AA26-016CE3BD6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2191</TotalTime>
  <Pages>4</Pages>
  <Words>642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https://mul2-edu.gov.am/tasks/1076061/oneclick/himnavorum.docx?token=aab6fe45632d179cea574fdb779691d2</cp:keywords>
  <dc:description/>
  <cp:lastModifiedBy>User</cp:lastModifiedBy>
  <cp:revision>314</cp:revision>
  <cp:lastPrinted>2022-05-20T10:56:00Z</cp:lastPrinted>
  <dcterms:created xsi:type="dcterms:W3CDTF">2021-02-09T16:30:00Z</dcterms:created>
  <dcterms:modified xsi:type="dcterms:W3CDTF">2022-11-02T08:30:00Z</dcterms:modified>
</cp:coreProperties>
</file>