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1FD" w:rsidRPr="00957ED6" w:rsidRDefault="006A51FD" w:rsidP="006A51FD">
      <w:pPr>
        <w:jc w:val="center"/>
      </w:pPr>
      <w:r w:rsidRPr="00957ED6">
        <w:rPr>
          <w:noProof/>
          <w:lang w:eastAsia="en-US"/>
        </w:rPr>
        <w:drawing>
          <wp:inline distT="0" distB="0" distL="0" distR="0" wp14:anchorId="661F72D5" wp14:editId="5F8540E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A51FD" w:rsidRPr="00957ED6" w:rsidRDefault="006A51FD" w:rsidP="006A51FD">
      <w:pPr>
        <w:jc w:val="center"/>
      </w:pPr>
    </w:p>
    <w:p w:rsidR="006A51FD" w:rsidRPr="00957ED6" w:rsidRDefault="006A51FD" w:rsidP="006A51FD">
      <w:pPr>
        <w:pStyle w:val="mechtex"/>
        <w:rPr>
          <w:rFonts w:ascii="GHEA Mariam" w:hAnsi="GHEA Mariam" w:cs="Arial Armenian"/>
          <w:b/>
          <w:sz w:val="30"/>
          <w:szCs w:val="30"/>
          <w:lang w:val="hy-AM"/>
        </w:rPr>
      </w:pPr>
      <w:r w:rsidRPr="00957ED6">
        <w:rPr>
          <w:rFonts w:ascii="GHEA Mariam" w:hAnsi="GHEA Mariam" w:cs="Sylfaen"/>
          <w:b/>
          <w:sz w:val="30"/>
          <w:szCs w:val="30"/>
        </w:rPr>
        <w:t>ՀԱՅԱՍՏԱՆԻ</w:t>
      </w:r>
      <w:r w:rsidRPr="00957ED6">
        <w:rPr>
          <w:rFonts w:ascii="GHEA Mariam" w:hAnsi="GHEA Mariam" w:cs="Arial Armenian"/>
          <w:b/>
          <w:sz w:val="30"/>
          <w:szCs w:val="30"/>
        </w:rPr>
        <w:t xml:space="preserve"> </w:t>
      </w:r>
      <w:proofErr w:type="gramStart"/>
      <w:r w:rsidRPr="00957ED6">
        <w:rPr>
          <w:rFonts w:ascii="GHEA Mariam" w:hAnsi="GHEA Mariam" w:cs="Sylfaen"/>
          <w:b/>
          <w:sz w:val="30"/>
          <w:szCs w:val="30"/>
        </w:rPr>
        <w:t>ՀԱՆՐԱՊԵՏՈՒԹՅԱՆ</w:t>
      </w:r>
      <w:r w:rsidRPr="00957ED6">
        <w:rPr>
          <w:rFonts w:ascii="GHEA Mariam" w:hAnsi="GHEA Mariam" w:cs="Arial Armenian"/>
          <w:b/>
          <w:sz w:val="30"/>
          <w:szCs w:val="30"/>
        </w:rPr>
        <w:t xml:space="preserve">  </w:t>
      </w:r>
      <w:r w:rsidRPr="00957ED6">
        <w:rPr>
          <w:rFonts w:ascii="GHEA Mariam" w:hAnsi="GHEA Mariam" w:cs="Arial Armenian"/>
          <w:b/>
          <w:sz w:val="30"/>
          <w:szCs w:val="30"/>
          <w:lang w:val="hy-AM"/>
        </w:rPr>
        <w:t>ԿԱՌԱՎԱՐՈՒԹՅՈՒՆ</w:t>
      </w:r>
      <w:proofErr w:type="gramEnd"/>
    </w:p>
    <w:p w:rsidR="006A51FD" w:rsidRPr="00957ED6" w:rsidRDefault="006A51FD" w:rsidP="006A51FD">
      <w:pPr>
        <w:pStyle w:val="mechtex"/>
        <w:rPr>
          <w:rFonts w:ascii="GHEA Mariam" w:hAnsi="GHEA Mariam"/>
          <w:b/>
        </w:rPr>
      </w:pPr>
    </w:p>
    <w:p w:rsidR="006A51FD" w:rsidRPr="00957ED6" w:rsidRDefault="006A51FD" w:rsidP="006A51FD">
      <w:pPr>
        <w:pStyle w:val="mechtex"/>
        <w:rPr>
          <w:rFonts w:ascii="GHEA Mariam" w:hAnsi="GHEA Mariam" w:cs="Sylfaen"/>
          <w:b/>
          <w:sz w:val="40"/>
          <w:szCs w:val="40"/>
        </w:rPr>
      </w:pPr>
      <w:proofErr w:type="gramStart"/>
      <w:r w:rsidRPr="00957ED6">
        <w:rPr>
          <w:rFonts w:ascii="GHEA Mariam" w:hAnsi="GHEA Mariam" w:cs="Sylfaen"/>
          <w:b/>
          <w:sz w:val="40"/>
          <w:szCs w:val="40"/>
        </w:rPr>
        <w:t>Ո</w:t>
      </w:r>
      <w:r w:rsidRPr="00957ED6">
        <w:rPr>
          <w:rFonts w:ascii="GHEA Mariam" w:hAnsi="GHEA Mariam" w:cs="Arial Armenian"/>
          <w:b/>
          <w:sz w:val="40"/>
          <w:szCs w:val="40"/>
        </w:rPr>
        <w:t xml:space="preserve">  </w:t>
      </w:r>
      <w:r w:rsidRPr="00957ED6">
        <w:rPr>
          <w:rFonts w:ascii="GHEA Mariam" w:hAnsi="GHEA Mariam" w:cs="Sylfaen"/>
          <w:b/>
          <w:sz w:val="40"/>
          <w:szCs w:val="40"/>
        </w:rPr>
        <w:t>Ր</w:t>
      </w:r>
      <w:proofErr w:type="gramEnd"/>
      <w:r w:rsidRPr="00957ED6">
        <w:rPr>
          <w:rFonts w:ascii="GHEA Mariam" w:hAnsi="GHEA Mariam" w:cs="Arial Armenian"/>
          <w:b/>
          <w:sz w:val="40"/>
          <w:szCs w:val="40"/>
        </w:rPr>
        <w:t xml:space="preserve">  </w:t>
      </w:r>
      <w:r w:rsidRPr="00957ED6">
        <w:rPr>
          <w:rFonts w:ascii="GHEA Mariam" w:hAnsi="GHEA Mariam" w:cs="Sylfaen"/>
          <w:b/>
          <w:sz w:val="40"/>
          <w:szCs w:val="40"/>
        </w:rPr>
        <w:t>Ո</w:t>
      </w:r>
      <w:r w:rsidRPr="00957ED6">
        <w:rPr>
          <w:rFonts w:ascii="GHEA Mariam" w:hAnsi="GHEA Mariam" w:cs="Arial Armenian"/>
          <w:b/>
          <w:sz w:val="40"/>
          <w:szCs w:val="40"/>
        </w:rPr>
        <w:t xml:space="preserve">  </w:t>
      </w:r>
      <w:r w:rsidRPr="00957ED6">
        <w:rPr>
          <w:rFonts w:ascii="GHEA Mariam" w:hAnsi="GHEA Mariam" w:cs="Sylfaen"/>
          <w:b/>
          <w:sz w:val="40"/>
          <w:szCs w:val="40"/>
        </w:rPr>
        <w:t>Շ</w:t>
      </w:r>
      <w:r w:rsidRPr="00957ED6">
        <w:rPr>
          <w:rFonts w:ascii="GHEA Mariam" w:hAnsi="GHEA Mariam" w:cs="Arial Armenian"/>
          <w:b/>
          <w:sz w:val="40"/>
          <w:szCs w:val="40"/>
        </w:rPr>
        <w:t xml:space="preserve">  </w:t>
      </w:r>
      <w:r w:rsidRPr="00957ED6">
        <w:rPr>
          <w:rFonts w:ascii="GHEA Mariam" w:hAnsi="GHEA Mariam" w:cs="Sylfaen"/>
          <w:b/>
          <w:sz w:val="40"/>
          <w:szCs w:val="40"/>
        </w:rPr>
        <w:t>Ո</w:t>
      </w:r>
      <w:r w:rsidRPr="00957ED6">
        <w:rPr>
          <w:rFonts w:ascii="GHEA Mariam" w:hAnsi="GHEA Mariam" w:cs="Arial Armenian"/>
          <w:b/>
          <w:sz w:val="40"/>
          <w:szCs w:val="40"/>
        </w:rPr>
        <w:t xml:space="preserve"> </w:t>
      </w:r>
      <w:r w:rsidRPr="00957ED6">
        <w:rPr>
          <w:rFonts w:ascii="GHEA Mariam" w:hAnsi="GHEA Mariam" w:cs="Sylfaen"/>
          <w:b/>
          <w:sz w:val="40"/>
          <w:szCs w:val="40"/>
        </w:rPr>
        <w:t>Ւ</w:t>
      </w:r>
      <w:r w:rsidRPr="00957ED6">
        <w:rPr>
          <w:rFonts w:ascii="GHEA Mariam" w:hAnsi="GHEA Mariam" w:cs="Arial Armenian"/>
          <w:b/>
          <w:sz w:val="40"/>
          <w:szCs w:val="40"/>
        </w:rPr>
        <w:t xml:space="preserve">  </w:t>
      </w:r>
      <w:r w:rsidRPr="00957ED6">
        <w:rPr>
          <w:rFonts w:ascii="GHEA Mariam" w:hAnsi="GHEA Mariam" w:cs="Sylfaen"/>
          <w:b/>
          <w:sz w:val="40"/>
          <w:szCs w:val="40"/>
        </w:rPr>
        <w:t>Մ</w:t>
      </w:r>
    </w:p>
    <w:p w:rsidR="00BB6FD2" w:rsidRPr="005C0246" w:rsidRDefault="00BB6FD2" w:rsidP="00BE2A5C">
      <w:pPr>
        <w:jc w:val="center"/>
        <w:rPr>
          <w:rFonts w:ascii="GHEA Mariam" w:hAnsi="GHEA Mariam"/>
          <w:sz w:val="22"/>
          <w:szCs w:val="22"/>
        </w:rPr>
      </w:pPr>
    </w:p>
    <w:p w:rsidR="00BB6FD2" w:rsidRPr="00846D2F" w:rsidRDefault="00BB6FD2" w:rsidP="00BE2A5C">
      <w:pPr>
        <w:jc w:val="center"/>
        <w:rPr>
          <w:rFonts w:ascii="GHEA Mariam" w:hAnsi="GHEA Mariam"/>
          <w:sz w:val="24"/>
          <w:szCs w:val="24"/>
        </w:rPr>
      </w:pPr>
    </w:p>
    <w:p w:rsidR="00BB6FD2" w:rsidRPr="00846D2F" w:rsidRDefault="00BB6FD2" w:rsidP="00BE2A5C">
      <w:pPr>
        <w:jc w:val="center"/>
        <w:rPr>
          <w:rFonts w:ascii="GHEA Mariam" w:hAnsi="GHEA Mariam"/>
          <w:sz w:val="24"/>
          <w:szCs w:val="24"/>
        </w:rPr>
      </w:pPr>
    </w:p>
    <w:p w:rsidR="00BB6FD2" w:rsidRPr="00846D2F" w:rsidRDefault="00BB6FD2" w:rsidP="00BE2A5C">
      <w:pPr>
        <w:jc w:val="center"/>
        <w:rPr>
          <w:rFonts w:ascii="GHEA Mariam" w:hAnsi="GHEA Mariam"/>
          <w:sz w:val="24"/>
          <w:szCs w:val="24"/>
          <w:lang w:val="hy-AM"/>
        </w:rPr>
      </w:pPr>
    </w:p>
    <w:p w:rsidR="00BB6FD2" w:rsidRPr="00846D2F" w:rsidRDefault="00BB6FD2" w:rsidP="00BE2A5C">
      <w:pPr>
        <w:jc w:val="center"/>
        <w:rPr>
          <w:rFonts w:ascii="GHEA Mariam" w:hAnsi="GHEA Mariam"/>
          <w:sz w:val="24"/>
          <w:szCs w:val="24"/>
          <w:lang w:val="hy-AM"/>
        </w:rPr>
      </w:pPr>
      <w:r>
        <w:rPr>
          <w:rFonts w:ascii="GHEA Mariam" w:hAnsi="GHEA Mariam"/>
          <w:sz w:val="24"/>
          <w:szCs w:val="24"/>
          <w:lang w:val="hy-AM"/>
        </w:rPr>
        <w:t>10</w:t>
      </w:r>
      <w:r w:rsidRPr="00846D2F">
        <w:rPr>
          <w:rFonts w:ascii="GHEA Mariam" w:hAnsi="GHEA Mariam"/>
          <w:sz w:val="24"/>
          <w:szCs w:val="24"/>
          <w:lang w:val="hy-AM"/>
        </w:rPr>
        <w:t xml:space="preserve"> </w:t>
      </w:r>
      <w:r>
        <w:rPr>
          <w:rFonts w:ascii="GHEA Mariam" w:hAnsi="GHEA Mariam"/>
          <w:sz w:val="24"/>
          <w:szCs w:val="24"/>
          <w:lang w:val="hy-AM"/>
        </w:rPr>
        <w:t>նոյ</w:t>
      </w:r>
      <w:r w:rsidRPr="00C4279A">
        <w:rPr>
          <w:rFonts w:ascii="GHEA Mariam" w:hAnsi="GHEA Mariam" w:cs="Sylfaen"/>
          <w:spacing w:val="-4"/>
          <w:sz w:val="24"/>
          <w:szCs w:val="24"/>
          <w:lang w:val="pt-BR"/>
        </w:rPr>
        <w:t>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BB6FD2" w:rsidRPr="00846D2F" w:rsidRDefault="00BB6FD2" w:rsidP="00BE2A5C">
      <w:pPr>
        <w:jc w:val="center"/>
        <w:rPr>
          <w:rFonts w:ascii="GHEA Mariam" w:hAnsi="GHEA Mariam"/>
          <w:sz w:val="24"/>
          <w:szCs w:val="24"/>
          <w:lang w:val="hy-AM"/>
        </w:rPr>
      </w:pPr>
    </w:p>
    <w:p w:rsidR="00BB6FD2" w:rsidRPr="006A51FD" w:rsidRDefault="00BB6FD2" w:rsidP="00BE2A5C">
      <w:pPr>
        <w:jc w:val="center"/>
        <w:rPr>
          <w:rFonts w:ascii="GHEA Mariam" w:hAnsi="GHEA Mariam"/>
          <w:sz w:val="32"/>
          <w:szCs w:val="24"/>
          <w:lang w:val="hy-AM"/>
        </w:rPr>
      </w:pPr>
    </w:p>
    <w:p w:rsidR="00E432F2" w:rsidRDefault="00BB6FD2" w:rsidP="00BB6FD2">
      <w:pPr>
        <w:jc w:val="center"/>
        <w:rPr>
          <w:rFonts w:ascii="GHEA Mariam" w:hAnsi="GHEA Mariam"/>
          <w:bCs/>
          <w:caps/>
          <w:sz w:val="24"/>
          <w:szCs w:val="24"/>
          <w:lang w:val="hy-AM"/>
        </w:rPr>
      </w:pPr>
      <w:r w:rsidRPr="00E432F2">
        <w:rPr>
          <w:rFonts w:ascii="GHEA Mariam" w:hAnsi="GHEA Mariam"/>
          <w:bCs/>
          <w:caps/>
          <w:spacing w:val="-6"/>
          <w:sz w:val="24"/>
          <w:szCs w:val="24"/>
          <w:lang w:val="hy-AM"/>
        </w:rPr>
        <w:t xml:space="preserve">ԳԵՐԱԿԱ ՈԼՈՐՏՈՒՄ ԻՐԱԿԱՆԱՑՎՈՂ ՆԵՐԴՐՈՒՄԱՅԻՆ ԾՐԱԳՐԻ </w:t>
      </w:r>
      <w:r w:rsidRPr="00BB6FD2">
        <w:rPr>
          <w:rFonts w:ascii="GHEA Mariam" w:hAnsi="GHEA Mariam"/>
          <w:bCs/>
          <w:caps/>
          <w:sz w:val="24"/>
          <w:szCs w:val="24"/>
          <w:lang w:val="hy-AM"/>
        </w:rPr>
        <w:t>ՇՐՋԱՆԱԿՆԵՐՈՒՄ ՆԵՐՄՈՒԾՎՈՂ ՏԵԽՆՈԼՈԳԻԱԿԱՆ ՍԱՐՔԱ</w:t>
      </w:r>
      <w:r w:rsidR="00E432F2">
        <w:rPr>
          <w:rFonts w:ascii="GHEA Mariam" w:hAnsi="GHEA Mariam"/>
          <w:bCs/>
          <w:caps/>
          <w:sz w:val="24"/>
          <w:szCs w:val="24"/>
          <w:lang w:val="hy-AM"/>
        </w:rPr>
        <w:t>-</w:t>
      </w:r>
      <w:r w:rsidRPr="00BB6FD2">
        <w:rPr>
          <w:rFonts w:ascii="GHEA Mariam" w:hAnsi="GHEA Mariam"/>
          <w:bCs/>
          <w:caps/>
          <w:sz w:val="24"/>
          <w:szCs w:val="24"/>
          <w:lang w:val="hy-AM"/>
        </w:rPr>
        <w:t xml:space="preserve">ՎՈՐՈՒՄՆԵՐԻ, ԴՐԱՆՑ ԲԱՂԿԱՑՈՒՑԻՉ ՈՒ ՀԱՄԱԼՐՈՂ ՄԱՍԵՐԻ, </w:t>
      </w:r>
    </w:p>
    <w:p w:rsidR="00E432F2" w:rsidRPr="00E432F2" w:rsidRDefault="00BB6FD2" w:rsidP="00BB6FD2">
      <w:pPr>
        <w:jc w:val="center"/>
        <w:rPr>
          <w:rFonts w:ascii="GHEA Mariam" w:hAnsi="GHEA Mariam"/>
          <w:bCs/>
          <w:caps/>
          <w:spacing w:val="10"/>
          <w:sz w:val="24"/>
          <w:szCs w:val="24"/>
          <w:lang w:val="hy-AM"/>
        </w:rPr>
      </w:pPr>
      <w:r w:rsidRPr="00E432F2">
        <w:rPr>
          <w:rFonts w:ascii="GHEA Mariam" w:hAnsi="GHEA Mariam"/>
          <w:bCs/>
          <w:caps/>
          <w:spacing w:val="10"/>
          <w:sz w:val="24"/>
          <w:szCs w:val="24"/>
          <w:lang w:val="hy-AM"/>
        </w:rPr>
        <w:t>ՀՈՒՄՔԻ ԵՎ (ԿԱՄ) ՆՅՈՒԹԵՐԻ ՆԿԱՏՄԱՄԲ ՍԱԿԱԳՆԱՅԻՆ,</w:t>
      </w:r>
      <w:r w:rsidRPr="00BB6FD2">
        <w:rPr>
          <w:rFonts w:ascii="GHEA Mariam" w:hAnsi="GHEA Mariam"/>
          <w:bCs/>
          <w:caps/>
          <w:sz w:val="24"/>
          <w:szCs w:val="24"/>
          <w:lang w:val="hy-AM"/>
        </w:rPr>
        <w:t xml:space="preserve"> ՄԱՍՆԱՎՈՐԱՊԵՍ, ՆԵՐՄՈՒԾՄԱՆ ՄԱՔՍԱՏՈՒՐՔԻՑ ԱԶԱՏԵԼՈՒ </w:t>
      </w:r>
      <w:r w:rsidRPr="00E432F2">
        <w:rPr>
          <w:rFonts w:ascii="GHEA Mariam" w:hAnsi="GHEA Mariam"/>
          <w:bCs/>
          <w:caps/>
          <w:spacing w:val="10"/>
          <w:sz w:val="24"/>
          <w:szCs w:val="24"/>
          <w:lang w:val="hy-AM"/>
        </w:rPr>
        <w:t xml:space="preserve">ԱՐՏՈՆՈՒԹՅՈՒՆԻՑ ՕԳՏՎԵԼՈՒ ՀԱՄԱՐ «ՔԱՆԱՔԵՌԻ ԿԱՐԻ </w:t>
      </w:r>
    </w:p>
    <w:p w:rsidR="00E432F2" w:rsidRPr="00E432F2" w:rsidRDefault="00BB6FD2" w:rsidP="00BB6FD2">
      <w:pPr>
        <w:jc w:val="center"/>
        <w:rPr>
          <w:rFonts w:ascii="GHEA Mariam" w:hAnsi="GHEA Mariam"/>
          <w:bCs/>
          <w:caps/>
          <w:spacing w:val="-6"/>
          <w:sz w:val="24"/>
          <w:szCs w:val="24"/>
          <w:lang w:val="hy-AM"/>
        </w:rPr>
      </w:pPr>
      <w:r w:rsidRPr="00E432F2">
        <w:rPr>
          <w:rFonts w:ascii="GHEA Mariam" w:hAnsi="GHEA Mariam"/>
          <w:bCs/>
          <w:caps/>
          <w:spacing w:val="-6"/>
          <w:sz w:val="24"/>
          <w:szCs w:val="24"/>
          <w:lang w:val="hy-AM"/>
        </w:rPr>
        <w:t>ՖԱԲՐԻԿԱ» ՍԱՀՄԱՆԱՓԱԿ ՊԱՏԱՍԽԱՆԱՏՎՈՒԹՅԱՄԲ ԸՆԿԵՐՈՒ</w:t>
      </w:r>
      <w:r w:rsidR="00E432F2" w:rsidRPr="00E432F2">
        <w:rPr>
          <w:rFonts w:ascii="GHEA Mariam" w:hAnsi="GHEA Mariam"/>
          <w:bCs/>
          <w:caps/>
          <w:spacing w:val="-6"/>
          <w:sz w:val="24"/>
          <w:szCs w:val="24"/>
          <w:lang w:val="hy-AM"/>
        </w:rPr>
        <w:t>-</w:t>
      </w:r>
    </w:p>
    <w:p w:rsidR="00BB6FD2" w:rsidRDefault="00BB6FD2" w:rsidP="00BB6FD2">
      <w:pPr>
        <w:jc w:val="center"/>
        <w:rPr>
          <w:rFonts w:ascii="GHEA Mariam" w:hAnsi="GHEA Mariam"/>
          <w:bCs/>
          <w:caps/>
          <w:sz w:val="24"/>
          <w:szCs w:val="24"/>
          <w:lang w:val="hy-AM"/>
        </w:rPr>
      </w:pPr>
      <w:r w:rsidRPr="00BB6FD2">
        <w:rPr>
          <w:rFonts w:ascii="GHEA Mariam" w:hAnsi="GHEA Mariam"/>
          <w:bCs/>
          <w:caps/>
          <w:sz w:val="24"/>
          <w:szCs w:val="24"/>
          <w:lang w:val="hy-AM"/>
        </w:rPr>
        <w:t>ԹՅԱՆ</w:t>
      </w:r>
      <w:r w:rsidR="00E432F2">
        <w:rPr>
          <w:rFonts w:ascii="GHEA Mariam" w:hAnsi="GHEA Mariam"/>
          <w:bCs/>
          <w:caps/>
          <w:sz w:val="24"/>
          <w:szCs w:val="24"/>
          <w:lang w:val="hy-AM"/>
        </w:rPr>
        <w:t xml:space="preserve"> </w:t>
      </w:r>
      <w:r w:rsidRPr="00BB6FD2">
        <w:rPr>
          <w:rFonts w:ascii="GHEA Mariam" w:hAnsi="GHEA Mariam"/>
          <w:bCs/>
          <w:caps/>
          <w:sz w:val="24"/>
          <w:szCs w:val="24"/>
          <w:lang w:val="hy-AM"/>
        </w:rPr>
        <w:t xml:space="preserve"> ԿՈՂՄԻՑ </w:t>
      </w:r>
      <w:r w:rsidR="00E432F2">
        <w:rPr>
          <w:rFonts w:ascii="GHEA Mariam" w:hAnsi="GHEA Mariam"/>
          <w:bCs/>
          <w:caps/>
          <w:sz w:val="24"/>
          <w:szCs w:val="24"/>
          <w:lang w:val="hy-AM"/>
        </w:rPr>
        <w:t xml:space="preserve"> </w:t>
      </w:r>
      <w:r w:rsidRPr="00BB6FD2">
        <w:rPr>
          <w:rFonts w:ascii="GHEA Mariam" w:hAnsi="GHEA Mariam"/>
          <w:bCs/>
          <w:caps/>
          <w:sz w:val="24"/>
          <w:szCs w:val="24"/>
          <w:lang w:val="hy-AM"/>
        </w:rPr>
        <w:t xml:space="preserve">ներկայացված </w:t>
      </w:r>
      <w:r w:rsidR="00E432F2">
        <w:rPr>
          <w:rFonts w:ascii="GHEA Mariam" w:hAnsi="GHEA Mariam"/>
          <w:bCs/>
          <w:caps/>
          <w:sz w:val="24"/>
          <w:szCs w:val="24"/>
          <w:lang w:val="hy-AM"/>
        </w:rPr>
        <w:t xml:space="preserve"> </w:t>
      </w:r>
      <w:r w:rsidRPr="00BB6FD2">
        <w:rPr>
          <w:rFonts w:ascii="GHEA Mariam" w:hAnsi="GHEA Mariam"/>
          <w:bCs/>
          <w:caps/>
          <w:sz w:val="24"/>
          <w:szCs w:val="24"/>
          <w:lang w:val="hy-AM"/>
        </w:rPr>
        <w:t>հայտը</w:t>
      </w:r>
      <w:r w:rsidR="00E432F2">
        <w:rPr>
          <w:rFonts w:ascii="GHEA Mariam" w:hAnsi="GHEA Mariam"/>
          <w:bCs/>
          <w:caps/>
          <w:sz w:val="24"/>
          <w:szCs w:val="24"/>
          <w:lang w:val="hy-AM"/>
        </w:rPr>
        <w:t xml:space="preserve"> </w:t>
      </w:r>
      <w:r w:rsidRPr="00BB6FD2">
        <w:rPr>
          <w:rFonts w:ascii="GHEA Mariam" w:hAnsi="GHEA Mariam"/>
          <w:bCs/>
          <w:caps/>
          <w:sz w:val="24"/>
          <w:szCs w:val="24"/>
          <w:lang w:val="hy-AM"/>
        </w:rPr>
        <w:t xml:space="preserve"> բավարարելու </w:t>
      </w:r>
      <w:r w:rsidR="00E432F2">
        <w:rPr>
          <w:rFonts w:ascii="GHEA Mariam" w:hAnsi="GHEA Mariam"/>
          <w:bCs/>
          <w:caps/>
          <w:sz w:val="24"/>
          <w:szCs w:val="24"/>
          <w:lang w:val="hy-AM"/>
        </w:rPr>
        <w:t xml:space="preserve"> </w:t>
      </w:r>
      <w:r w:rsidRPr="00BB6FD2">
        <w:rPr>
          <w:rFonts w:ascii="GHEA Mariam" w:hAnsi="GHEA Mariam"/>
          <w:bCs/>
          <w:caps/>
          <w:sz w:val="24"/>
          <w:szCs w:val="24"/>
          <w:lang w:val="hy-AM"/>
        </w:rPr>
        <w:t>ԵՎ ԱՐՏՈՆՈՒԹՅՈՒՆԸ ԿԻՐԱՌԵԼՈՒ մասին</w:t>
      </w:r>
    </w:p>
    <w:p w:rsidR="00E432F2" w:rsidRPr="00BB6FD2" w:rsidRDefault="006A51FD" w:rsidP="00E432F2">
      <w:pPr>
        <w:rPr>
          <w:rFonts w:ascii="GHEA Mariam" w:hAnsi="GHEA Mariam"/>
          <w:bCs/>
          <w:caps/>
          <w:sz w:val="24"/>
          <w:szCs w:val="24"/>
          <w:lang w:val="hy-AM"/>
        </w:rPr>
      </w:pPr>
      <w:r w:rsidRPr="006A51FD">
        <w:rPr>
          <w:rFonts w:ascii="GHEA Mariam" w:hAnsi="GHEA Mariam"/>
          <w:bCs/>
          <w:caps/>
          <w:color w:val="000000"/>
          <w:sz w:val="24"/>
          <w:szCs w:val="24"/>
          <w:shd w:val="clear" w:color="auto" w:fill="FFFFFF"/>
          <w:lang w:val="hy-AM"/>
        </w:rPr>
        <w:t xml:space="preserve">       </w:t>
      </w:r>
      <w:r w:rsidR="00E432F2" w:rsidRPr="00E432F2">
        <w:rPr>
          <w:rFonts w:ascii="GHEA Mariam" w:hAnsi="GHEA Mariam"/>
          <w:bCs/>
          <w:caps/>
          <w:color w:val="000000"/>
          <w:sz w:val="24"/>
          <w:szCs w:val="24"/>
          <w:shd w:val="clear" w:color="auto" w:fill="FFFFFF"/>
          <w:lang w:val="hy-AM"/>
        </w:rPr>
        <w:t>-------------------------------------------------------------------------------</w:t>
      </w:r>
      <w:r w:rsidR="00E432F2">
        <w:rPr>
          <w:rFonts w:ascii="GHEA Mariam" w:hAnsi="GHEA Mariam"/>
          <w:bCs/>
          <w:caps/>
          <w:color w:val="000000"/>
          <w:sz w:val="24"/>
          <w:szCs w:val="24"/>
          <w:shd w:val="clear" w:color="auto" w:fill="FFFFFF"/>
          <w:lang w:val="hy-AM"/>
        </w:rPr>
        <w:t>--------------------</w:t>
      </w:r>
    </w:p>
    <w:p w:rsidR="00BB6FD2" w:rsidRDefault="00BB6FD2" w:rsidP="00BB6FD2">
      <w:pPr>
        <w:jc w:val="center"/>
        <w:rPr>
          <w:rFonts w:ascii="GHEA Mariam" w:hAnsi="GHEA Mariam"/>
          <w:caps/>
          <w:sz w:val="24"/>
          <w:szCs w:val="24"/>
          <w:lang w:val="hy-AM"/>
        </w:rPr>
      </w:pPr>
    </w:p>
    <w:p w:rsidR="00BB6FD2" w:rsidRPr="00BB6FD2" w:rsidRDefault="00BB6FD2" w:rsidP="00BB6FD2">
      <w:pPr>
        <w:jc w:val="center"/>
        <w:rPr>
          <w:rFonts w:ascii="GHEA Mariam" w:hAnsi="GHEA Mariam"/>
          <w:caps/>
          <w:sz w:val="24"/>
          <w:szCs w:val="24"/>
          <w:lang w:val="hy-AM"/>
        </w:rPr>
      </w:pPr>
    </w:p>
    <w:p w:rsidR="00BB6FD2" w:rsidRPr="00BB6FD2" w:rsidRDefault="00BB6FD2" w:rsidP="00BB6FD2">
      <w:pPr>
        <w:tabs>
          <w:tab w:val="left" w:pos="1134"/>
        </w:tabs>
        <w:spacing w:line="360" w:lineRule="auto"/>
        <w:ind w:firstLine="709"/>
        <w:jc w:val="both"/>
        <w:rPr>
          <w:rFonts w:ascii="GHEA Mariam" w:hAnsi="GHEA Mariam"/>
          <w:sz w:val="24"/>
          <w:szCs w:val="24"/>
          <w:lang w:val="hy-AM"/>
        </w:rPr>
      </w:pPr>
      <w:r w:rsidRPr="00BB6FD2">
        <w:rPr>
          <w:rFonts w:ascii="GHEA Mariam" w:hAnsi="GHEA Mariam"/>
          <w:spacing w:val="-6"/>
          <w:sz w:val="24"/>
          <w:szCs w:val="24"/>
          <w:lang w:val="hy-AM"/>
        </w:rPr>
        <w:t xml:space="preserve">Ղեկավարվելով Հայաստանի Հանրապետության կառավարության 2015 </w:t>
      </w:r>
      <w:r w:rsidRPr="00BB6FD2">
        <w:rPr>
          <w:rFonts w:ascii="GHEA Mariam" w:hAnsi="GHEA Mariam"/>
          <w:sz w:val="24"/>
          <w:szCs w:val="24"/>
          <w:lang w:val="hy-AM"/>
        </w:rPr>
        <w:t>թվա</w:t>
      </w:r>
      <w:r>
        <w:rPr>
          <w:rFonts w:ascii="GHEA Mariam" w:hAnsi="GHEA Mariam"/>
          <w:sz w:val="24"/>
          <w:szCs w:val="24"/>
          <w:lang w:val="hy-AM"/>
        </w:rPr>
        <w:softHyphen/>
      </w:r>
      <w:r w:rsidRPr="00BB6FD2">
        <w:rPr>
          <w:rFonts w:ascii="GHEA Mariam" w:hAnsi="GHEA Mariam"/>
          <w:sz w:val="24"/>
          <w:szCs w:val="24"/>
          <w:lang w:val="hy-AM"/>
        </w:rPr>
        <w:t xml:space="preserve">կանի սեպտեմբերի 17-ի </w:t>
      </w:r>
      <w:r w:rsidR="00E432F2" w:rsidRPr="00E432F2">
        <w:rPr>
          <w:rFonts w:ascii="GHEA Mariam" w:hAnsi="GHEA Mariam"/>
          <w:spacing w:val="-2"/>
          <w:sz w:val="24"/>
          <w:szCs w:val="24"/>
          <w:lang w:val="hy-AM"/>
        </w:rPr>
        <w:t>N</w:t>
      </w:r>
      <w:r w:rsidR="00E432F2">
        <w:rPr>
          <w:rFonts w:ascii="GHEA Mariam" w:hAnsi="GHEA Mariam"/>
          <w:sz w:val="24"/>
          <w:szCs w:val="24"/>
          <w:lang w:val="hy-AM"/>
        </w:rPr>
        <w:t xml:space="preserve"> </w:t>
      </w:r>
      <w:r w:rsidRPr="00BB6FD2">
        <w:rPr>
          <w:rFonts w:ascii="GHEA Mariam" w:hAnsi="GHEA Mariam"/>
          <w:sz w:val="24"/>
          <w:szCs w:val="24"/>
          <w:lang w:val="hy-AM"/>
        </w:rPr>
        <w:t xml:space="preserve">1118-Ն որոշման պահանջներով` </w:t>
      </w:r>
      <w:r w:rsidRPr="00BB6FD2">
        <w:rPr>
          <w:rFonts w:ascii="GHEA Mariam" w:hAnsi="GHEA Mariam" w:cs="Sylfaen"/>
          <w:sz w:val="24"/>
          <w:szCs w:val="24"/>
          <w:lang w:val="hy-AM"/>
        </w:rPr>
        <w:t>Հայաստանի</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Հանրա</w:t>
      </w:r>
      <w:r w:rsidR="006A51FD">
        <w:rPr>
          <w:rFonts w:ascii="GHEA Mariam" w:hAnsi="GHEA Mariam" w:cs="Sylfaen"/>
          <w:sz w:val="24"/>
          <w:szCs w:val="24"/>
          <w:lang w:val="hy-AM"/>
        </w:rPr>
        <w:softHyphen/>
      </w:r>
      <w:r w:rsidRPr="00BB6FD2">
        <w:rPr>
          <w:rFonts w:ascii="GHEA Mariam" w:hAnsi="GHEA Mariam" w:cs="Sylfaen"/>
          <w:sz w:val="24"/>
          <w:szCs w:val="24"/>
          <w:lang w:val="hy-AM"/>
        </w:rPr>
        <w:t>պե</w:t>
      </w:r>
      <w:r w:rsidR="006A51FD">
        <w:rPr>
          <w:rFonts w:ascii="GHEA Mariam" w:hAnsi="GHEA Mariam" w:cs="Sylfaen"/>
          <w:sz w:val="24"/>
          <w:szCs w:val="24"/>
          <w:lang w:val="hy-AM"/>
        </w:rPr>
        <w:softHyphen/>
      </w:r>
      <w:r w:rsidRPr="00BB6FD2">
        <w:rPr>
          <w:rFonts w:ascii="GHEA Mariam" w:hAnsi="GHEA Mariam" w:cs="Sylfaen"/>
          <w:sz w:val="24"/>
          <w:szCs w:val="24"/>
          <w:lang w:val="hy-AM"/>
        </w:rPr>
        <w:t>տության</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կառավարությունը</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ո</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ր</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ո</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շ</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ու</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մ</w:t>
      </w:r>
      <w:r w:rsidRPr="00BB6FD2">
        <w:rPr>
          <w:rFonts w:ascii="GHEA Mariam" w:hAnsi="GHEA Mariam" w:cs="Arial Armenian"/>
          <w:sz w:val="24"/>
          <w:szCs w:val="24"/>
          <w:lang w:val="hy-AM"/>
        </w:rPr>
        <w:t xml:space="preserve">     </w:t>
      </w:r>
      <w:r w:rsidRPr="00BB6FD2">
        <w:rPr>
          <w:rFonts w:ascii="GHEA Mariam" w:hAnsi="GHEA Mariam" w:cs="Sylfaen"/>
          <w:sz w:val="24"/>
          <w:szCs w:val="24"/>
          <w:lang w:val="hy-AM"/>
        </w:rPr>
        <w:t>է</w:t>
      </w:r>
      <w:r w:rsidRPr="00BB6FD2">
        <w:rPr>
          <w:rFonts w:ascii="GHEA Mariam" w:hAnsi="GHEA Mariam" w:cs="Arial Armenian"/>
          <w:sz w:val="24"/>
          <w:szCs w:val="24"/>
          <w:lang w:val="hy-AM"/>
        </w:rPr>
        <w:t>.</w:t>
      </w:r>
    </w:p>
    <w:p w:rsidR="00BB6FD2" w:rsidRPr="00BB6FD2" w:rsidRDefault="00BB6FD2" w:rsidP="00BB6FD2">
      <w:pPr>
        <w:numPr>
          <w:ilvl w:val="0"/>
          <w:numId w:val="1"/>
        </w:numPr>
        <w:tabs>
          <w:tab w:val="left" w:pos="1134"/>
        </w:tabs>
        <w:spacing w:line="360" w:lineRule="auto"/>
        <w:ind w:left="0" w:firstLine="709"/>
        <w:jc w:val="both"/>
        <w:rPr>
          <w:rFonts w:ascii="GHEA Mariam" w:hAnsi="GHEA Mariam"/>
          <w:sz w:val="24"/>
          <w:szCs w:val="24"/>
          <w:lang w:val="hy-AM"/>
        </w:rPr>
      </w:pPr>
      <w:r w:rsidRPr="006A51FD">
        <w:rPr>
          <w:rFonts w:ascii="GHEA Mariam" w:hAnsi="GHEA Mariam"/>
          <w:spacing w:val="-4"/>
          <w:sz w:val="24"/>
          <w:szCs w:val="24"/>
          <w:lang w:val="hy-AM"/>
        </w:rPr>
        <w:t>Բավարարել «ՔԱՆԱՔԵՌԻ ԿԱՐԻ ՖԱԲՐԻԿԱ» սահմանափակ պատաս</w:t>
      </w:r>
      <w:r w:rsidR="006A51FD" w:rsidRPr="006A51FD">
        <w:rPr>
          <w:rFonts w:ascii="GHEA Mariam" w:hAnsi="GHEA Mariam"/>
          <w:spacing w:val="-4"/>
          <w:sz w:val="24"/>
          <w:szCs w:val="24"/>
          <w:lang w:val="hy-AM"/>
        </w:rPr>
        <w:softHyphen/>
      </w:r>
      <w:r w:rsidRPr="006A51FD">
        <w:rPr>
          <w:rFonts w:ascii="GHEA Mariam" w:hAnsi="GHEA Mariam"/>
          <w:spacing w:val="-4"/>
          <w:sz w:val="24"/>
          <w:szCs w:val="24"/>
          <w:lang w:val="hy-AM"/>
        </w:rPr>
        <w:t>խանատվությամբ</w:t>
      </w:r>
      <w:r w:rsidRPr="00BB6FD2">
        <w:rPr>
          <w:rFonts w:ascii="GHEA Mariam" w:hAnsi="GHEA Mariam"/>
          <w:sz w:val="24"/>
          <w:szCs w:val="24"/>
          <w:lang w:val="hy-AM"/>
        </w:rPr>
        <w:t xml:space="preserve"> ընկերության կողմից ներկայացված հայտը գերակա ոլորտում իրականացվող ներդրումային ծրագրի շրջանակներում ներմուծվող տեխնոլո</w:t>
      </w:r>
      <w:r w:rsidR="006A51FD">
        <w:rPr>
          <w:rFonts w:ascii="GHEA Mariam" w:hAnsi="GHEA Mariam"/>
          <w:sz w:val="24"/>
          <w:szCs w:val="24"/>
          <w:lang w:val="hy-AM"/>
        </w:rPr>
        <w:softHyphen/>
      </w:r>
      <w:r w:rsidRPr="00BB6FD2">
        <w:rPr>
          <w:rFonts w:ascii="GHEA Mariam" w:hAnsi="GHEA Mariam"/>
          <w:sz w:val="24"/>
          <w:szCs w:val="24"/>
          <w:lang w:val="hy-AM"/>
        </w:rPr>
        <w:t>գիա</w:t>
      </w:r>
      <w:r w:rsidR="006A51FD">
        <w:rPr>
          <w:rFonts w:ascii="GHEA Mariam" w:hAnsi="GHEA Mariam"/>
          <w:sz w:val="24"/>
          <w:szCs w:val="24"/>
          <w:lang w:val="hy-AM"/>
        </w:rPr>
        <w:softHyphen/>
      </w:r>
      <w:r w:rsidRPr="00BB6FD2">
        <w:rPr>
          <w:rFonts w:ascii="GHEA Mariam" w:hAnsi="GHEA Mariam"/>
          <w:sz w:val="24"/>
          <w:szCs w:val="24"/>
          <w:lang w:val="hy-AM"/>
        </w:rPr>
        <w:t>կան սարքավորումների, դրանց բաղկացուցիչ ու համալրող մասերի, հումքի և (կամ) նյութերի նկատմամբ սակագնային, մասնավորապես, ներմուծման մաքսա</w:t>
      </w:r>
      <w:r w:rsidR="006A51FD">
        <w:rPr>
          <w:rFonts w:ascii="GHEA Mariam" w:hAnsi="GHEA Mariam"/>
          <w:sz w:val="24"/>
          <w:szCs w:val="24"/>
          <w:lang w:val="hy-AM"/>
        </w:rPr>
        <w:softHyphen/>
      </w:r>
      <w:r w:rsidRPr="00BB6FD2">
        <w:rPr>
          <w:rFonts w:ascii="GHEA Mariam" w:hAnsi="GHEA Mariam"/>
          <w:sz w:val="24"/>
          <w:szCs w:val="24"/>
          <w:lang w:val="hy-AM"/>
        </w:rPr>
        <w:t xml:space="preserve">տուրքից ազատելու արտոնությունից օգտվելու համար և սահմանված կարգով </w:t>
      </w:r>
      <w:r w:rsidRPr="00BB6FD2">
        <w:rPr>
          <w:rFonts w:ascii="GHEA Mariam" w:hAnsi="GHEA Mariam"/>
          <w:sz w:val="24"/>
          <w:szCs w:val="24"/>
          <w:lang w:val="hy-AM"/>
        </w:rPr>
        <w:lastRenderedPageBreak/>
        <w:t xml:space="preserve">կիրառել համապատասխան արտոնությունը` համաձայն հավելվածի ներմուծվող տեխնոլոգիական սարքավորումների, դրանց բաղկացուցիչ ու համալրող մասերի, հումքի և (կամ) նյութերի նկատմամբ: </w:t>
      </w:r>
    </w:p>
    <w:p w:rsidR="00BB6FD2" w:rsidRPr="00BB6FD2" w:rsidRDefault="00BB6FD2" w:rsidP="00BB6FD2">
      <w:pPr>
        <w:pStyle w:val="ListParagraph"/>
        <w:numPr>
          <w:ilvl w:val="0"/>
          <w:numId w:val="2"/>
        </w:numPr>
        <w:tabs>
          <w:tab w:val="left" w:pos="1134"/>
        </w:tabs>
        <w:spacing w:line="360" w:lineRule="auto"/>
        <w:ind w:left="0" w:firstLine="709"/>
        <w:jc w:val="both"/>
        <w:rPr>
          <w:rFonts w:ascii="GHEA Mariam" w:hAnsi="GHEA Mariam"/>
          <w:lang w:val="hy-AM"/>
        </w:rPr>
      </w:pPr>
      <w:r w:rsidRPr="00BB6FD2">
        <w:rPr>
          <w:rFonts w:ascii="GHEA Mariam" w:hAnsi="GHEA Mariam"/>
          <w:lang w:val="hy-AM"/>
        </w:rPr>
        <w:t xml:space="preserve">Սահմանել, որ՝ </w:t>
      </w:r>
    </w:p>
    <w:p w:rsidR="00BB6FD2" w:rsidRPr="00BB6FD2" w:rsidRDefault="00E432F2" w:rsidP="00BB6FD2">
      <w:pPr>
        <w:pStyle w:val="ListParagraph"/>
        <w:numPr>
          <w:ilvl w:val="0"/>
          <w:numId w:val="3"/>
        </w:numPr>
        <w:tabs>
          <w:tab w:val="left" w:pos="1134"/>
        </w:tabs>
        <w:spacing w:line="360" w:lineRule="auto"/>
        <w:ind w:left="0" w:firstLine="709"/>
        <w:jc w:val="both"/>
        <w:rPr>
          <w:rFonts w:ascii="GHEA Mariam" w:hAnsi="GHEA Mariam"/>
          <w:lang w:val="hy-AM"/>
        </w:rPr>
      </w:pPr>
      <w:r>
        <w:rPr>
          <w:rFonts w:ascii="GHEA Mariam" w:hAnsi="GHEA Mariam"/>
          <w:lang w:val="hy-AM"/>
        </w:rPr>
        <w:t>ս</w:t>
      </w:r>
      <w:r w:rsidR="00BB6FD2" w:rsidRPr="00BB6FD2">
        <w:rPr>
          <w:rFonts w:ascii="GHEA Mariam" w:hAnsi="GHEA Mariam"/>
          <w:lang w:val="hy-AM"/>
        </w:rPr>
        <w:t>ույն որոշման հավելվածում նշված են ներմուծվող տեխնոլոգիական սար</w:t>
      </w:r>
      <w:r w:rsidR="006A51FD">
        <w:rPr>
          <w:rFonts w:ascii="GHEA Mariam" w:hAnsi="GHEA Mariam"/>
          <w:lang w:val="hy-AM"/>
        </w:rPr>
        <w:softHyphen/>
      </w:r>
      <w:r w:rsidR="00BB6FD2" w:rsidRPr="00BB6FD2">
        <w:rPr>
          <w:rFonts w:ascii="GHEA Mariam" w:hAnsi="GHEA Mariam"/>
          <w:lang w:val="hy-AM"/>
        </w:rPr>
        <w:t>քա</w:t>
      </w:r>
      <w:r w:rsidR="006A51FD">
        <w:rPr>
          <w:rFonts w:ascii="GHEA Mariam" w:hAnsi="GHEA Mariam"/>
          <w:lang w:val="hy-AM"/>
        </w:rPr>
        <w:softHyphen/>
      </w:r>
      <w:r w:rsidR="00BB6FD2" w:rsidRPr="00BB6FD2">
        <w:rPr>
          <w:rFonts w:ascii="GHEA Mariam" w:hAnsi="GHEA Mariam"/>
          <w:lang w:val="hy-AM"/>
        </w:rPr>
        <w:t>վորումների, դրանց բաղկացուցիչ ու համալրող մասերի, հումքի և (կամ) նյութերի նախնական արժեքները</w:t>
      </w:r>
      <w:r w:rsidR="00BB6FD2" w:rsidRPr="00BB6FD2">
        <w:rPr>
          <w:rFonts w:ascii="MS Gothic" w:eastAsia="MS Gothic" w:hAnsi="MS Gothic" w:cs="MS Gothic" w:hint="eastAsia"/>
          <w:lang w:val="hy-AM"/>
        </w:rPr>
        <w:t>․</w:t>
      </w:r>
    </w:p>
    <w:p w:rsidR="00BB6FD2" w:rsidRPr="00BB6FD2" w:rsidRDefault="00BB6FD2" w:rsidP="00BB6FD2">
      <w:pPr>
        <w:pStyle w:val="ListParagraph"/>
        <w:numPr>
          <w:ilvl w:val="0"/>
          <w:numId w:val="3"/>
        </w:numPr>
        <w:tabs>
          <w:tab w:val="left" w:pos="1134"/>
        </w:tabs>
        <w:spacing w:line="360" w:lineRule="auto"/>
        <w:ind w:left="0" w:firstLine="709"/>
        <w:jc w:val="both"/>
        <w:rPr>
          <w:rFonts w:ascii="GHEA Mariam" w:hAnsi="GHEA Mariam"/>
          <w:lang w:val="hy-AM"/>
        </w:rPr>
      </w:pPr>
      <w:r w:rsidRPr="00BB6FD2">
        <w:rPr>
          <w:rFonts w:ascii="GHEA Mariam" w:hAnsi="GHEA Mariam"/>
          <w:lang w:val="hy-AM"/>
        </w:rPr>
        <w:t>«ՔԱՆԱՔԵՌԻ ԿԱՐԻ ՖԱԲՐԻԿԱ» սահմանափակ պատասխանա</w:t>
      </w:r>
      <w:r w:rsidR="00E432F2">
        <w:rPr>
          <w:rFonts w:ascii="GHEA Mariam" w:hAnsi="GHEA Mariam"/>
          <w:lang w:val="hy-AM"/>
        </w:rPr>
        <w:softHyphen/>
      </w:r>
      <w:r w:rsidRPr="00BB6FD2">
        <w:rPr>
          <w:rFonts w:ascii="GHEA Mariam" w:hAnsi="GHEA Mariam"/>
          <w:lang w:val="hy-AM"/>
        </w:rPr>
        <w:t>տվու</w:t>
      </w:r>
      <w:r w:rsidR="00E432F2">
        <w:rPr>
          <w:rFonts w:ascii="GHEA Mariam" w:hAnsi="GHEA Mariam"/>
          <w:lang w:val="hy-AM"/>
        </w:rPr>
        <w:softHyphen/>
      </w:r>
      <w:r w:rsidRPr="00E432F2">
        <w:rPr>
          <w:rFonts w:ascii="GHEA Mariam" w:hAnsi="GHEA Mariam"/>
          <w:spacing w:val="-8"/>
          <w:lang w:val="hy-AM"/>
        </w:rPr>
        <w:t>թյամբ ընկերության կողմից իրականացվող ներդրումային ծրագրի</w:t>
      </w:r>
      <w:r w:rsidRPr="00BB6FD2">
        <w:rPr>
          <w:rFonts w:ascii="GHEA Mariam" w:hAnsi="GHEA Mariam"/>
          <w:lang w:val="hy-AM"/>
        </w:rPr>
        <w:t xml:space="preserve"> շրջանակներում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BB6FD2">
        <w:rPr>
          <w:rFonts w:ascii="GHEA Mariam" w:hAnsi="GHEA Mariam"/>
          <w:lang w:val="hy-AM"/>
        </w:rPr>
        <w:t xml:space="preserve">է 2022 թվականի </w:t>
      </w:r>
      <w:r w:rsidRPr="00BB6FD2">
        <w:rPr>
          <w:rFonts w:ascii="GHEA Mariam" w:hAnsi="GHEA Mariam" w:cs="GHEA Grapalat"/>
          <w:lang w:val="hy-AM"/>
        </w:rPr>
        <w:t>սեպ</w:t>
      </w:r>
      <w:r w:rsidR="006A51FD">
        <w:rPr>
          <w:rFonts w:ascii="GHEA Mariam" w:hAnsi="GHEA Mariam" w:cs="GHEA Grapalat"/>
          <w:lang w:val="hy-AM"/>
        </w:rPr>
        <w:softHyphen/>
      </w:r>
      <w:r w:rsidRPr="00BB6FD2">
        <w:rPr>
          <w:rFonts w:ascii="GHEA Mariam" w:hAnsi="GHEA Mariam" w:cs="GHEA Grapalat"/>
          <w:lang w:val="hy-AM"/>
        </w:rPr>
        <w:t>տեմբերի</w:t>
      </w:r>
      <w:r w:rsidRPr="00BB6FD2">
        <w:rPr>
          <w:rFonts w:ascii="GHEA Mariam" w:hAnsi="GHEA Mariam"/>
          <w:lang w:val="hy-AM"/>
        </w:rPr>
        <w:t xml:space="preserve"> 28-ից </w:t>
      </w:r>
      <w:proofErr w:type="spellStart"/>
      <w:r w:rsidRPr="00BB6FD2">
        <w:rPr>
          <w:rFonts w:ascii="GHEA Mariam" w:hAnsi="GHEA Mariam"/>
          <w:lang w:val="hy-AM"/>
        </w:rPr>
        <w:t>մինչև</w:t>
      </w:r>
      <w:proofErr w:type="spellEnd"/>
      <w:r w:rsidRPr="00BB6FD2">
        <w:rPr>
          <w:rFonts w:ascii="GHEA Mariam" w:hAnsi="GHEA Mariam"/>
          <w:lang w:val="hy-AM"/>
        </w:rPr>
        <w:t xml:space="preserve"> </w:t>
      </w:r>
      <w:bookmarkEnd w:id="0"/>
      <w:r w:rsidRPr="00BB6FD2">
        <w:rPr>
          <w:rFonts w:ascii="GHEA Mariam" w:hAnsi="GHEA Mariam"/>
          <w:lang w:val="hy-AM"/>
        </w:rPr>
        <w:t>2027 թվականի սեպտեմբերի 27-ը ներառյալ</w:t>
      </w:r>
      <w:r w:rsidRPr="00BB6FD2">
        <w:rPr>
          <w:rFonts w:ascii="MS Gothic" w:eastAsia="MS Gothic" w:hAnsi="MS Gothic" w:cs="MS Gothic" w:hint="eastAsia"/>
          <w:lang w:val="hy-AM"/>
        </w:rPr>
        <w:t>․</w:t>
      </w:r>
    </w:p>
    <w:p w:rsidR="00BB6FD2" w:rsidRDefault="00E432F2" w:rsidP="00BB6FD2">
      <w:pPr>
        <w:pStyle w:val="ListParagraph"/>
        <w:numPr>
          <w:ilvl w:val="0"/>
          <w:numId w:val="3"/>
        </w:numPr>
        <w:tabs>
          <w:tab w:val="left" w:pos="1134"/>
        </w:tabs>
        <w:spacing w:line="360" w:lineRule="auto"/>
        <w:ind w:left="0" w:firstLine="709"/>
        <w:jc w:val="both"/>
        <w:rPr>
          <w:rFonts w:ascii="GHEA Mariam" w:hAnsi="GHEA Mariam"/>
          <w:lang w:val="hy-AM"/>
        </w:rPr>
      </w:pPr>
      <w:r>
        <w:rPr>
          <w:rFonts w:ascii="GHEA Mariam" w:hAnsi="GHEA Mariam"/>
          <w:lang w:val="hy-AM"/>
        </w:rPr>
        <w:t>ծ</w:t>
      </w:r>
      <w:r w:rsidR="00BB6FD2" w:rsidRPr="00BB6FD2">
        <w:rPr>
          <w:rFonts w:ascii="GHEA Mariam" w:hAnsi="GHEA Mariam"/>
          <w:lang w:val="hy-AM"/>
        </w:rPr>
        <w:t>րագրի իրականացման ժամկետ է սույն որոշումն ուժի մեջ մտնելուց հետո 5 տարի։</w:t>
      </w:r>
    </w:p>
    <w:p w:rsidR="00E432F2" w:rsidRDefault="00E432F2" w:rsidP="00E432F2">
      <w:pPr>
        <w:tabs>
          <w:tab w:val="left" w:pos="1134"/>
        </w:tabs>
        <w:spacing w:line="360" w:lineRule="auto"/>
        <w:jc w:val="both"/>
        <w:rPr>
          <w:rFonts w:ascii="GHEA Mariam" w:hAnsi="GHEA Mariam"/>
          <w:lang w:val="hy-AM"/>
        </w:rPr>
      </w:pPr>
    </w:p>
    <w:p w:rsidR="00E432F2" w:rsidRDefault="00E432F2" w:rsidP="00186DC2">
      <w:pPr>
        <w:pStyle w:val="mechtex"/>
        <w:ind w:firstLine="720"/>
        <w:jc w:val="left"/>
        <w:rPr>
          <w:rFonts w:ascii="GHEA Mariam" w:hAnsi="GHEA Mariam" w:cs="Arial"/>
          <w:sz w:val="24"/>
          <w:szCs w:val="24"/>
          <w:lang w:val="hy-AM"/>
        </w:rPr>
      </w:pPr>
    </w:p>
    <w:p w:rsidR="00E432F2" w:rsidRPr="009E44DD" w:rsidRDefault="00E432F2" w:rsidP="00186DC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E432F2" w:rsidRPr="009E44DD" w:rsidRDefault="00E432F2"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E432F2" w:rsidRPr="009E44DD" w:rsidRDefault="00E432F2" w:rsidP="00186DC2">
      <w:pPr>
        <w:pStyle w:val="mechtex"/>
        <w:jc w:val="left"/>
        <w:rPr>
          <w:rFonts w:ascii="GHEA Mariam" w:hAnsi="GHEA Mariam" w:cs="Sylfaen"/>
          <w:sz w:val="24"/>
          <w:szCs w:val="24"/>
          <w:lang w:val="hy-AM"/>
        </w:rPr>
      </w:pPr>
    </w:p>
    <w:p w:rsidR="00E432F2" w:rsidRDefault="006A51FD" w:rsidP="00E432F2">
      <w:pPr>
        <w:tabs>
          <w:tab w:val="left" w:pos="1134"/>
        </w:tabs>
        <w:spacing w:line="360" w:lineRule="auto"/>
        <w:jc w:val="both"/>
        <w:rPr>
          <w:rFonts w:ascii="GHEA Mariam" w:hAnsi="GHEA Mariam" w:cs="Sylfaen"/>
          <w:sz w:val="24"/>
          <w:szCs w:val="24"/>
          <w:lang w:val="hy-AM"/>
        </w:rPr>
        <w:sectPr w:rsidR="00E432F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400AB6">
        <w:rPr>
          <w:rFonts w:ascii="GHEA Mariam" w:hAnsi="GHEA Mariam" w:cs="Sylfaen"/>
          <w:sz w:val="24"/>
          <w:szCs w:val="24"/>
          <w:lang w:val="hy-AM"/>
        </w:rPr>
        <w:t xml:space="preserve">        </w:t>
      </w:r>
      <w:proofErr w:type="spellStart"/>
      <w:r w:rsidR="00E432F2" w:rsidRPr="009E44DD">
        <w:rPr>
          <w:rFonts w:ascii="GHEA Mariam" w:hAnsi="GHEA Mariam" w:cs="Sylfaen"/>
          <w:sz w:val="24"/>
          <w:szCs w:val="24"/>
          <w:lang w:val="hy-AM"/>
        </w:rPr>
        <w:t>Երևան</w:t>
      </w:r>
      <w:proofErr w:type="spellEnd"/>
    </w:p>
    <w:p w:rsidR="00E432F2" w:rsidRPr="003F4817" w:rsidRDefault="00E432F2" w:rsidP="00DB47B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p>
    <w:p w:rsidR="00E432F2" w:rsidRPr="003F4817" w:rsidRDefault="00E432F2" w:rsidP="00DB47B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E432F2" w:rsidRDefault="00E432F2" w:rsidP="00E432F2">
      <w:pPr>
        <w:tabs>
          <w:tab w:val="left" w:pos="1134"/>
        </w:tabs>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Pr>
          <w:rFonts w:ascii="GHEA Mariam" w:hAnsi="GHEA Mariam"/>
          <w:spacing w:val="-2"/>
          <w:sz w:val="24"/>
          <w:szCs w:val="24"/>
          <w:lang w:val="hy-AM"/>
        </w:rPr>
        <w:t>ի N             - Ա</w:t>
      </w:r>
      <w:r w:rsidRPr="003F4817">
        <w:rPr>
          <w:rFonts w:ascii="GHEA Mariam" w:hAnsi="GHEA Mariam"/>
          <w:spacing w:val="-2"/>
          <w:sz w:val="24"/>
          <w:szCs w:val="24"/>
          <w:lang w:val="hy-AM"/>
        </w:rPr>
        <w:t xml:space="preserve"> որոշման</w:t>
      </w:r>
    </w:p>
    <w:p w:rsidR="00E432F2" w:rsidRDefault="00E432F2" w:rsidP="00E432F2">
      <w:pPr>
        <w:tabs>
          <w:tab w:val="left" w:pos="1134"/>
        </w:tabs>
        <w:spacing w:line="360" w:lineRule="auto"/>
        <w:jc w:val="both"/>
        <w:rPr>
          <w:rFonts w:ascii="GHEA Mariam" w:hAnsi="GHEA Mariam"/>
          <w:spacing w:val="-2"/>
          <w:sz w:val="24"/>
          <w:szCs w:val="24"/>
          <w:lang w:val="hy-AM"/>
        </w:rPr>
      </w:pPr>
    </w:p>
    <w:p w:rsidR="00BF635A" w:rsidRPr="006A51FD" w:rsidRDefault="00BF635A" w:rsidP="00BF635A">
      <w:pPr>
        <w:shd w:val="clear" w:color="auto" w:fill="FFFFFF"/>
        <w:ind w:right="150" w:firstLine="450"/>
        <w:jc w:val="center"/>
        <w:rPr>
          <w:rFonts w:ascii="GHEA Mariam" w:hAnsi="GHEA Mariam"/>
          <w:bCs/>
          <w:color w:val="000000"/>
          <w:lang w:val="hy-AM" w:eastAsia="en-US"/>
        </w:rPr>
      </w:pPr>
      <w:r w:rsidRPr="006A51FD">
        <w:rPr>
          <w:rFonts w:ascii="GHEA Mariam" w:hAnsi="GHEA Mariam"/>
          <w:bCs/>
          <w:color w:val="000000"/>
          <w:lang w:val="hy-AM" w:eastAsia="en-US"/>
        </w:rPr>
        <w:t>Ց</w:t>
      </w:r>
      <w:r w:rsidR="009144AD" w:rsidRPr="006A51FD">
        <w:rPr>
          <w:rFonts w:ascii="GHEA Mariam" w:hAnsi="GHEA Mariam"/>
          <w:bCs/>
          <w:color w:val="000000"/>
          <w:lang w:val="hy-AM" w:eastAsia="en-US"/>
        </w:rPr>
        <w:t xml:space="preserve"> </w:t>
      </w:r>
      <w:r w:rsidRPr="006A51FD">
        <w:rPr>
          <w:rFonts w:ascii="GHEA Mariam" w:hAnsi="GHEA Mariam"/>
          <w:bCs/>
          <w:color w:val="000000"/>
          <w:lang w:val="hy-AM" w:eastAsia="en-US"/>
        </w:rPr>
        <w:t>Ա</w:t>
      </w:r>
      <w:r w:rsidR="009144AD" w:rsidRPr="006A51FD">
        <w:rPr>
          <w:rFonts w:ascii="GHEA Mariam" w:hAnsi="GHEA Mariam"/>
          <w:bCs/>
          <w:color w:val="000000"/>
          <w:lang w:val="hy-AM" w:eastAsia="en-US"/>
        </w:rPr>
        <w:t xml:space="preserve"> </w:t>
      </w:r>
      <w:r w:rsidRPr="006A51FD">
        <w:rPr>
          <w:rFonts w:ascii="GHEA Mariam" w:hAnsi="GHEA Mariam"/>
          <w:bCs/>
          <w:color w:val="000000"/>
          <w:lang w:val="hy-AM" w:eastAsia="en-US"/>
        </w:rPr>
        <w:t>Ն</w:t>
      </w:r>
      <w:r w:rsidR="009144AD" w:rsidRPr="006A51FD">
        <w:rPr>
          <w:rFonts w:ascii="GHEA Mariam" w:hAnsi="GHEA Mariam"/>
          <w:bCs/>
          <w:color w:val="000000"/>
          <w:lang w:val="hy-AM" w:eastAsia="en-US"/>
        </w:rPr>
        <w:t xml:space="preserve"> </w:t>
      </w:r>
      <w:r w:rsidRPr="006A51FD">
        <w:rPr>
          <w:rFonts w:ascii="GHEA Mariam" w:hAnsi="GHEA Mariam"/>
          <w:bCs/>
          <w:color w:val="000000"/>
          <w:lang w:val="hy-AM" w:eastAsia="en-US"/>
        </w:rPr>
        <w:t>Կ</w:t>
      </w:r>
    </w:p>
    <w:p w:rsidR="009144AD" w:rsidRPr="006A51FD" w:rsidRDefault="009144AD" w:rsidP="00BF635A">
      <w:pPr>
        <w:shd w:val="clear" w:color="auto" w:fill="FFFFFF"/>
        <w:ind w:right="150" w:firstLine="450"/>
        <w:jc w:val="center"/>
        <w:rPr>
          <w:rFonts w:ascii="GHEA Mariam" w:hAnsi="GHEA Mariam"/>
          <w:bCs/>
          <w:color w:val="000000"/>
          <w:lang w:val="hy-AM" w:eastAsia="en-US"/>
        </w:rPr>
      </w:pPr>
    </w:p>
    <w:p w:rsidR="00BF635A" w:rsidRPr="006A51FD" w:rsidRDefault="00BF635A" w:rsidP="00BF635A">
      <w:pPr>
        <w:shd w:val="clear" w:color="auto" w:fill="FFFFFF"/>
        <w:ind w:right="150" w:firstLine="450"/>
        <w:jc w:val="center"/>
        <w:rPr>
          <w:rFonts w:ascii="GHEA Mariam" w:hAnsi="GHEA Mariam"/>
          <w:bCs/>
          <w:color w:val="000000"/>
          <w:lang w:val="hy-AM" w:eastAsia="en-US"/>
        </w:rPr>
      </w:pPr>
      <w:r w:rsidRPr="006A51FD">
        <w:rPr>
          <w:rFonts w:ascii="GHEA Mariam" w:hAnsi="GHEA Mariam"/>
          <w:bCs/>
          <w:color w:val="000000"/>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BF635A" w:rsidRPr="00A9334D" w:rsidRDefault="00BF635A" w:rsidP="00BF635A">
      <w:pPr>
        <w:shd w:val="clear" w:color="auto" w:fill="FFFFFF"/>
        <w:ind w:right="150" w:firstLine="450"/>
        <w:jc w:val="both"/>
        <w:rPr>
          <w:rFonts w:ascii="GHEA Mariam" w:hAnsi="GHEA Mariam"/>
          <w:color w:val="000000"/>
          <w:lang w:val="hy-AM" w:eastAsia="en-US"/>
        </w:rPr>
      </w:pPr>
      <w:r w:rsidRPr="00A9334D">
        <w:rPr>
          <w:rFonts w:ascii="Calibri" w:hAnsi="Calibri" w:cs="Calibri"/>
          <w:color w:val="000000"/>
          <w:lang w:val="hy-AM" w:eastAsia="en-US"/>
        </w:rPr>
        <w:t> </w:t>
      </w: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564"/>
        <w:gridCol w:w="2126"/>
        <w:gridCol w:w="2430"/>
        <w:gridCol w:w="1114"/>
        <w:gridCol w:w="1134"/>
        <w:gridCol w:w="1559"/>
        <w:gridCol w:w="1863"/>
        <w:gridCol w:w="1822"/>
        <w:gridCol w:w="1122"/>
      </w:tblGrid>
      <w:tr w:rsidR="00BF635A" w:rsidRPr="00A9334D" w:rsidTr="009144AD">
        <w:trPr>
          <w:trHeight w:val="1033"/>
        </w:trPr>
        <w:tc>
          <w:tcPr>
            <w:tcW w:w="558" w:type="dxa"/>
            <w:tcBorders>
              <w:top w:val="single" w:sz="4" w:space="0" w:color="auto"/>
              <w:left w:val="single" w:sz="4" w:space="0" w:color="auto"/>
              <w:bottom w:val="single" w:sz="4" w:space="0" w:color="auto"/>
              <w:right w:val="single" w:sz="4" w:space="0" w:color="auto"/>
            </w:tcBorders>
            <w:vAlign w:val="center"/>
            <w:hideMark/>
          </w:tcPr>
          <w:p w:rsidR="00BF635A" w:rsidRDefault="00BF635A" w:rsidP="00987115">
            <w:pPr>
              <w:jc w:val="center"/>
              <w:rPr>
                <w:rFonts w:ascii="GHEA Mariam" w:hAnsi="GHEA Mariam"/>
                <w:color w:val="000000" w:themeColor="text1"/>
                <w:lang w:val="hy-AM" w:eastAsia="en-US"/>
              </w:rPr>
            </w:pPr>
            <w:r w:rsidRPr="00A9334D">
              <w:rPr>
                <w:rFonts w:ascii="GHEA Mariam" w:hAnsi="GHEA Mariam"/>
                <w:i/>
                <w:iCs/>
                <w:color w:val="000000" w:themeColor="text1"/>
                <w:u w:val="single"/>
                <w:lang w:val="hy-AM" w:eastAsia="en-GB"/>
              </w:rPr>
              <w:br w:type="page"/>
            </w:r>
            <w:r w:rsidRPr="00A9334D">
              <w:rPr>
                <w:rFonts w:ascii="GHEA Mariam" w:hAnsi="GHEA Mariam"/>
                <w:color w:val="000000" w:themeColor="text1"/>
                <w:lang w:val="hy-AM" w:eastAsia="en-US"/>
              </w:rPr>
              <w:t>NN</w:t>
            </w:r>
          </w:p>
          <w:p w:rsidR="009144AD" w:rsidRPr="00A9334D" w:rsidRDefault="009144AD" w:rsidP="00987115">
            <w:pPr>
              <w:jc w:val="center"/>
              <w:rPr>
                <w:rFonts w:ascii="GHEA Mariam" w:hAnsi="GHEA Mariam"/>
                <w:color w:val="000000" w:themeColor="text1"/>
                <w:lang w:val="hy-AM" w:eastAsia="en-US"/>
              </w:rPr>
            </w:pPr>
            <w:r>
              <w:rPr>
                <w:rFonts w:ascii="GHEA Mariam" w:hAnsi="GHEA Mariam"/>
                <w:color w:val="000000" w:themeColor="text1"/>
                <w:lang w:val="hy-AM" w:eastAsia="en-US"/>
              </w:rPr>
              <w:t>ը/կ</w:t>
            </w:r>
          </w:p>
        </w:tc>
        <w:tc>
          <w:tcPr>
            <w:tcW w:w="1564"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olor w:val="000000" w:themeColor="text1"/>
                <w:lang w:val="hy-AM" w:eastAsia="en-US"/>
              </w:rPr>
            </w:pPr>
            <w:r w:rsidRPr="00A9334D">
              <w:rPr>
                <w:rFonts w:ascii="GHEA Mariam" w:hAnsi="GHEA Mariam" w:cs="Sylfaen"/>
                <w:color w:val="000000" w:themeColor="text1"/>
                <w:lang w:val="hy-AM" w:eastAsia="en-US"/>
              </w:rPr>
              <w:t>ԱՏԳ</w:t>
            </w:r>
            <w:r w:rsidRPr="00A9334D">
              <w:rPr>
                <w:rFonts w:ascii="GHEA Mariam" w:hAnsi="GHEA Mariam"/>
                <w:color w:val="000000" w:themeColor="text1"/>
                <w:lang w:val="hy-AM" w:eastAsia="en-US"/>
              </w:rPr>
              <w:t xml:space="preserve"> </w:t>
            </w:r>
            <w:r w:rsidRPr="00A9334D">
              <w:rPr>
                <w:rFonts w:ascii="GHEA Mariam" w:hAnsi="GHEA Mariam" w:cs="Sylfaen"/>
                <w:color w:val="000000" w:themeColor="text1"/>
                <w:lang w:val="hy-AM" w:eastAsia="en-US"/>
              </w:rPr>
              <w:t>ԱԱ</w:t>
            </w:r>
            <w:r w:rsidRPr="00A9334D">
              <w:rPr>
                <w:rFonts w:ascii="GHEA Mariam" w:hAnsi="GHEA Mariam"/>
                <w:color w:val="000000" w:themeColor="text1"/>
                <w:lang w:val="hy-AM" w:eastAsia="en-US"/>
              </w:rPr>
              <w:t>-</w:t>
            </w:r>
            <w:r w:rsidRPr="00A9334D">
              <w:rPr>
                <w:rFonts w:ascii="GHEA Mariam" w:hAnsi="GHEA Mariam" w:cs="Sylfaen"/>
                <w:color w:val="000000" w:themeColor="text1"/>
                <w:lang w:val="hy-AM" w:eastAsia="en-US"/>
              </w:rPr>
              <w:t>ի</w:t>
            </w:r>
            <w:r w:rsidRPr="00A9334D">
              <w:rPr>
                <w:rFonts w:ascii="GHEA Mariam" w:hAnsi="GHEA Mariam"/>
                <w:color w:val="000000" w:themeColor="text1"/>
                <w:lang w:val="hy-AM" w:eastAsia="en-US"/>
              </w:rPr>
              <w:t xml:space="preserve"> </w:t>
            </w:r>
            <w:r w:rsidRPr="00A9334D">
              <w:rPr>
                <w:rFonts w:ascii="GHEA Mariam" w:hAnsi="GHEA Mariam" w:cs="Sylfaen"/>
                <w:color w:val="000000" w:themeColor="text1"/>
                <w:lang w:val="hy-AM" w:eastAsia="en-US"/>
              </w:rPr>
              <w:t>ծածկագիրը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olor w:val="000000" w:themeColor="text1"/>
                <w:lang w:val="hy-AM" w:eastAsia="en-US"/>
              </w:rPr>
            </w:pPr>
            <w:r w:rsidRPr="00A9334D">
              <w:rPr>
                <w:rFonts w:ascii="GHEA Mariam" w:hAnsi="GHEA Mariam" w:cs="Sylfaen"/>
                <w:color w:val="000000" w:themeColor="text1"/>
                <w:lang w:val="hy-AM" w:eastAsia="en-US"/>
              </w:rPr>
              <w:t>Անվանումը</w:t>
            </w:r>
          </w:p>
        </w:tc>
        <w:tc>
          <w:tcPr>
            <w:tcW w:w="2430"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olor w:val="000000" w:themeColor="text1"/>
                <w:lang w:val="hy-AM" w:eastAsia="en-US"/>
              </w:rPr>
            </w:pPr>
            <w:r w:rsidRPr="00A9334D">
              <w:rPr>
                <w:rFonts w:ascii="GHEA Mariam" w:hAnsi="GHEA Mariam" w:cs="Sylfaen"/>
                <w:color w:val="000000" w:themeColor="text1"/>
                <w:lang w:val="hy-AM" w:eastAsia="en-US"/>
              </w:rPr>
              <w:t>Տեխնիկական</w:t>
            </w:r>
            <w:r w:rsidRPr="00A9334D">
              <w:rPr>
                <w:rFonts w:ascii="GHEA Mariam" w:hAnsi="GHEA Mariam"/>
                <w:color w:val="000000" w:themeColor="text1"/>
                <w:lang w:val="hy-AM" w:eastAsia="en-US"/>
              </w:rPr>
              <w:t xml:space="preserve"> </w:t>
            </w:r>
            <w:r w:rsidRPr="00A9334D">
              <w:rPr>
                <w:rFonts w:ascii="GHEA Mariam" w:hAnsi="GHEA Mariam" w:cs="Sylfaen"/>
                <w:color w:val="000000" w:themeColor="text1"/>
                <w:lang w:val="hy-AM" w:eastAsia="en-US"/>
              </w:rPr>
              <w:t>բնութագիրը</w:t>
            </w:r>
          </w:p>
        </w:tc>
        <w:tc>
          <w:tcPr>
            <w:tcW w:w="1114"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olor w:val="000000" w:themeColor="text1"/>
                <w:lang w:val="hy-AM" w:eastAsia="en-US"/>
              </w:rPr>
            </w:pPr>
            <w:r w:rsidRPr="00A9334D">
              <w:rPr>
                <w:rFonts w:ascii="GHEA Mariam" w:hAnsi="GHEA Mariam" w:cs="Sylfaen"/>
                <w:color w:val="000000" w:themeColor="text1"/>
                <w:lang w:val="hy-AM" w:eastAsia="en-US"/>
              </w:rPr>
              <w:t>Չափի</w:t>
            </w:r>
            <w:r w:rsidRPr="00A9334D">
              <w:rPr>
                <w:rFonts w:ascii="GHEA Mariam" w:hAnsi="GHEA Mariam"/>
                <w:color w:val="000000" w:themeColor="text1"/>
                <w:lang w:val="hy-AM" w:eastAsia="en-US"/>
              </w:rPr>
              <w:t xml:space="preserve"> </w:t>
            </w:r>
            <w:r w:rsidRPr="00A9334D">
              <w:rPr>
                <w:rFonts w:ascii="GHEA Mariam" w:hAnsi="GHEA Mariam" w:cs="Sylfaen"/>
                <w:color w:val="000000" w:themeColor="text1"/>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olor w:val="000000" w:themeColor="text1"/>
                <w:lang w:val="hy-AM" w:eastAsia="en-US"/>
              </w:rPr>
            </w:pPr>
            <w:r w:rsidRPr="00A9334D">
              <w:rPr>
                <w:rFonts w:ascii="GHEA Mariam" w:hAnsi="GHEA Mariam" w:cs="Sylfaen"/>
                <w:color w:val="000000" w:themeColor="text1"/>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635A" w:rsidRPr="006A51FD" w:rsidRDefault="00BF635A" w:rsidP="00987115">
            <w:pPr>
              <w:jc w:val="center"/>
              <w:rPr>
                <w:rFonts w:ascii="GHEA Mariam" w:hAnsi="GHEA Mariam"/>
                <w:color w:val="000000" w:themeColor="text1"/>
                <w:lang w:val="hy-AM" w:eastAsia="en-US"/>
              </w:rPr>
            </w:pPr>
            <w:r w:rsidRPr="00A9334D">
              <w:rPr>
                <w:rFonts w:ascii="GHEA Mariam" w:hAnsi="GHEA Mariam" w:cs="Sylfaen"/>
                <w:color w:val="000000" w:themeColor="text1"/>
                <w:lang w:val="hy-AM" w:eastAsia="en-US"/>
              </w:rPr>
              <w:t>Ծագման</w:t>
            </w:r>
            <w:r w:rsidRPr="00A9334D">
              <w:rPr>
                <w:rFonts w:ascii="GHEA Mariam" w:hAnsi="GHEA Mariam"/>
                <w:color w:val="000000" w:themeColor="text1"/>
                <w:lang w:val="hy-AM" w:eastAsia="en-US"/>
              </w:rPr>
              <w:t xml:space="preserve"> </w:t>
            </w:r>
            <w:r w:rsidRPr="00A9334D">
              <w:rPr>
                <w:rFonts w:ascii="GHEA Mariam" w:hAnsi="GHEA Mariam" w:cs="Sylfaen"/>
                <w:color w:val="000000" w:themeColor="text1"/>
                <w:lang w:val="hy-AM" w:eastAsia="en-US"/>
              </w:rPr>
              <w:t>երկիր</w:t>
            </w:r>
            <w:r w:rsidR="006A51FD">
              <w:rPr>
                <w:rFonts w:ascii="GHEA Mariam" w:hAnsi="GHEA Mariam" w:cs="Sylfaen"/>
                <w:color w:val="000000" w:themeColor="text1"/>
                <w:lang w:val="hy-AM" w:eastAsia="en-US"/>
              </w:rPr>
              <w:t>ը</w:t>
            </w:r>
          </w:p>
        </w:tc>
        <w:tc>
          <w:tcPr>
            <w:tcW w:w="1863"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6A51FD" w:rsidP="00987115">
            <w:pPr>
              <w:jc w:val="center"/>
              <w:rPr>
                <w:rFonts w:ascii="GHEA Mariam" w:hAnsi="GHEA Mariam" w:cs="Sylfaen"/>
                <w:color w:val="000000" w:themeColor="text1"/>
                <w:lang w:val="hy-AM" w:eastAsia="en-US"/>
              </w:rPr>
            </w:pPr>
            <w:r>
              <w:rPr>
                <w:rFonts w:ascii="GHEA Mariam" w:hAnsi="GHEA Mariam" w:cs="Sylfaen"/>
                <w:color w:val="000000" w:themeColor="text1"/>
                <w:lang w:val="hy-AM" w:eastAsia="en-US"/>
              </w:rPr>
              <w:t>Արտահանման ե</w:t>
            </w:r>
            <w:r w:rsidR="00BF635A" w:rsidRPr="00A9334D">
              <w:rPr>
                <w:rFonts w:ascii="GHEA Mariam" w:hAnsi="GHEA Mariam" w:cs="Sylfaen"/>
                <w:color w:val="000000" w:themeColor="text1"/>
                <w:lang w:val="hy-AM" w:eastAsia="en-US"/>
              </w:rPr>
              <w:t>րկիրը</w:t>
            </w:r>
          </w:p>
        </w:tc>
        <w:tc>
          <w:tcPr>
            <w:tcW w:w="1822"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s="Sylfaen"/>
                <w:color w:val="000000" w:themeColor="text1"/>
                <w:lang w:val="hy-AM" w:eastAsia="en-US"/>
              </w:rPr>
            </w:pPr>
            <w:r w:rsidRPr="00A9334D">
              <w:rPr>
                <w:rFonts w:ascii="GHEA Mariam" w:hAnsi="GHEA Mariam" w:cs="Sylfaen"/>
                <w:color w:val="000000" w:themeColor="text1"/>
                <w:lang w:val="hy-AM" w:eastAsia="en-US"/>
              </w:rPr>
              <w:t>Արժեքը</w:t>
            </w:r>
            <w:r w:rsidRPr="00A9334D">
              <w:rPr>
                <w:rFonts w:ascii="Calibri" w:hAnsi="Calibri" w:cs="Calibri"/>
                <w:color w:val="000000" w:themeColor="text1"/>
                <w:lang w:val="hy-AM" w:eastAsia="en-US"/>
              </w:rPr>
              <w:t> </w:t>
            </w:r>
            <w:r w:rsidRPr="00A9334D">
              <w:rPr>
                <w:rFonts w:ascii="GHEA Mariam" w:hAnsi="GHEA Mariam" w:cs="Sylfaen"/>
                <w:color w:val="000000" w:themeColor="text1"/>
                <w:lang w:val="hy-AM" w:eastAsia="en-US"/>
              </w:rPr>
              <w:br/>
              <w:t>(դրամ)</w:t>
            </w:r>
          </w:p>
        </w:tc>
        <w:tc>
          <w:tcPr>
            <w:tcW w:w="1122" w:type="dxa"/>
            <w:tcBorders>
              <w:top w:val="single" w:sz="4" w:space="0" w:color="auto"/>
              <w:left w:val="single" w:sz="4" w:space="0" w:color="auto"/>
              <w:bottom w:val="single" w:sz="4" w:space="0" w:color="auto"/>
              <w:right w:val="single" w:sz="4" w:space="0" w:color="auto"/>
            </w:tcBorders>
            <w:vAlign w:val="center"/>
            <w:hideMark/>
          </w:tcPr>
          <w:p w:rsidR="00BF635A" w:rsidRPr="00A9334D" w:rsidRDefault="00BF635A" w:rsidP="00987115">
            <w:pPr>
              <w:jc w:val="center"/>
              <w:rPr>
                <w:rFonts w:ascii="GHEA Mariam" w:hAnsi="GHEA Mariam"/>
                <w:color w:val="000000" w:themeColor="text1"/>
                <w:lang w:val="hy-AM" w:eastAsia="en-US"/>
              </w:rPr>
            </w:pPr>
            <w:r w:rsidRPr="00A9334D">
              <w:rPr>
                <w:rFonts w:ascii="GHEA Mariam" w:hAnsi="GHEA Mariam"/>
                <w:color w:val="000000" w:themeColor="text1"/>
                <w:lang w:val="hy-AM" w:eastAsia="en-US"/>
              </w:rPr>
              <w:t>Այլ տեղեկու-թյուններ</w:t>
            </w:r>
          </w:p>
        </w:tc>
      </w:tr>
      <w:tr w:rsidR="00BF635A" w:rsidRPr="00A9334D" w:rsidTr="009144AD">
        <w:trPr>
          <w:trHeight w:val="962"/>
        </w:trPr>
        <w:tc>
          <w:tcPr>
            <w:tcW w:w="15292" w:type="dxa"/>
            <w:gridSpan w:val="10"/>
            <w:tcBorders>
              <w:top w:val="single" w:sz="4" w:space="0" w:color="auto"/>
              <w:left w:val="single" w:sz="4" w:space="0" w:color="auto"/>
              <w:bottom w:val="single" w:sz="4" w:space="0" w:color="auto"/>
              <w:right w:val="single" w:sz="6" w:space="0" w:color="000000"/>
            </w:tcBorders>
            <w:noWrap/>
            <w:vAlign w:val="center"/>
          </w:tcPr>
          <w:p w:rsidR="00BF635A" w:rsidRPr="00A9334D" w:rsidRDefault="00BF635A" w:rsidP="00987115">
            <w:pPr>
              <w:spacing w:after="160"/>
              <w:jc w:val="center"/>
              <w:rPr>
                <w:rFonts w:ascii="GHEA Mariam" w:eastAsia="Calibri" w:hAnsi="GHEA Mariam" w:cs="Calibri"/>
                <w:b/>
                <w:bCs/>
                <w:color w:val="000000" w:themeColor="text1"/>
                <w:lang w:val="hy-AM" w:eastAsia="en-US"/>
              </w:rPr>
            </w:pPr>
            <w:r w:rsidRPr="00A9334D">
              <w:rPr>
                <w:rFonts w:ascii="GHEA Mariam" w:eastAsia="Calibri" w:hAnsi="GHEA Mariam" w:cs="Calibri"/>
                <w:b/>
                <w:bCs/>
                <w:color w:val="000000" w:themeColor="text1"/>
                <w:lang w:val="hy-AM" w:eastAsia="en-US"/>
              </w:rPr>
              <w:t>ՀՈՒՄՔ ՈՒ ՆՅՈՒԹԵՐ</w:t>
            </w:r>
          </w:p>
        </w:tc>
      </w:tr>
      <w:tr w:rsidR="00BF635A" w:rsidRPr="00A9334D" w:rsidTr="009144AD">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right"/>
              <w:rPr>
                <w:rFonts w:ascii="GHEA Mariam" w:eastAsia="Calibri" w:hAnsi="GHEA Mariam"/>
                <w:color w:val="000000" w:themeColor="text1"/>
                <w:lang w:val="hy-AM" w:eastAsia="en-US"/>
              </w:rPr>
            </w:pPr>
            <w:bookmarkStart w:id="1" w:name="_Hlk95309836"/>
            <w:r w:rsidRPr="00A9334D">
              <w:rPr>
                <w:rFonts w:ascii="GHEA Mariam" w:eastAsia="Calibri" w:hAnsi="GHEA Mariam"/>
                <w:color w:val="000000" w:themeColor="text1"/>
                <w:lang w:val="hy-AM" w:eastAsia="en-US"/>
              </w:rPr>
              <w:t>1</w:t>
            </w:r>
            <w:r w:rsidRPr="00A9334D">
              <w:rPr>
                <w:rFonts w:ascii="MS Gothic" w:eastAsia="MS Gothic" w:hAnsi="MS Gothic" w:cs="MS Gothic" w:hint="eastAsia"/>
                <w:color w:val="000000" w:themeColor="text1"/>
                <w:lang w:val="hy-AM" w:eastAsia="en-US"/>
              </w:rPr>
              <w:t>․</w:t>
            </w:r>
          </w:p>
        </w:tc>
        <w:tc>
          <w:tcPr>
            <w:tcW w:w="156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olor w:val="000000" w:themeColor="text1"/>
                <w:lang w:eastAsia="en-US"/>
              </w:rPr>
            </w:pPr>
            <w:r w:rsidRPr="00A9334D">
              <w:rPr>
                <w:rFonts w:ascii="GHEA Mariam" w:hAnsi="GHEA Mariam"/>
                <w:color w:val="000000" w:themeColor="text1"/>
                <w:shd w:val="clear" w:color="auto" w:fill="FFFFFF"/>
              </w:rPr>
              <w:t>5407611000</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s="Segoe UI"/>
                <w:color w:val="000000" w:themeColor="text1"/>
                <w:lang w:val="hy-AM" w:eastAsia="en-US"/>
              </w:rPr>
            </w:pPr>
            <w:r w:rsidRPr="00A9334D">
              <w:rPr>
                <w:rFonts w:ascii="GHEA Mariam" w:hAnsi="GHEA Mariam" w:cs="Segoe UI"/>
                <w:color w:val="000000" w:themeColor="text1"/>
                <w:lang w:val="hy-AM"/>
              </w:rPr>
              <w:t>Գործվածքներ սինթետիկ համալիր թելերից՝ ներառյալ 5404 ապրանքային դիրքում ընդգրկված նյութերից պատրաստված գործվածքը</w:t>
            </w:r>
          </w:p>
          <w:p w:rsidR="00BF635A" w:rsidRPr="00A9334D" w:rsidRDefault="00BF635A" w:rsidP="00987115">
            <w:pPr>
              <w:jc w:val="center"/>
              <w:rPr>
                <w:rFonts w:ascii="GHEA Mariam" w:eastAsia="Calibri" w:hAnsi="GHEA Mariam" w:cs="Sylfaen"/>
                <w:color w:val="000000" w:themeColor="text1"/>
                <w:lang w:val="hy-AM" w:eastAsia="en-US"/>
              </w:rPr>
            </w:pP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6A51FD" w:rsidP="00987115">
            <w:pPr>
              <w:jc w:val="center"/>
              <w:rPr>
                <w:rFonts w:ascii="GHEA Mariam" w:eastAsia="Calibri" w:hAnsi="GHEA Mariam" w:cs="Calibri"/>
                <w:color w:val="000000" w:themeColor="text1"/>
                <w:vertAlign w:val="superscript"/>
                <w:lang w:val="hy-AM" w:eastAsia="en-US"/>
              </w:rPr>
            </w:pPr>
            <w:r>
              <w:rPr>
                <w:rFonts w:ascii="GHEA Mariam" w:hAnsi="GHEA Mariam" w:cs="Arial"/>
                <w:color w:val="000000" w:themeColor="text1"/>
                <w:lang w:val="hy-AM"/>
              </w:rPr>
              <w:t>գ</w:t>
            </w:r>
            <w:r w:rsidR="00BF635A" w:rsidRPr="00A9334D">
              <w:rPr>
                <w:rFonts w:ascii="GHEA Mariam" w:hAnsi="GHEA Mariam" w:cs="Arial"/>
                <w:color w:val="000000" w:themeColor="text1"/>
                <w:lang w:val="hy-AM"/>
              </w:rPr>
              <w:t xml:space="preserve">ործվածքներ սինթետիկ համալիր թելերից՝ ներառյալ 5404 ապրանքային դիրքում ընդգրկված նյութերից պատրաստված գործվածքը, այլ գործվածքներ, պոլիեթերային թելերի 85% զանգվածային բաժին կամ դրանից ավելի պարունակությամբ, </w:t>
            </w:r>
            <w:r w:rsidR="00BF635A" w:rsidRPr="00A9334D">
              <w:rPr>
                <w:rFonts w:ascii="GHEA Mariam" w:hAnsi="GHEA Mariam" w:cs="Arial"/>
                <w:color w:val="000000" w:themeColor="text1"/>
                <w:lang w:val="hy-AM"/>
              </w:rPr>
              <w:lastRenderedPageBreak/>
              <w:t>չտեքստուրավորած բազմաեթերային թելերի 85% զանգվածային բաժին կամ ավելի պարունակությամբ, չսպիտակեցրած կամ սպիտակեցրած</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Sylfaen"/>
                <w:color w:val="000000" w:themeColor="text1"/>
                <w:lang w:val="hy-AM" w:eastAsia="en-US"/>
              </w:rPr>
            </w:pPr>
            <w:r w:rsidRPr="00A9334D">
              <w:rPr>
                <w:rFonts w:ascii="GHEA Mariam" w:hAnsi="GHEA Mariam" w:cs="Arial"/>
                <w:color w:val="000000" w:themeColor="text1"/>
                <w:lang w:val="hy-AM"/>
              </w:rPr>
              <w:lastRenderedPageBreak/>
              <w:t>մ²</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tr-TR"/>
              </w:rPr>
              <w:t>40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63"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olor w:val="000000" w:themeColor="text1"/>
                <w:lang w:val="hy-AM"/>
              </w:rPr>
            </w:pPr>
            <w:r w:rsidRPr="00A9334D">
              <w:rPr>
                <w:rFonts w:ascii="GHEA Mariam" w:hAnsi="GHEA Mariam" w:cs="Arial"/>
                <w:color w:val="000000" w:themeColor="text1"/>
                <w:lang w:val="tr-TR"/>
              </w:rPr>
              <w:t>20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122" w:type="dxa"/>
            <w:tcBorders>
              <w:top w:val="single" w:sz="6" w:space="0" w:color="000000"/>
              <w:left w:val="single" w:sz="6" w:space="0" w:color="000000"/>
              <w:bottom w:val="single" w:sz="6" w:space="0" w:color="000000"/>
              <w:right w:val="single" w:sz="6" w:space="0" w:color="000000"/>
            </w:tcBorders>
            <w:noWrap/>
          </w:tcPr>
          <w:p w:rsidR="00BF635A" w:rsidRPr="00A9334D" w:rsidRDefault="00BF635A" w:rsidP="00987115">
            <w:pPr>
              <w:spacing w:after="160"/>
              <w:jc w:val="center"/>
              <w:rPr>
                <w:rFonts w:ascii="GHEA Mariam" w:eastAsia="Calibri" w:hAnsi="GHEA Mariam" w:cs="Calibri"/>
                <w:color w:val="000000" w:themeColor="text1"/>
                <w:lang w:val="hy-AM" w:eastAsia="en-US"/>
              </w:rPr>
            </w:pPr>
          </w:p>
        </w:tc>
      </w:tr>
      <w:tr w:rsidR="00BF635A" w:rsidRPr="00A9334D" w:rsidTr="009144AD">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right"/>
              <w:rPr>
                <w:rFonts w:ascii="GHEA Mariam" w:eastAsia="Calibri" w:hAnsi="GHEA Mariam"/>
                <w:color w:val="000000" w:themeColor="text1"/>
                <w:lang w:val="hy-AM" w:eastAsia="en-US"/>
              </w:rPr>
            </w:pPr>
            <w:r w:rsidRPr="00A9334D">
              <w:rPr>
                <w:rFonts w:ascii="GHEA Mariam" w:eastAsia="Calibri" w:hAnsi="GHEA Mariam"/>
                <w:color w:val="000000" w:themeColor="text1"/>
                <w:lang w:val="hy-AM" w:eastAsia="en-US"/>
              </w:rPr>
              <w:lastRenderedPageBreak/>
              <w:t>2</w:t>
            </w:r>
            <w:r w:rsidRPr="00A9334D">
              <w:rPr>
                <w:rFonts w:ascii="MS Gothic" w:eastAsia="MS Gothic" w:hAnsi="MS Gothic" w:cs="MS Gothic" w:hint="eastAsia"/>
                <w:color w:val="000000" w:themeColor="text1"/>
                <w:lang w:val="hy-AM" w:eastAsia="en-US"/>
              </w:rPr>
              <w:t>․</w:t>
            </w:r>
            <w:r w:rsidRPr="00A9334D">
              <w:rPr>
                <w:rFonts w:ascii="GHEA Mariam" w:eastAsia="Calibri" w:hAnsi="GHEA Mariam"/>
                <w:color w:val="000000" w:themeColor="text1"/>
                <w:lang w:val="hy-AM" w:eastAsia="en-US"/>
              </w:rPr>
              <w:t xml:space="preserve"> </w:t>
            </w:r>
          </w:p>
        </w:tc>
        <w:tc>
          <w:tcPr>
            <w:tcW w:w="156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olor w:val="000000" w:themeColor="text1"/>
                <w:lang w:eastAsia="en-US"/>
              </w:rPr>
            </w:pPr>
            <w:r w:rsidRPr="00A9334D">
              <w:rPr>
                <w:rFonts w:ascii="GHEA Mariam" w:hAnsi="GHEA Mariam"/>
                <w:color w:val="000000" w:themeColor="text1"/>
                <w:shd w:val="clear" w:color="auto" w:fill="FFFFFF"/>
              </w:rPr>
              <w:t>6006329000</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eastAsia="Calibri" w:hAnsi="GHEA Mariam" w:cs="Sylfaen"/>
                <w:color w:val="000000" w:themeColor="text1"/>
                <w:lang w:val="hy-AM" w:eastAsia="en-US"/>
              </w:rPr>
            </w:pPr>
            <w:r w:rsidRPr="00A9334D">
              <w:rPr>
                <w:rFonts w:ascii="GHEA Mariam" w:hAnsi="GHEA Mariam" w:cs="Segoe UI"/>
                <w:color w:val="000000" w:themeColor="text1"/>
                <w:shd w:val="clear" w:color="auto" w:fill="FFFFFF"/>
                <w:lang w:val="hy-AM"/>
              </w:rPr>
              <w:t>Այլ տրիկոտաժե քաթաններ` մեքենայագործ կամ ձեռագործ</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6A51FD" w:rsidP="00987115">
            <w:pPr>
              <w:jc w:val="center"/>
              <w:rPr>
                <w:rFonts w:ascii="GHEA Mariam" w:eastAsia="Calibri" w:hAnsi="GHEA Mariam" w:cs="Calibri"/>
                <w:color w:val="000000" w:themeColor="text1"/>
                <w:lang w:val="hy-AM" w:eastAsia="en-US"/>
              </w:rPr>
            </w:pPr>
            <w:r>
              <w:rPr>
                <w:rFonts w:ascii="GHEA Mariam" w:hAnsi="GHEA Mariam" w:cs="Arial"/>
                <w:color w:val="000000" w:themeColor="text1"/>
                <w:lang w:val="hy-AM"/>
              </w:rPr>
              <w:t>ա</w:t>
            </w:r>
            <w:r w:rsidR="00BF635A" w:rsidRPr="00A9334D">
              <w:rPr>
                <w:rFonts w:ascii="GHEA Mariam" w:hAnsi="GHEA Mariam" w:cs="Arial"/>
                <w:color w:val="000000" w:themeColor="text1"/>
                <w:lang w:val="hy-AM"/>
              </w:rPr>
              <w:t xml:space="preserve">յլ տրիկոտաժե </w:t>
            </w:r>
            <w:proofErr w:type="spellStart"/>
            <w:r w:rsidR="00BF635A" w:rsidRPr="00A9334D">
              <w:rPr>
                <w:rFonts w:ascii="GHEA Mariam" w:hAnsi="GHEA Mariam" w:cs="Arial"/>
                <w:color w:val="000000" w:themeColor="text1"/>
                <w:lang w:val="hy-AM"/>
              </w:rPr>
              <w:t>քաթաններ</w:t>
            </w:r>
            <w:proofErr w:type="spellEnd"/>
            <w:r w:rsidR="00BF635A" w:rsidRPr="00A9334D">
              <w:rPr>
                <w:rFonts w:ascii="GHEA Mariam" w:hAnsi="GHEA Mariam" w:cs="Arial"/>
                <w:color w:val="000000" w:themeColor="text1"/>
                <w:lang w:val="hy-AM"/>
              </w:rPr>
              <w:t>` մեքենայագործ կամ ձեռագործ, սինթետիկ թելերից, ներկած, այլ</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Sylfaen"/>
                <w:color w:val="000000" w:themeColor="text1"/>
                <w:lang w:val="hy-AM" w:eastAsia="en-US"/>
              </w:rPr>
            </w:pPr>
            <w:proofErr w:type="spellStart"/>
            <w:r w:rsidRPr="00A9334D">
              <w:rPr>
                <w:rFonts w:ascii="GHEA Mariam" w:hAnsi="GHEA Mariam" w:cs="Calibri"/>
                <w:color w:val="000000" w:themeColor="text1"/>
              </w:rPr>
              <w:t>կգ</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tr-TR"/>
              </w:rPr>
              <w:t>2</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63"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olor w:val="000000" w:themeColor="text1"/>
                <w:lang w:val="hy-AM"/>
              </w:rPr>
            </w:pPr>
            <w:r w:rsidRPr="00A9334D">
              <w:rPr>
                <w:rFonts w:ascii="GHEA Mariam" w:hAnsi="GHEA Mariam" w:cs="Arial"/>
                <w:color w:val="000000" w:themeColor="text1"/>
                <w:lang w:val="tr-TR"/>
              </w:rPr>
              <w:t>10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122" w:type="dxa"/>
            <w:tcBorders>
              <w:top w:val="single" w:sz="6" w:space="0" w:color="000000"/>
              <w:left w:val="single" w:sz="6" w:space="0" w:color="000000"/>
              <w:bottom w:val="single" w:sz="6" w:space="0" w:color="000000"/>
              <w:right w:val="single" w:sz="6" w:space="0" w:color="000000"/>
            </w:tcBorders>
            <w:noWrap/>
          </w:tcPr>
          <w:p w:rsidR="00BF635A" w:rsidRPr="00A9334D" w:rsidRDefault="00BF635A" w:rsidP="00987115">
            <w:pPr>
              <w:spacing w:after="160"/>
              <w:jc w:val="center"/>
              <w:rPr>
                <w:rFonts w:ascii="GHEA Mariam" w:eastAsia="Calibri" w:hAnsi="GHEA Mariam" w:cs="Calibri"/>
                <w:color w:val="000000" w:themeColor="text1"/>
                <w:lang w:val="hy-AM" w:eastAsia="en-US"/>
              </w:rPr>
            </w:pPr>
          </w:p>
        </w:tc>
      </w:tr>
      <w:tr w:rsidR="00BF635A" w:rsidRPr="00A9334D" w:rsidTr="009144AD">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right"/>
              <w:rPr>
                <w:rFonts w:ascii="GHEA Mariam" w:eastAsia="Calibri" w:hAnsi="GHEA Mariam"/>
                <w:color w:val="000000" w:themeColor="text1"/>
                <w:lang w:eastAsia="en-US"/>
              </w:rPr>
            </w:pPr>
            <w:r w:rsidRPr="00A9334D">
              <w:rPr>
                <w:rFonts w:ascii="GHEA Mariam" w:eastAsia="Calibri" w:hAnsi="GHEA Mariam"/>
                <w:color w:val="000000" w:themeColor="text1"/>
                <w:lang w:eastAsia="en-US"/>
              </w:rPr>
              <w:t>3.</w:t>
            </w:r>
          </w:p>
        </w:tc>
        <w:tc>
          <w:tcPr>
            <w:tcW w:w="156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olor w:val="000000" w:themeColor="text1"/>
                <w:lang w:eastAsia="en-US"/>
              </w:rPr>
            </w:pPr>
            <w:r w:rsidRPr="00A9334D">
              <w:rPr>
                <w:rFonts w:ascii="GHEA Mariam" w:hAnsi="GHEA Mariam" w:cs="Arial"/>
                <w:color w:val="000000" w:themeColor="text1"/>
                <w:shd w:val="clear" w:color="auto" w:fill="FFFFFF"/>
              </w:rPr>
              <w:t>9606100000</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s="Segoe UI"/>
                <w:color w:val="000000" w:themeColor="text1"/>
                <w:lang w:val="hy-AM" w:eastAsia="en-US"/>
              </w:rPr>
            </w:pPr>
            <w:r w:rsidRPr="00A9334D">
              <w:rPr>
                <w:rFonts w:ascii="GHEA Mariam" w:hAnsi="GHEA Mariam" w:cs="Segoe UI"/>
                <w:color w:val="000000" w:themeColor="text1"/>
                <w:lang w:val="hy-AM"/>
              </w:rPr>
              <w:br/>
              <w:t xml:space="preserve">Կոճակներ, </w:t>
            </w:r>
            <w:proofErr w:type="spellStart"/>
            <w:r w:rsidRPr="00A9334D">
              <w:rPr>
                <w:rFonts w:ascii="GHEA Mariam" w:hAnsi="GHEA Mariam" w:cs="Segoe UI"/>
                <w:color w:val="000000" w:themeColor="text1"/>
                <w:lang w:val="hy-AM"/>
              </w:rPr>
              <w:t>կոճգամներ</w:t>
            </w:r>
            <w:proofErr w:type="spellEnd"/>
            <w:r w:rsidRPr="00A9334D">
              <w:rPr>
                <w:rFonts w:ascii="GHEA Mariam" w:hAnsi="GHEA Mariam" w:cs="Segoe UI"/>
                <w:color w:val="000000" w:themeColor="text1"/>
                <w:lang w:val="hy-AM"/>
              </w:rPr>
              <w:t>, ճարմանդ–</w:t>
            </w:r>
            <w:proofErr w:type="spellStart"/>
            <w:r w:rsidRPr="00A9334D">
              <w:rPr>
                <w:rFonts w:ascii="GHEA Mariam" w:hAnsi="GHEA Mariam" w:cs="Segoe UI"/>
                <w:color w:val="000000" w:themeColor="text1"/>
                <w:lang w:val="hy-AM"/>
              </w:rPr>
              <w:t>փականներ</w:t>
            </w:r>
            <w:proofErr w:type="spellEnd"/>
            <w:r w:rsidRPr="00A9334D">
              <w:rPr>
                <w:rFonts w:ascii="GHEA Mariam" w:hAnsi="GHEA Mariam" w:cs="Segoe UI"/>
                <w:color w:val="000000" w:themeColor="text1"/>
                <w:lang w:val="hy-AM"/>
              </w:rPr>
              <w:t xml:space="preserve">, կոճակների </w:t>
            </w:r>
            <w:proofErr w:type="spellStart"/>
            <w:r w:rsidRPr="00A9334D">
              <w:rPr>
                <w:rFonts w:ascii="GHEA Mariam" w:hAnsi="GHEA Mariam" w:cs="Segoe UI"/>
                <w:color w:val="000000" w:themeColor="text1"/>
                <w:lang w:val="hy-AM"/>
              </w:rPr>
              <w:t>ձևեր</w:t>
            </w:r>
            <w:proofErr w:type="spellEnd"/>
            <w:r w:rsidRPr="00A9334D">
              <w:rPr>
                <w:rFonts w:ascii="GHEA Mariam" w:hAnsi="GHEA Mariam" w:cs="Segoe UI"/>
                <w:color w:val="000000" w:themeColor="text1"/>
                <w:lang w:val="hy-AM"/>
              </w:rPr>
              <w:t xml:space="preserve"> և այդ արտադրա</w:t>
            </w:r>
            <w:r w:rsidR="006A51FD">
              <w:rPr>
                <w:rFonts w:ascii="GHEA Mariam" w:hAnsi="GHEA Mariam" w:cs="Segoe UI"/>
                <w:color w:val="000000" w:themeColor="text1"/>
                <w:lang w:val="hy-AM"/>
              </w:rPr>
              <w:softHyphen/>
            </w:r>
            <w:r w:rsidRPr="00A9334D">
              <w:rPr>
                <w:rFonts w:ascii="GHEA Mariam" w:hAnsi="GHEA Mariam" w:cs="Segoe UI"/>
                <w:color w:val="000000" w:themeColor="text1"/>
                <w:lang w:val="hy-AM"/>
              </w:rPr>
              <w:t>տեսակների այլ մասեր. կոճակների ձևվածքներ</w:t>
            </w:r>
          </w:p>
          <w:p w:rsidR="00BF635A" w:rsidRPr="00A9334D" w:rsidRDefault="00BF635A" w:rsidP="00987115">
            <w:pPr>
              <w:jc w:val="center"/>
              <w:rPr>
                <w:rFonts w:ascii="GHEA Mariam" w:eastAsia="Calibri" w:hAnsi="GHEA Mariam" w:cs="Sylfaen"/>
                <w:color w:val="000000" w:themeColor="text1"/>
                <w:lang w:val="hy-AM" w:eastAsia="en-US"/>
              </w:rPr>
            </w:pP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6A51FD" w:rsidP="006A51FD">
            <w:pPr>
              <w:jc w:val="center"/>
              <w:rPr>
                <w:rFonts w:ascii="GHEA Mariam" w:eastAsia="Calibri" w:hAnsi="GHEA Mariam" w:cs="Calibri"/>
                <w:color w:val="000000" w:themeColor="text1"/>
                <w:lang w:val="hy-AM" w:eastAsia="en-US"/>
              </w:rPr>
            </w:pPr>
            <w:r>
              <w:rPr>
                <w:rFonts w:ascii="GHEA Mariam" w:hAnsi="GHEA Mariam" w:cs="Arial"/>
                <w:color w:val="000000" w:themeColor="text1"/>
                <w:lang w:val="hy-AM"/>
              </w:rPr>
              <w:t>կ</w:t>
            </w:r>
            <w:proofErr w:type="spellStart"/>
            <w:r w:rsidR="00BF635A" w:rsidRPr="00A9334D">
              <w:rPr>
                <w:rFonts w:ascii="GHEA Mariam" w:hAnsi="GHEA Mariam" w:cs="Arial"/>
                <w:color w:val="000000" w:themeColor="text1"/>
                <w:lang w:val="tr-TR"/>
              </w:rPr>
              <w:t>ոճակներ</w:t>
            </w:r>
            <w:proofErr w:type="spellEnd"/>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կոճգամներ</w:t>
            </w:r>
            <w:proofErr w:type="spellEnd"/>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ճարմանդ</w:t>
            </w:r>
            <w:proofErr w:type="spellEnd"/>
            <w:r w:rsidR="00BF635A" w:rsidRPr="00A9334D">
              <w:rPr>
                <w:rFonts w:ascii="GHEA Mariam" w:hAnsi="GHEA Mariam" w:cs="Arial"/>
                <w:color w:val="000000" w:themeColor="text1"/>
                <w:lang w:val="tr-TR"/>
              </w:rPr>
              <w:t>–</w:t>
            </w:r>
            <w:proofErr w:type="spellStart"/>
            <w:r w:rsidR="00BF635A" w:rsidRPr="00A9334D">
              <w:rPr>
                <w:rFonts w:ascii="GHEA Mariam" w:hAnsi="GHEA Mariam" w:cs="Arial"/>
                <w:color w:val="000000" w:themeColor="text1"/>
                <w:lang w:val="tr-TR"/>
              </w:rPr>
              <w:t>փականներ</w:t>
            </w:r>
            <w:proofErr w:type="spellEnd"/>
            <w:r w:rsidR="00BF635A" w:rsidRPr="00A9334D">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կոճակների</w:t>
            </w:r>
            <w:proofErr w:type="spellEnd"/>
            <w:r>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ձևեր</w:t>
            </w:r>
            <w:proofErr w:type="spellEnd"/>
            <w:r>
              <w:rPr>
                <w:rFonts w:ascii="GHEA Mariam" w:hAnsi="GHEA Mariam" w:cs="Arial"/>
                <w:color w:val="000000" w:themeColor="text1"/>
                <w:lang w:val="tr-TR"/>
              </w:rPr>
              <w:t xml:space="preserve"> և</w:t>
            </w:r>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այդ</w:t>
            </w:r>
            <w:proofErr w:type="spellEnd"/>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արտադրատե</w:t>
            </w:r>
            <w:r>
              <w:rPr>
                <w:rFonts w:ascii="GHEA Mariam" w:hAnsi="GHEA Mariam" w:cs="Arial"/>
                <w:color w:val="000000" w:themeColor="text1"/>
                <w:lang w:val="tr-TR"/>
              </w:rPr>
              <w:t>սակների</w:t>
            </w:r>
            <w:proofErr w:type="spellEnd"/>
            <w:r>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այլ</w:t>
            </w:r>
            <w:proofErr w:type="spellEnd"/>
            <w:r>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մասեր</w:t>
            </w:r>
            <w:proofErr w:type="spellEnd"/>
            <w:r>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կոճակների</w:t>
            </w:r>
            <w:proofErr w:type="spellEnd"/>
            <w:r>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ձև</w:t>
            </w:r>
            <w:r w:rsidR="00BF635A" w:rsidRPr="00A9334D">
              <w:rPr>
                <w:rFonts w:ascii="GHEA Mariam" w:hAnsi="GHEA Mariam" w:cs="Arial"/>
                <w:color w:val="000000" w:themeColor="text1"/>
                <w:lang w:val="tr-TR"/>
              </w:rPr>
              <w:t>վածքներ</w:t>
            </w:r>
            <w:proofErr w:type="spellEnd"/>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կոճգամ</w:t>
            </w:r>
            <w:r>
              <w:rPr>
                <w:rFonts w:ascii="GHEA Mariam" w:hAnsi="GHEA Mariam" w:cs="Arial"/>
                <w:color w:val="000000" w:themeColor="text1"/>
                <w:lang w:val="tr-TR"/>
              </w:rPr>
              <w:softHyphen/>
              <w:t>ներ</w:t>
            </w:r>
            <w:proofErr w:type="spellEnd"/>
            <w:r>
              <w:rPr>
                <w:rFonts w:ascii="GHEA Mariam" w:hAnsi="GHEA Mariam" w:cs="Arial"/>
                <w:color w:val="000000" w:themeColor="text1"/>
                <w:lang w:val="tr-TR"/>
              </w:rPr>
              <w:t xml:space="preserve">, </w:t>
            </w:r>
            <w:proofErr w:type="spellStart"/>
            <w:r>
              <w:rPr>
                <w:rFonts w:ascii="GHEA Mariam" w:hAnsi="GHEA Mariam" w:cs="Arial"/>
                <w:color w:val="000000" w:themeColor="text1"/>
                <w:lang w:val="tr-TR"/>
              </w:rPr>
              <w:t>ճարմանդ</w:t>
            </w:r>
            <w:proofErr w:type="spellEnd"/>
            <w:r>
              <w:rPr>
                <w:rFonts w:ascii="GHEA Mariam" w:hAnsi="GHEA Mariam" w:cs="Arial"/>
                <w:color w:val="000000" w:themeColor="text1"/>
                <w:lang w:val="tr-TR"/>
              </w:rPr>
              <w:t>–</w:t>
            </w:r>
            <w:proofErr w:type="spellStart"/>
            <w:r>
              <w:rPr>
                <w:rFonts w:ascii="GHEA Mariam" w:hAnsi="GHEA Mariam" w:cs="Arial"/>
                <w:color w:val="000000" w:themeColor="text1"/>
                <w:lang w:val="tr-TR"/>
              </w:rPr>
              <w:t>փականներ</w:t>
            </w:r>
            <w:proofErr w:type="spellEnd"/>
            <w:r>
              <w:rPr>
                <w:rFonts w:ascii="GHEA Mariam" w:hAnsi="GHEA Mariam" w:cs="Arial"/>
                <w:color w:val="000000" w:themeColor="text1"/>
                <w:lang w:val="tr-TR"/>
              </w:rPr>
              <w:t xml:space="preserve"> և</w:t>
            </w:r>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դրանց</w:t>
            </w:r>
            <w:proofErr w:type="spellEnd"/>
            <w:r w:rsidR="00BF635A" w:rsidRPr="00A9334D">
              <w:rPr>
                <w:rFonts w:ascii="GHEA Mariam" w:hAnsi="GHEA Mariam" w:cs="Arial"/>
                <w:color w:val="000000" w:themeColor="text1"/>
                <w:lang w:val="tr-TR"/>
              </w:rPr>
              <w:t xml:space="preserve"> </w:t>
            </w:r>
            <w:proofErr w:type="spellStart"/>
            <w:r w:rsidR="00BF635A" w:rsidRPr="00A9334D">
              <w:rPr>
                <w:rFonts w:ascii="GHEA Mariam" w:hAnsi="GHEA Mariam" w:cs="Arial"/>
                <w:color w:val="000000" w:themeColor="text1"/>
                <w:lang w:val="tr-TR"/>
              </w:rPr>
              <w:t>մասերը</w:t>
            </w:r>
            <w:proofErr w:type="spellEnd"/>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Sylfaen"/>
                <w:color w:val="000000" w:themeColor="text1"/>
                <w:lang w:val="hy-AM" w:eastAsia="en-US"/>
              </w:rPr>
            </w:pPr>
            <w:proofErr w:type="spellStart"/>
            <w:r w:rsidRPr="00A9334D">
              <w:rPr>
                <w:rFonts w:ascii="GHEA Mariam" w:hAnsi="GHEA Mariam" w:cs="Calibri"/>
                <w:color w:val="000000" w:themeColor="text1"/>
              </w:rPr>
              <w:t>կգ</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tr-TR"/>
              </w:rPr>
              <w:t>1</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63"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olor w:val="000000" w:themeColor="text1"/>
                <w:lang w:val="hy-AM"/>
              </w:rPr>
            </w:pPr>
            <w:r w:rsidRPr="00A9334D">
              <w:rPr>
                <w:rFonts w:ascii="GHEA Mariam" w:hAnsi="GHEA Mariam" w:cs="Arial"/>
                <w:color w:val="000000" w:themeColor="text1"/>
                <w:lang w:val="tr-TR"/>
              </w:rPr>
              <w:t>10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122" w:type="dxa"/>
            <w:tcBorders>
              <w:top w:val="single" w:sz="6" w:space="0" w:color="000000"/>
              <w:left w:val="single" w:sz="6" w:space="0" w:color="000000"/>
              <w:bottom w:val="single" w:sz="6" w:space="0" w:color="000000"/>
              <w:right w:val="single" w:sz="6" w:space="0" w:color="000000"/>
            </w:tcBorders>
            <w:noWrap/>
          </w:tcPr>
          <w:p w:rsidR="00BF635A" w:rsidRPr="00A9334D" w:rsidRDefault="00BF635A" w:rsidP="00987115">
            <w:pPr>
              <w:spacing w:after="160"/>
              <w:jc w:val="center"/>
              <w:rPr>
                <w:rFonts w:ascii="GHEA Mariam" w:eastAsia="Calibri" w:hAnsi="GHEA Mariam" w:cs="Calibri"/>
                <w:color w:val="000000" w:themeColor="text1"/>
                <w:lang w:val="hy-AM" w:eastAsia="en-US"/>
              </w:rPr>
            </w:pPr>
          </w:p>
        </w:tc>
      </w:tr>
      <w:tr w:rsidR="00BF635A" w:rsidRPr="00A9334D" w:rsidTr="009144AD">
        <w:trPr>
          <w:cantSplit/>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right"/>
              <w:rPr>
                <w:rFonts w:ascii="GHEA Mariam" w:eastAsia="Calibri" w:hAnsi="GHEA Mariam"/>
                <w:color w:val="000000" w:themeColor="text1"/>
                <w:lang w:eastAsia="en-US"/>
              </w:rPr>
            </w:pPr>
            <w:r w:rsidRPr="00A9334D">
              <w:rPr>
                <w:rFonts w:ascii="GHEA Mariam" w:eastAsia="Calibri" w:hAnsi="GHEA Mariam"/>
                <w:color w:val="000000" w:themeColor="text1"/>
                <w:lang w:eastAsia="en-US"/>
              </w:rPr>
              <w:lastRenderedPageBreak/>
              <w:t>4.</w:t>
            </w:r>
          </w:p>
        </w:tc>
        <w:tc>
          <w:tcPr>
            <w:tcW w:w="156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olor w:val="000000" w:themeColor="text1"/>
                <w:lang w:eastAsia="en-US"/>
              </w:rPr>
            </w:pPr>
            <w:r w:rsidRPr="00A9334D">
              <w:rPr>
                <w:rFonts w:ascii="GHEA Mariam" w:hAnsi="GHEA Mariam" w:cs="Arial"/>
                <w:color w:val="000000" w:themeColor="text1"/>
                <w:lang w:val="hy-AM"/>
              </w:rPr>
              <w:t>5902109000</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s="Arial"/>
                <w:color w:val="000000" w:themeColor="text1"/>
                <w:lang w:val="tr-TR"/>
              </w:rPr>
            </w:pPr>
            <w:r w:rsidRPr="00A9334D">
              <w:rPr>
                <w:rFonts w:ascii="GHEA Mariam" w:hAnsi="GHEA Mariam" w:cs="Arial"/>
                <w:color w:val="000000" w:themeColor="text1"/>
                <w:lang w:val="tr-TR"/>
              </w:rPr>
              <w:t>Կորդային գործվածքներ բեկակալների համար՝ բարձր ամրության նայլոնից կամ այլ պոլիամիդային, պոլիեթերային կամ վիսկոզային թելերից</w:t>
            </w:r>
          </w:p>
        </w:tc>
        <w:tc>
          <w:tcPr>
            <w:tcW w:w="2430"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6A51FD" w:rsidP="00987115">
            <w:pPr>
              <w:jc w:val="center"/>
              <w:rPr>
                <w:rFonts w:ascii="GHEA Mariam" w:eastAsia="Calibri" w:hAnsi="GHEA Mariam" w:cs="Calibri"/>
                <w:color w:val="000000" w:themeColor="text1"/>
                <w:lang w:val="hy-AM" w:eastAsia="en-US"/>
              </w:rPr>
            </w:pPr>
            <w:r>
              <w:rPr>
                <w:rFonts w:ascii="GHEA Mariam" w:hAnsi="GHEA Mariam" w:cs="Arial"/>
                <w:color w:val="000000" w:themeColor="text1"/>
                <w:lang w:val="hy-AM"/>
              </w:rPr>
              <w:t>կ</w:t>
            </w:r>
            <w:r w:rsidR="00BF635A" w:rsidRPr="00A9334D">
              <w:rPr>
                <w:rFonts w:ascii="GHEA Mariam" w:hAnsi="GHEA Mariam" w:cs="Arial"/>
                <w:color w:val="000000" w:themeColor="text1"/>
                <w:lang w:val="hy-AM"/>
              </w:rPr>
              <w:t>որդային գործվածքներ բեկակալների համար՝ բարձր ամրության նայլոնից կամ այլ պոլիամիդային, պոլիեթերային կամ վիսկոզային թելերից, նայլոնից կամ պոլիամիդային այլ թելերից, այլ</w:t>
            </w:r>
          </w:p>
        </w:tc>
        <w:tc>
          <w:tcPr>
            <w:tcW w:w="111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Sylfaen"/>
                <w:color w:val="000000" w:themeColor="text1"/>
                <w:lang w:val="hy-AM" w:eastAsia="en-US"/>
              </w:rPr>
            </w:pPr>
            <w:r w:rsidRPr="00A9334D">
              <w:rPr>
                <w:rFonts w:ascii="GHEA Mariam" w:hAnsi="GHEA Mariam" w:cs="Arial"/>
                <w:color w:val="000000" w:themeColor="text1"/>
                <w:lang w:val="hy-AM"/>
              </w:rPr>
              <w:t>մ²</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tr-TR"/>
              </w:rPr>
              <w:t>10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63"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eastAsia="Calibri" w:hAnsi="GHEA Mariam" w:cs="Calibri"/>
                <w:color w:val="000000" w:themeColor="text1"/>
                <w:lang w:val="hy-AM" w:eastAsia="en-US"/>
              </w:rPr>
            </w:pPr>
            <w:r w:rsidRPr="00A9334D">
              <w:rPr>
                <w:rFonts w:ascii="GHEA Mariam" w:hAnsi="GHEA Mariam" w:cs="Arial"/>
                <w:color w:val="000000" w:themeColor="text1"/>
                <w:lang w:val="hy-AM"/>
              </w:rPr>
              <w:t>Չինաստան, Թուրքիա</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tcPr>
          <w:p w:rsidR="00BF635A" w:rsidRPr="00A9334D" w:rsidRDefault="00BF635A" w:rsidP="00987115">
            <w:pPr>
              <w:jc w:val="center"/>
              <w:rPr>
                <w:rFonts w:ascii="GHEA Mariam" w:hAnsi="GHEA Mariam"/>
                <w:color w:val="000000" w:themeColor="text1"/>
                <w:lang w:val="hy-AM"/>
              </w:rPr>
            </w:pPr>
            <w:r w:rsidRPr="00A9334D">
              <w:rPr>
                <w:rFonts w:ascii="GHEA Mariam" w:hAnsi="GHEA Mariam" w:cs="Arial"/>
                <w:color w:val="000000" w:themeColor="text1"/>
                <w:lang w:val="tr-TR"/>
              </w:rPr>
              <w:t>12</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r w:rsidRPr="00A9334D">
              <w:rPr>
                <w:rFonts w:ascii="GHEA Mariam" w:hAnsi="GHEA Mariam" w:cs="Arial"/>
                <w:color w:val="000000" w:themeColor="text1"/>
                <w:lang w:val="hy-AM"/>
              </w:rPr>
              <w:t xml:space="preserve"> </w:t>
            </w:r>
            <w:r w:rsidRPr="00A9334D">
              <w:rPr>
                <w:rFonts w:ascii="GHEA Mariam" w:hAnsi="GHEA Mariam" w:cs="Arial"/>
                <w:color w:val="000000" w:themeColor="text1"/>
                <w:lang w:val="tr-TR"/>
              </w:rPr>
              <w:t>000</w:t>
            </w:r>
          </w:p>
        </w:tc>
        <w:tc>
          <w:tcPr>
            <w:tcW w:w="1122" w:type="dxa"/>
            <w:tcBorders>
              <w:top w:val="single" w:sz="6" w:space="0" w:color="000000"/>
              <w:left w:val="single" w:sz="6" w:space="0" w:color="000000"/>
              <w:bottom w:val="single" w:sz="6" w:space="0" w:color="000000"/>
              <w:right w:val="single" w:sz="6" w:space="0" w:color="000000"/>
            </w:tcBorders>
            <w:noWrap/>
          </w:tcPr>
          <w:p w:rsidR="00BF635A" w:rsidRPr="00A9334D" w:rsidRDefault="00BF635A" w:rsidP="00987115">
            <w:pPr>
              <w:spacing w:after="160"/>
              <w:jc w:val="center"/>
              <w:rPr>
                <w:rFonts w:ascii="GHEA Mariam" w:eastAsia="Calibri" w:hAnsi="GHEA Mariam" w:cs="Calibri"/>
                <w:color w:val="000000" w:themeColor="text1"/>
                <w:lang w:val="hy-AM" w:eastAsia="en-US"/>
              </w:rPr>
            </w:pPr>
          </w:p>
        </w:tc>
      </w:tr>
      <w:tr w:rsidR="00BF635A" w:rsidRPr="00A9334D" w:rsidTr="009144AD">
        <w:trPr>
          <w:trHeight w:val="134"/>
        </w:trPr>
        <w:tc>
          <w:tcPr>
            <w:tcW w:w="558"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right"/>
              <w:rPr>
                <w:rFonts w:ascii="GHEA Mariam" w:eastAsia="Calibri" w:hAnsi="GHEA Mariam"/>
                <w:color w:val="000000" w:themeColor="text1"/>
                <w:lang w:val="hy-AM" w:eastAsia="en-US"/>
              </w:rPr>
            </w:pPr>
            <w:bookmarkStart w:id="2" w:name="_Hlk71640597"/>
            <w:bookmarkEnd w:id="1"/>
          </w:p>
        </w:tc>
        <w:tc>
          <w:tcPr>
            <w:tcW w:w="1564"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center"/>
              <w:rPr>
                <w:rFonts w:ascii="GHEA Mariam" w:eastAsia="Calibri" w:hAnsi="GHEA Mariam"/>
                <w:color w:val="000000" w:themeColor="text1"/>
                <w:lang w:val="hy-AM" w:eastAsia="en-US"/>
              </w:rPr>
            </w:pPr>
            <w:r w:rsidRPr="00A9334D">
              <w:rPr>
                <w:rFonts w:ascii="GHEA Mariam" w:eastAsia="Calibri" w:hAnsi="GHEA Mariam" w:cs="Sylfaen"/>
                <w:color w:val="000000" w:themeColor="text1"/>
                <w:lang w:val="hy-AM" w:eastAsia="en-US"/>
              </w:rPr>
              <w:t>Ընդամենը</w:t>
            </w:r>
          </w:p>
        </w:tc>
        <w:tc>
          <w:tcPr>
            <w:tcW w:w="2126" w:type="dxa"/>
            <w:tcBorders>
              <w:top w:val="single" w:sz="4" w:space="0" w:color="auto"/>
              <w:left w:val="single" w:sz="4" w:space="0" w:color="auto"/>
              <w:bottom w:val="single" w:sz="4" w:space="0" w:color="auto"/>
              <w:right w:val="single" w:sz="4" w:space="0" w:color="auto"/>
            </w:tcBorders>
            <w:vAlign w:val="center"/>
          </w:tcPr>
          <w:p w:rsidR="00BF635A" w:rsidRPr="00A9334D" w:rsidRDefault="00BF635A" w:rsidP="00987115">
            <w:pPr>
              <w:jc w:val="center"/>
              <w:rPr>
                <w:rFonts w:ascii="GHEA Mariam" w:eastAsia="Calibri" w:hAnsi="GHEA Mariam" w:cs="Sylfaen"/>
                <w:color w:val="000000" w:themeColor="text1"/>
                <w:lang w:val="hy-AM" w:eastAsia="en-US"/>
              </w:rPr>
            </w:pPr>
          </w:p>
        </w:tc>
        <w:tc>
          <w:tcPr>
            <w:tcW w:w="2430" w:type="dxa"/>
            <w:tcBorders>
              <w:top w:val="single" w:sz="4" w:space="0" w:color="auto"/>
              <w:left w:val="single" w:sz="4" w:space="0" w:color="auto"/>
              <w:bottom w:val="single" w:sz="4" w:space="0" w:color="auto"/>
              <w:right w:val="single" w:sz="4" w:space="0" w:color="auto"/>
            </w:tcBorders>
            <w:vAlign w:val="center"/>
          </w:tcPr>
          <w:p w:rsidR="00BF635A" w:rsidRPr="00A9334D" w:rsidRDefault="00BF635A" w:rsidP="00987115">
            <w:pPr>
              <w:jc w:val="center"/>
              <w:rPr>
                <w:rFonts w:ascii="GHEA Mariam" w:eastAsia="Calibri" w:hAnsi="GHEA Mariam" w:cs="Calibri"/>
                <w:color w:val="000000" w:themeColor="text1"/>
                <w:lang w:val="hy-AM" w:eastAsia="en-US"/>
              </w:rPr>
            </w:pPr>
          </w:p>
        </w:tc>
        <w:tc>
          <w:tcPr>
            <w:tcW w:w="1114"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center"/>
              <w:rPr>
                <w:rFonts w:ascii="GHEA Mariam" w:eastAsia="Calibri" w:hAnsi="GHEA Mariam" w:cs="Sylfaen"/>
                <w:color w:val="000000" w:themeColor="text1"/>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center"/>
              <w:rPr>
                <w:rFonts w:ascii="GHEA Mariam" w:eastAsia="Calibri" w:hAnsi="GHEA Mariam" w:cs="Calibri"/>
                <w:color w:val="000000" w:themeColor="text1"/>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jc w:val="center"/>
              <w:rPr>
                <w:rFonts w:ascii="GHEA Mariam" w:eastAsia="Calibri" w:hAnsi="GHEA Mariam" w:cs="Calibri"/>
                <w:color w:val="000000" w:themeColor="text1"/>
                <w:lang w:val="hy-AM" w:eastAsia="en-US"/>
              </w:rPr>
            </w:pPr>
          </w:p>
        </w:tc>
        <w:tc>
          <w:tcPr>
            <w:tcW w:w="1863" w:type="dxa"/>
            <w:tcBorders>
              <w:top w:val="single" w:sz="4" w:space="0" w:color="auto"/>
              <w:left w:val="single" w:sz="4" w:space="0" w:color="auto"/>
              <w:bottom w:val="single" w:sz="4" w:space="0" w:color="auto"/>
              <w:right w:val="single" w:sz="4" w:space="0" w:color="auto"/>
            </w:tcBorders>
            <w:vAlign w:val="center"/>
          </w:tcPr>
          <w:p w:rsidR="00BF635A" w:rsidRPr="00A9334D" w:rsidRDefault="00BF635A" w:rsidP="00987115">
            <w:pPr>
              <w:jc w:val="center"/>
              <w:rPr>
                <w:rFonts w:ascii="GHEA Mariam" w:eastAsia="Calibri" w:hAnsi="GHEA Mariam" w:cs="Calibri"/>
                <w:color w:val="000000" w:themeColor="text1"/>
                <w:lang w:val="hy-AM" w:eastAsia="en-US"/>
              </w:rPr>
            </w:pPr>
          </w:p>
        </w:tc>
        <w:tc>
          <w:tcPr>
            <w:tcW w:w="1822" w:type="dxa"/>
            <w:tcBorders>
              <w:top w:val="single" w:sz="4" w:space="0" w:color="auto"/>
              <w:left w:val="single" w:sz="4" w:space="0" w:color="auto"/>
              <w:bottom w:val="single" w:sz="4" w:space="0" w:color="auto"/>
              <w:right w:val="single" w:sz="4" w:space="0" w:color="auto"/>
            </w:tcBorders>
            <w:vAlign w:val="center"/>
          </w:tcPr>
          <w:p w:rsidR="00BF635A" w:rsidRPr="00400AB6" w:rsidRDefault="00BF635A" w:rsidP="00987115">
            <w:pPr>
              <w:jc w:val="center"/>
              <w:rPr>
                <w:rFonts w:ascii="GHEA Mariam" w:eastAsia="Calibri" w:hAnsi="GHEA Mariam" w:cs="Calibri"/>
                <w:bCs/>
                <w:color w:val="000000" w:themeColor="text1"/>
                <w:lang w:val="hy-AM" w:eastAsia="en-US"/>
              </w:rPr>
            </w:pPr>
            <w:bookmarkStart w:id="3" w:name="_GoBack"/>
            <w:r w:rsidRPr="00400AB6">
              <w:rPr>
                <w:rFonts w:ascii="GHEA Mariam" w:eastAsia="Calibri" w:hAnsi="GHEA Mariam" w:cs="Calibri"/>
                <w:bCs/>
                <w:color w:val="000000" w:themeColor="text1"/>
                <w:lang w:eastAsia="en-US"/>
              </w:rPr>
              <w:t>52</w:t>
            </w:r>
            <w:r w:rsidRPr="00400AB6">
              <w:rPr>
                <w:rFonts w:ascii="GHEA Mariam" w:eastAsia="Calibri" w:hAnsi="GHEA Mariam" w:cs="Calibri"/>
                <w:bCs/>
                <w:color w:val="000000" w:themeColor="text1"/>
                <w:lang w:val="hy-AM" w:eastAsia="en-US"/>
              </w:rPr>
              <w:t xml:space="preserve"> </w:t>
            </w:r>
            <w:r w:rsidRPr="00400AB6">
              <w:rPr>
                <w:rFonts w:ascii="GHEA Mariam" w:eastAsia="Calibri" w:hAnsi="GHEA Mariam" w:cs="Calibri"/>
                <w:bCs/>
                <w:color w:val="000000" w:themeColor="text1"/>
                <w:lang w:eastAsia="en-US"/>
              </w:rPr>
              <w:t>000</w:t>
            </w:r>
            <w:r w:rsidRPr="00400AB6">
              <w:rPr>
                <w:rFonts w:ascii="GHEA Mariam" w:eastAsia="Calibri" w:hAnsi="GHEA Mariam" w:cs="Calibri"/>
                <w:bCs/>
                <w:color w:val="000000" w:themeColor="text1"/>
                <w:lang w:val="hy-AM" w:eastAsia="en-US"/>
              </w:rPr>
              <w:t xml:space="preserve"> </w:t>
            </w:r>
            <w:r w:rsidRPr="00400AB6">
              <w:rPr>
                <w:rFonts w:ascii="GHEA Mariam" w:eastAsia="Calibri" w:hAnsi="GHEA Mariam" w:cs="Calibri"/>
                <w:bCs/>
                <w:color w:val="000000" w:themeColor="text1"/>
                <w:lang w:eastAsia="en-US"/>
              </w:rPr>
              <w:t>000</w:t>
            </w:r>
            <w:bookmarkEnd w:id="3"/>
          </w:p>
        </w:tc>
        <w:tc>
          <w:tcPr>
            <w:tcW w:w="1122" w:type="dxa"/>
            <w:tcBorders>
              <w:top w:val="single" w:sz="4" w:space="0" w:color="auto"/>
              <w:left w:val="single" w:sz="4" w:space="0" w:color="auto"/>
              <w:bottom w:val="single" w:sz="4" w:space="0" w:color="auto"/>
              <w:right w:val="single" w:sz="4" w:space="0" w:color="auto"/>
            </w:tcBorders>
            <w:noWrap/>
            <w:vAlign w:val="center"/>
          </w:tcPr>
          <w:p w:rsidR="00BF635A" w:rsidRPr="00A9334D" w:rsidRDefault="00BF635A" w:rsidP="00987115">
            <w:pPr>
              <w:spacing w:after="160"/>
              <w:jc w:val="center"/>
              <w:rPr>
                <w:rFonts w:ascii="GHEA Mariam" w:eastAsia="Calibri" w:hAnsi="GHEA Mariam" w:cs="Calibri"/>
                <w:color w:val="000000" w:themeColor="text1"/>
                <w:lang w:val="hy-AM" w:eastAsia="en-US"/>
              </w:rPr>
            </w:pPr>
          </w:p>
        </w:tc>
      </w:tr>
      <w:bookmarkEnd w:id="2"/>
    </w:tbl>
    <w:p w:rsidR="00E432F2" w:rsidRPr="00E432F2" w:rsidRDefault="00E432F2" w:rsidP="00E432F2">
      <w:pPr>
        <w:tabs>
          <w:tab w:val="left" w:pos="1134"/>
        </w:tabs>
        <w:spacing w:line="360" w:lineRule="auto"/>
        <w:jc w:val="both"/>
        <w:rPr>
          <w:rFonts w:ascii="GHEA Mariam" w:hAnsi="GHEA Mariam"/>
          <w:lang w:val="hy-AM"/>
        </w:rPr>
      </w:pPr>
    </w:p>
    <w:p w:rsidR="00BB6FD2" w:rsidRDefault="00BB6FD2" w:rsidP="00BB6FD2">
      <w:pPr>
        <w:tabs>
          <w:tab w:val="left" w:pos="1134"/>
        </w:tabs>
        <w:spacing w:line="360" w:lineRule="auto"/>
        <w:ind w:firstLine="709"/>
        <w:jc w:val="both"/>
        <w:rPr>
          <w:rFonts w:ascii="GHEA Mariam" w:hAnsi="GHEA Mariam"/>
          <w:sz w:val="24"/>
          <w:szCs w:val="24"/>
          <w:lang w:val="hy-AM"/>
        </w:rPr>
      </w:pPr>
    </w:p>
    <w:p w:rsidR="00BF635A" w:rsidRPr="00D47236" w:rsidRDefault="00BF635A">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F635A" w:rsidRPr="00D47236" w:rsidRDefault="00BF635A"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F635A" w:rsidRPr="00846D2F" w:rsidRDefault="00BF635A" w:rsidP="00BB6FD2">
      <w:pPr>
        <w:tabs>
          <w:tab w:val="left" w:pos="1134"/>
        </w:tabs>
        <w:spacing w:line="360" w:lineRule="auto"/>
        <w:ind w:firstLine="709"/>
        <w:jc w:val="both"/>
        <w:rPr>
          <w:rFonts w:ascii="GHEA Mariam" w:hAnsi="GHEA Mariam"/>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BB6FD2" w:rsidRPr="00F16463" w:rsidRDefault="00BB6FD2" w:rsidP="00BE2A5C">
      <w:pPr>
        <w:pStyle w:val="mechtex"/>
        <w:rPr>
          <w:rFonts w:ascii="Sylfaen" w:hAnsi="Sylfaen"/>
          <w:lang w:val="hy-AM"/>
        </w:rPr>
      </w:pPr>
    </w:p>
    <w:p w:rsidR="001F225D" w:rsidRPr="00BB6FD2" w:rsidRDefault="001F225D">
      <w:pPr>
        <w:pStyle w:val="mechtex"/>
        <w:rPr>
          <w:rFonts w:ascii="Arial" w:hAnsi="Arial" w:cs="Arial"/>
          <w:lang w:val="hy-AM"/>
        </w:rPr>
      </w:pPr>
    </w:p>
    <w:sectPr w:rsidR="001F225D" w:rsidRPr="00BB6FD2" w:rsidSect="00E432F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913" w:rsidRDefault="00F00913">
      <w:r>
        <w:separator/>
      </w:r>
    </w:p>
  </w:endnote>
  <w:endnote w:type="continuationSeparator" w:id="0">
    <w:p w:rsidR="00F00913" w:rsidRDefault="00F00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4562C">
    <w:pPr>
      <w:pStyle w:val="Footer"/>
    </w:pPr>
    <w:fldSimple w:instr=" FILENAME  \* MERGEFORMAT ">
      <w:r w:rsidR="003D4BA2">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913" w:rsidRDefault="00F00913">
      <w:r>
        <w:separator/>
      </w:r>
    </w:p>
  </w:footnote>
  <w:footnote w:type="continuationSeparator" w:id="0">
    <w:p w:rsidR="00F00913" w:rsidRDefault="00F009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0A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C5CC504"/>
    <w:lvl w:ilvl="0" w:tplc="BDFE58D6">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FD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8CE"/>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AB6"/>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86A"/>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FD"/>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34"/>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4AD"/>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FD2"/>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35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2F2"/>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913"/>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62C"/>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9B5021-E873-4504-9C67-7BB6D9B4E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B6FD2"/>
    <w:rPr>
      <w:rFonts w:ascii="Arial Armenian" w:hAnsi="Arial Armenian"/>
      <w:sz w:val="22"/>
      <w:lang w:eastAsia="ru-RU"/>
    </w:rPr>
  </w:style>
  <w:style w:type="paragraph" w:styleId="ListParagraph">
    <w:name w:val="List Paragraph"/>
    <w:basedOn w:val="Normal"/>
    <w:uiPriority w:val="34"/>
    <w:qFormat/>
    <w:rsid w:val="00BB6FD2"/>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432F2"/>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432F2"/>
    <w:rPr>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https:/mul2.gov.am/tasks/692356/oneclick/voroshum-EK038.docx?token=5a7784baa9ca519b716e9747bed7236e</cp:keywords>
  <dc:description/>
  <cp:lastModifiedBy>Kristina Papyan</cp:lastModifiedBy>
  <cp:revision>3</cp:revision>
  <dcterms:created xsi:type="dcterms:W3CDTF">2022-11-08T11:38:00Z</dcterms:created>
  <dcterms:modified xsi:type="dcterms:W3CDTF">2022-11-08T12:39:00Z</dcterms:modified>
</cp:coreProperties>
</file>