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DA9" w:rsidRPr="003660B8" w:rsidRDefault="00951DA9" w:rsidP="00951DA9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3660B8">
        <w:rPr>
          <w:rFonts w:ascii="Calibri" w:hAnsi="Calibri" w:cs="Calibri"/>
          <w:color w:val="000000"/>
          <w:sz w:val="24"/>
          <w:szCs w:val="24"/>
          <w:lang w:val="hy-AM" w:eastAsia="ru-RU"/>
        </w:rPr>
        <w:t> </w:t>
      </w:r>
      <w:r w:rsidRPr="003660B8">
        <w:rPr>
          <w:rFonts w:ascii="GHEA Grapalat" w:hAnsi="GHEA Grapalat" w:cs="Sylfaen"/>
          <w:b/>
          <w:noProof/>
          <w:sz w:val="24"/>
          <w:szCs w:val="24"/>
          <w:lang w:val="hy-AM"/>
        </w:rPr>
        <w:t>ՆԱԽԱԳԻԾ</w:t>
      </w:r>
    </w:p>
    <w:p w:rsidR="00951DA9" w:rsidRPr="003660B8" w:rsidRDefault="00951DA9" w:rsidP="00951DA9">
      <w:pPr>
        <w:tabs>
          <w:tab w:val="left" w:pos="10260"/>
        </w:tabs>
        <w:spacing w:after="0" w:line="240" w:lineRule="auto"/>
        <w:ind w:firstLine="567"/>
        <w:jc w:val="right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r w:rsidRPr="003660B8">
        <w:rPr>
          <w:rFonts w:ascii="GHEA Grapalat" w:hAnsi="GHEA Grapalat" w:cs="Sylfaen"/>
          <w:b/>
          <w:noProof/>
          <w:sz w:val="24"/>
          <w:szCs w:val="24"/>
          <w:lang w:val="hy-AM"/>
        </w:rPr>
        <w:t>-------------------</w:t>
      </w:r>
    </w:p>
    <w:p w:rsidR="00951DA9" w:rsidRPr="003660B8" w:rsidRDefault="00951DA9" w:rsidP="00951DA9">
      <w:pPr>
        <w:spacing w:after="0" w:line="360" w:lineRule="auto"/>
        <w:ind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51DA9" w:rsidRPr="003660B8" w:rsidRDefault="00951DA9" w:rsidP="00951DA9">
      <w:pPr>
        <w:spacing w:after="0" w:line="360" w:lineRule="auto"/>
        <w:ind w:firstLine="567"/>
        <w:jc w:val="center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r w:rsidRPr="003660B8">
        <w:rPr>
          <w:rFonts w:ascii="GHEA Grapalat" w:hAnsi="GHEA Grapalat" w:cs="Sylfaen"/>
          <w:b/>
          <w:noProof/>
          <w:sz w:val="24"/>
          <w:szCs w:val="24"/>
          <w:lang w:val="hy-AM"/>
        </w:rPr>
        <w:t>ՀԱՅԱ</w:t>
      </w:r>
      <w:r w:rsidRPr="003660B8">
        <w:rPr>
          <w:rFonts w:ascii="GHEA Grapalat" w:hAnsi="GHEA Grapalat" w:cs="Times Armenian"/>
          <w:b/>
          <w:noProof/>
          <w:sz w:val="24"/>
          <w:szCs w:val="24"/>
          <w:lang w:val="hy-AM"/>
        </w:rPr>
        <w:t>U</w:t>
      </w:r>
      <w:r w:rsidRPr="003660B8">
        <w:rPr>
          <w:rFonts w:ascii="GHEA Grapalat" w:hAnsi="GHEA Grapalat" w:cs="Sylfaen"/>
          <w:b/>
          <w:noProof/>
          <w:sz w:val="24"/>
          <w:szCs w:val="24"/>
          <w:lang w:val="hy-AM"/>
        </w:rPr>
        <w:t>ՏԱՆԻ ՀԱՆՐԱՊԵՏՈՒԹՅԱՆ</w:t>
      </w:r>
      <w:r w:rsidRPr="003660B8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ԿԱՌԱՎԱՐՈՒԹՅՈՒՆ</w:t>
      </w:r>
    </w:p>
    <w:p w:rsidR="00951DA9" w:rsidRPr="003660B8" w:rsidRDefault="00951DA9" w:rsidP="00951DA9">
      <w:pPr>
        <w:spacing w:after="0" w:line="360" w:lineRule="auto"/>
        <w:ind w:firstLine="567"/>
        <w:jc w:val="center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r w:rsidRPr="003660B8">
        <w:rPr>
          <w:rFonts w:ascii="GHEA Grapalat" w:hAnsi="GHEA Grapalat" w:cs="Sylfaen"/>
          <w:b/>
          <w:noProof/>
          <w:sz w:val="24"/>
          <w:szCs w:val="24"/>
          <w:lang w:val="hy-AM"/>
        </w:rPr>
        <w:t>ՈՐՈՇՈՒՄ</w:t>
      </w:r>
    </w:p>
    <w:p w:rsidR="00951DA9" w:rsidRPr="003660B8" w:rsidRDefault="00951DA9" w:rsidP="00951DA9">
      <w:pPr>
        <w:spacing w:after="0" w:line="360" w:lineRule="auto"/>
        <w:ind w:firstLine="567"/>
        <w:jc w:val="center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r w:rsidRPr="003660B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«___» ___________ 2022թ. N </w:t>
      </w:r>
      <w:r w:rsidRPr="003660B8">
        <w:rPr>
          <w:rFonts w:ascii="GHEA Grapalat" w:hAnsi="GHEA Grapalat" w:cs="Times Armenian"/>
          <w:b/>
          <w:noProof/>
          <w:sz w:val="24"/>
          <w:szCs w:val="24"/>
          <w:lang w:val="hy-AM"/>
        </w:rPr>
        <w:t>-Ն</w:t>
      </w:r>
    </w:p>
    <w:p w:rsidR="00523198" w:rsidRPr="003660B8" w:rsidRDefault="00523198" w:rsidP="00951DA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660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A4B2B" w:rsidRDefault="007A4B2B" w:rsidP="007A4B2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06537B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4B2B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06537B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ԳՆՄԱՆ ՊԱՅՄԱՆԱԳՐԵՐՈՒՄ ՓՈՓՈԽՈՒԹՅՈՒՆՆԵՐ ԿԱՏԱՐԵԼՈՒ </w:t>
      </w:r>
      <w:r w:rsidR="006B48A3">
        <w:rPr>
          <w:rFonts w:ascii="GHEA Grapalat" w:hAnsi="GHEA Grapalat"/>
          <w:b/>
          <w:bCs/>
          <w:sz w:val="24"/>
          <w:szCs w:val="24"/>
          <w:lang w:val="hy-AM"/>
        </w:rPr>
        <w:t>ԹՈՒՅԼՏՎՈՒԹՅՈՒ</w:t>
      </w:r>
      <w:r w:rsidR="0006537B">
        <w:rPr>
          <w:rFonts w:ascii="GHEA Grapalat" w:hAnsi="GHEA Grapalat"/>
          <w:b/>
          <w:bCs/>
          <w:sz w:val="24"/>
          <w:szCs w:val="24"/>
          <w:lang w:val="hy-AM"/>
        </w:rPr>
        <w:t>Ն ՏԱԼՈՒ</w:t>
      </w:r>
    </w:p>
    <w:p w:rsidR="007A4B2B" w:rsidRPr="008B6187" w:rsidRDefault="007A4B2B" w:rsidP="007A4B2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7E12B1" w:rsidRPr="007A4B2B" w:rsidRDefault="007E12B1" w:rsidP="00951DA9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523198" w:rsidRPr="003660B8" w:rsidRDefault="007E12B1" w:rsidP="00951DA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36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51DA9" w:rsidRPr="0036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523198" w:rsidRPr="0036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</w:t>
      </w:r>
      <w:r w:rsidR="00951DA9" w:rsidRPr="0036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523198" w:rsidRPr="0036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«Հայաստանի Հանրապետության բյուջետային համակարգի մասին» Հայաստանի Հանրապետության օրենքի 23-րդ հոդվածի 3-րդ մաս</w:t>
      </w:r>
      <w:r w:rsidR="00951DA9" w:rsidRPr="0036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F33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Հայաստանի Հնարապետության կառավարության 2017 թվականի մայիսի 4-ի </w:t>
      </w:r>
      <w:r w:rsidR="00F3374D" w:rsidRPr="00F3374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N</w:t>
      </w:r>
      <w:r w:rsidR="00F3374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526-</w:t>
      </w:r>
      <w:r w:rsidR="00F33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որոշմամբ հաստատված կարգի 3-րդ և 57-րդ կետերին համապատասխան`</w:t>
      </w:r>
      <w:r w:rsidR="00523198" w:rsidRPr="00366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կառավարությունը</w:t>
      </w:r>
      <w:r w:rsidR="00523198" w:rsidRPr="003660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523198" w:rsidRPr="003660B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951DA9" w:rsidRPr="003660B8" w:rsidRDefault="00951DA9" w:rsidP="00951DA9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701CA7" w:rsidRDefault="00523198" w:rsidP="00701CA7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3660B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51DA9" w:rsidRPr="003660B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2022 թվականի պետական բյուջեի մասին» օրենքի N1 հավելվածի N2 աղյուսակում կատարել վերաբաշխում, </w:t>
      </w:r>
      <w:r w:rsidR="003660B8" w:rsidRPr="00131772">
        <w:rPr>
          <w:rFonts w:ascii="GHEA Grapalat" w:hAnsi="GHEA Grapalat" w:cs="Sylfaen"/>
          <w:noProof/>
          <w:sz w:val="24"/>
          <w:szCs w:val="24"/>
          <w:lang w:val="hy-AM" w:eastAsia="ru-RU"/>
        </w:rPr>
        <w:t>N1 հավելվածի N1</w:t>
      </w:r>
      <w:r w:rsidR="00BC7BF5" w:rsidRPr="0013177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06537B" w:rsidRPr="00131772">
        <w:rPr>
          <w:rFonts w:ascii="GHEA Grapalat" w:hAnsi="GHEA Grapalat" w:cs="Sylfaen"/>
          <w:noProof/>
          <w:sz w:val="24"/>
          <w:szCs w:val="24"/>
          <w:lang w:val="hy-AM" w:eastAsia="ru-RU"/>
        </w:rPr>
        <w:t>և</w:t>
      </w:r>
      <w:r w:rsidR="0006537B" w:rsidRPr="00131772">
        <w:rPr>
          <w:rFonts w:ascii="Times New Roman" w:hAnsi="Times New Roman"/>
          <w:noProof/>
          <w:sz w:val="24"/>
          <w:szCs w:val="24"/>
          <w:lang w:val="hy-AM" w:eastAsia="ru-RU"/>
        </w:rPr>
        <w:t xml:space="preserve"> </w:t>
      </w:r>
      <w:r w:rsidR="0006537B" w:rsidRPr="00131772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N3 աղյուսակներում</w:t>
      </w:r>
      <w:r w:rsidR="00F3374D" w:rsidRPr="00131772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կատարել փոփոխություններ</w:t>
      </w:r>
      <w:r w:rsidR="00F3374D" w:rsidRPr="00131772">
        <w:rPr>
          <w:rFonts w:ascii="GHEA Grapalat" w:hAnsi="GHEA Grapalat" w:cs="Sylfaen"/>
          <w:noProof/>
          <w:sz w:val="24"/>
          <w:szCs w:val="24"/>
          <w:lang w:val="hy-AM" w:eastAsia="ru-RU"/>
        </w:rPr>
        <w:t>, ինչպես նաև</w:t>
      </w:r>
      <w:r w:rsidR="003660B8" w:rsidRPr="00131772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951DA9" w:rsidRPr="00131772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Հայաստանի</w:t>
      </w:r>
      <w:bookmarkStart w:id="0" w:name="_GoBack"/>
      <w:bookmarkEnd w:id="0"/>
      <w:r w:rsidR="00951DA9" w:rsidRPr="003660B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</w:t>
      </w:r>
      <w:r w:rsidR="0006537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5, </w:t>
      </w:r>
      <w:r w:rsidR="00951DA9" w:rsidRPr="003660B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9, 9.1 և 10 հավելվա</w:t>
      </w:r>
      <w:r w:rsidR="0006537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ծներում կատարել փոփոխություններ</w:t>
      </w:r>
      <w:r w:rsidR="00951DA9" w:rsidRPr="003660B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` համաձայն NN 1, 2, 3, 4</w:t>
      </w:r>
      <w:r w:rsidR="003660B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 5</w:t>
      </w:r>
      <w:r w:rsidR="00BC7BF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 6, 7</w:t>
      </w:r>
      <w:r w:rsidR="00951DA9" w:rsidRPr="003660B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և </w:t>
      </w:r>
      <w:r w:rsidR="00BC7BF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8</w:t>
      </w:r>
      <w:r w:rsidR="00951DA9" w:rsidRPr="003660B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:rsidR="00701CA7" w:rsidRPr="00701CA7" w:rsidRDefault="00701CA7" w:rsidP="00701CA7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701CA7">
        <w:rPr>
          <w:rFonts w:ascii="GHEA Grapalat" w:hAnsi="GHEA Grapalat" w:cs="Sylfaen"/>
          <w:sz w:val="24"/>
          <w:lang w:val="hy-AM"/>
        </w:rPr>
        <w:t>Թույլատրել</w:t>
      </w:r>
      <w:r w:rsidRPr="00701CA7">
        <w:rPr>
          <w:rFonts w:ascii="GHEA Grapalat" w:hAnsi="GHEA Grapalat"/>
          <w:sz w:val="24"/>
          <w:lang w:val="hy-AM"/>
        </w:rPr>
        <w:t xml:space="preserve"> </w:t>
      </w:r>
      <w:r w:rsidRPr="00701CA7">
        <w:rPr>
          <w:rFonts w:ascii="GHEA Grapalat" w:hAnsi="GHEA Grapalat" w:cs="Sylfaen"/>
          <w:sz w:val="24"/>
          <w:lang w:val="hy-AM"/>
        </w:rPr>
        <w:t>ՀՀ</w:t>
      </w:r>
      <w:r w:rsidRPr="00701CA7">
        <w:rPr>
          <w:rFonts w:ascii="GHEA Grapalat" w:hAnsi="GHEA Grapalat"/>
          <w:sz w:val="24"/>
          <w:lang w:val="hy-AM"/>
        </w:rPr>
        <w:t xml:space="preserve"> </w:t>
      </w:r>
      <w:r w:rsidRPr="00701CA7">
        <w:rPr>
          <w:rFonts w:ascii="GHEA Grapalat" w:hAnsi="GHEA Grapalat" w:cs="Sylfaen"/>
          <w:sz w:val="24"/>
          <w:lang w:val="hy-AM"/>
        </w:rPr>
        <w:t>քաղաքաշինության</w:t>
      </w:r>
      <w:r w:rsidRPr="00701CA7">
        <w:rPr>
          <w:rFonts w:ascii="GHEA Grapalat" w:hAnsi="GHEA Grapalat"/>
          <w:sz w:val="24"/>
          <w:lang w:val="hy-AM"/>
        </w:rPr>
        <w:t xml:space="preserve"> </w:t>
      </w:r>
      <w:r w:rsidRPr="00701CA7">
        <w:rPr>
          <w:rFonts w:ascii="GHEA Grapalat" w:hAnsi="GHEA Grapalat" w:cs="Sylfaen"/>
          <w:sz w:val="24"/>
          <w:lang w:val="hy-AM"/>
        </w:rPr>
        <w:t>կոմիտեին</w:t>
      </w:r>
      <w:r w:rsidRPr="00701CA7">
        <w:rPr>
          <w:rFonts w:ascii="GHEA Grapalat" w:hAnsi="GHEA Grapalat"/>
          <w:sz w:val="24"/>
          <w:lang w:val="hy-AM"/>
        </w:rPr>
        <w:t>՝ 23.04.2021թ. «Արարատշին» ՍՊԸ-ի հետ կնքված N ՀՀ</w:t>
      </w:r>
      <w:r w:rsidR="00484B96">
        <w:rPr>
          <w:rFonts w:ascii="GHEA Grapalat" w:hAnsi="GHEA Grapalat"/>
          <w:sz w:val="24"/>
          <w:lang w:val="hy-AM"/>
        </w:rPr>
        <w:t xml:space="preserve"> </w:t>
      </w:r>
      <w:r w:rsidRPr="00701CA7">
        <w:rPr>
          <w:rFonts w:ascii="GHEA Grapalat" w:hAnsi="GHEA Grapalat"/>
          <w:sz w:val="24"/>
          <w:lang w:val="hy-AM"/>
        </w:rPr>
        <w:t xml:space="preserve">ՔԿ-ԲՄԱՇՁԲ-20/15 պայմանագրի կատարման համար 2022 թվականին պետական բյուջեով հատկացված ֆինանսական միջոցների շրջանակներում կնքված </w:t>
      </w:r>
      <w:r w:rsidRPr="00701CA7">
        <w:rPr>
          <w:rFonts w:ascii="GHEA Grapalat" w:hAnsi="GHEA Grapalat"/>
          <w:sz w:val="24"/>
          <w:lang w:val="hy-AM"/>
        </w:rPr>
        <w:lastRenderedPageBreak/>
        <w:t>համաձայնագրերով նախատեսված աշխատանքների, ինչպես նաև 21.10.2020թ. «Վանի» ՍՊԸ-ի հետ կնքված N ՀՀ</w:t>
      </w:r>
      <w:r w:rsidR="00484B96">
        <w:rPr>
          <w:rFonts w:ascii="GHEA Grapalat" w:hAnsi="GHEA Grapalat"/>
          <w:sz w:val="24"/>
          <w:lang w:val="hy-AM"/>
        </w:rPr>
        <w:t xml:space="preserve"> </w:t>
      </w:r>
      <w:r w:rsidRPr="00701CA7">
        <w:rPr>
          <w:rFonts w:ascii="GHEA Grapalat" w:hAnsi="GHEA Grapalat"/>
          <w:sz w:val="24"/>
          <w:lang w:val="hy-AM"/>
        </w:rPr>
        <w:t>ՔԿ-ԲՄԱՇՁԲ-20/7 պայմանագրով</w:t>
      </w:r>
      <w:r w:rsidRPr="00701CA7">
        <w:rPr>
          <w:rFonts w:ascii="GHEA Grapalat" w:hAnsi="GHEA Grapalat"/>
          <w:sz w:val="24"/>
          <w:szCs w:val="24"/>
          <w:lang w:val="hy-AM"/>
        </w:rPr>
        <w:t xml:space="preserve"> նախատեսված և 2023 թվականի հունվարի 3-ի դրությամբ առկա մնացորդային աշխատանքների կատարման համար սահմանել նոր օրացուցային գրաֆիկ՝ միաժամանակ 2022 թվականին պետական բյուջեով հատկացված ֆինանսական միջոցների շրջանակներում կնքված համաձայնագրով նախատեսված աշխատանքների կատարման վերջնաժամկետները թողնելով անփոփոխ:</w:t>
      </w:r>
    </w:p>
    <w:p w:rsidR="00951DA9" w:rsidRPr="003660B8" w:rsidRDefault="00951DA9" w:rsidP="00951DA9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3660B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:rsidR="00523198" w:rsidRPr="00701CA7" w:rsidRDefault="00523198" w:rsidP="00951DA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951DA9" w:rsidRPr="003660B8" w:rsidRDefault="00951DA9" w:rsidP="00951DA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523198" w:rsidRPr="003660B8" w:rsidRDefault="00523198" w:rsidP="00951DA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6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</w:t>
      </w:r>
    </w:p>
    <w:p w:rsidR="00114B05" w:rsidRPr="003660B8" w:rsidRDefault="00523198" w:rsidP="00951DA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60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վարչապետ                                                                       Ն. Փաշինյան</w:t>
      </w:r>
      <w:r w:rsidRPr="003660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E12B1" w:rsidRPr="003660B8" w:rsidRDefault="007E12B1" w:rsidP="00951DA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3660B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Երևան</w:t>
      </w:r>
    </w:p>
    <w:sectPr w:rsidR="007E12B1" w:rsidRPr="003660B8" w:rsidSect="007E12B1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430D7"/>
    <w:multiLevelType w:val="hybridMultilevel"/>
    <w:tmpl w:val="659A657E"/>
    <w:lvl w:ilvl="0" w:tplc="1E0069B6">
      <w:start w:val="1"/>
      <w:numFmt w:val="decimal"/>
      <w:lvlText w:val="%1."/>
      <w:lvlJc w:val="left"/>
      <w:pPr>
        <w:ind w:left="8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" w15:restartNumberingAfterBreak="0">
    <w:nsid w:val="72BA1E09"/>
    <w:multiLevelType w:val="hybridMultilevel"/>
    <w:tmpl w:val="D9EA72BA"/>
    <w:lvl w:ilvl="0" w:tplc="A420E6DC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198"/>
    <w:rsid w:val="0006537B"/>
    <w:rsid w:val="00114B05"/>
    <w:rsid w:val="00131772"/>
    <w:rsid w:val="003660B8"/>
    <w:rsid w:val="003B050B"/>
    <w:rsid w:val="003C0A36"/>
    <w:rsid w:val="00484B96"/>
    <w:rsid w:val="00523198"/>
    <w:rsid w:val="006B48A3"/>
    <w:rsid w:val="00701CA7"/>
    <w:rsid w:val="007506F8"/>
    <w:rsid w:val="007A4B2B"/>
    <w:rsid w:val="007E12B1"/>
    <w:rsid w:val="008A5CD9"/>
    <w:rsid w:val="009513CA"/>
    <w:rsid w:val="00951DA9"/>
    <w:rsid w:val="00954469"/>
    <w:rsid w:val="00A31BAB"/>
    <w:rsid w:val="00BC7BF5"/>
    <w:rsid w:val="00F3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B4FA7C1-8587-451C-A2A9-52813E0E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1DA9"/>
    <w:pPr>
      <w:spacing w:after="200" w:line="36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Atoyan</dc:creator>
  <cp:keywords>https://mul2.gov.am/tasks/699445/oneclick/9e437930aab4969408df45d59d1eebd5dcf5a312169e01f176fa7bf22e47637d.docx?token=c72842587576e7295a8aba128951ef86</cp:keywords>
  <dc:description/>
  <cp:lastModifiedBy>Hasmik Mnatsakanyan</cp:lastModifiedBy>
  <cp:revision>12</cp:revision>
  <dcterms:created xsi:type="dcterms:W3CDTF">2022-11-09T06:49:00Z</dcterms:created>
  <dcterms:modified xsi:type="dcterms:W3CDTF">2022-11-10T05:23:00Z</dcterms:modified>
</cp:coreProperties>
</file>