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7C66" w14:textId="77777777" w:rsidR="00556F57" w:rsidRPr="00E474F4" w:rsidRDefault="00556F57" w:rsidP="00556F5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en-US" w:eastAsia="en-US"/>
        </w:rPr>
      </w:pPr>
      <w:r w:rsidRPr="00E009A2">
        <w:rPr>
          <w:rFonts w:ascii="GHEA Grapalat" w:hAnsi="GHEA Grapalat"/>
          <w:b/>
          <w:bCs/>
          <w:color w:val="000000"/>
          <w:lang w:val="en-US" w:eastAsia="en-US"/>
        </w:rPr>
        <w:t>ԱՄՓՈՓԱԹԵՐԹ</w:t>
      </w:r>
    </w:p>
    <w:p w14:paraId="5712339D" w14:textId="5B606A6C" w:rsidR="00076987" w:rsidRPr="00076987" w:rsidRDefault="00076987" w:rsidP="00076987">
      <w:pPr>
        <w:tabs>
          <w:tab w:val="left" w:pos="851"/>
        </w:tabs>
        <w:spacing w:line="360" w:lineRule="auto"/>
        <w:ind w:firstLine="567"/>
        <w:jc w:val="center"/>
        <w:rPr>
          <w:rFonts w:ascii="GHEA Grapalat" w:eastAsiaTheme="minorEastAsia" w:hAnsi="GHEA Grapalat" w:cstheme="minorBidi"/>
          <w:b/>
          <w:bCs/>
          <w:color w:val="000000"/>
          <w:shd w:val="clear" w:color="auto" w:fill="FFFFFF"/>
          <w:lang w:val="hy-AM" w:eastAsia="en-US"/>
        </w:rPr>
      </w:pPr>
      <w:r>
        <w:rPr>
          <w:rFonts w:ascii="GHEA Grapalat" w:eastAsiaTheme="minorEastAsia" w:hAnsi="GHEA Grapalat" w:cstheme="minorBidi"/>
          <w:b/>
          <w:bCs/>
          <w:color w:val="000000"/>
          <w:shd w:val="clear" w:color="auto" w:fill="FFFFFF"/>
          <w:lang w:val="hy-AM" w:eastAsia="en-US"/>
        </w:rPr>
        <w:t>«</w:t>
      </w:r>
      <w:r w:rsidRPr="00076987">
        <w:rPr>
          <w:rFonts w:ascii="GHEA Grapalat" w:eastAsiaTheme="minorEastAsia" w:hAnsi="GHEA Grapalat" w:cstheme="minorBidi"/>
          <w:b/>
          <w:bCs/>
          <w:color w:val="000000"/>
          <w:shd w:val="clear" w:color="auto" w:fill="FFFFFF"/>
          <w:lang w:val="en-US" w:eastAsia="en-US"/>
        </w:rPr>
        <w:t>ՀԱՅԱՍՏԱՆԻ ՀԱՆՐԱՊԵՏՈՒԹՅԱՆ 2022 ԹՎԱԿԱՆԻ ՊԵՏԱԿԱՆ ԲՅՈՒՋԵՈՒՄ ՎԵՐԱԲԱՇԽՈՒՄ, ՀԱՅԱՍՏԱՆԻ ՀԱՆՐԱՊԵՏՈՒԹՅԱՆ ԿԱՌԱՎԱՐՈՒԹՅԱՆ 2021 ԹՎԱԿԱՆԻ ԴԵԿՏԵՄԲԵՐԻ 23-Ի N 2121-Ն ՈՐՈՇՄԱՆ ՄԵՋ ՓՈՓՈԽՈՒԹՅՈՒՆՆԵՐ ԵՎ ԼՐԱՑՈՒՄՆԵՐ ԿԱՏԱՐԵԼՈՒ ՄԱՍԻՆ</w:t>
      </w:r>
      <w:r>
        <w:rPr>
          <w:rFonts w:ascii="GHEA Grapalat" w:eastAsiaTheme="minorEastAsia" w:hAnsi="GHEA Grapalat" w:cstheme="minorBidi"/>
          <w:b/>
          <w:bCs/>
          <w:color w:val="000000"/>
          <w:shd w:val="clear" w:color="auto" w:fill="FFFFFF"/>
          <w:lang w:val="hy-AM" w:eastAsia="en-US"/>
        </w:rPr>
        <w:t xml:space="preserve">» ՀՀ ԿԱՌԱՎԱՐՈՒԹՅԱՆ ՈՐՈՇՄԱՆ ՆԱԽԱԳԾԻ </w:t>
      </w:r>
    </w:p>
    <w:p w14:paraId="63E14493" w14:textId="77777777" w:rsidR="008517A4" w:rsidRPr="00076987" w:rsidRDefault="008517A4" w:rsidP="0032317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3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5315"/>
      </w:tblGrid>
      <w:tr w:rsidR="00A54326" w:rsidRPr="00A54326" w14:paraId="74943033" w14:textId="77777777" w:rsidTr="00076987">
        <w:trPr>
          <w:tblCellSpacing w:w="0" w:type="dxa"/>
        </w:trPr>
        <w:tc>
          <w:tcPr>
            <w:tcW w:w="7840" w:type="dxa"/>
            <w:vMerge w:val="restart"/>
            <w:shd w:val="clear" w:color="auto" w:fill="D0D0D0"/>
            <w:vAlign w:val="center"/>
            <w:hideMark/>
          </w:tcPr>
          <w:p w14:paraId="5410A74C" w14:textId="77777777" w:rsidR="008F7EB9" w:rsidRPr="00A54326" w:rsidRDefault="008F7EB9" w:rsidP="00556F57">
            <w:pPr>
              <w:spacing w:line="276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A54326">
              <w:rPr>
                <w:rFonts w:ascii="GHEA Grapalat" w:hAnsi="GHEA Grapalat"/>
                <w:b/>
                <w:lang w:val="en-US" w:eastAsia="en-US"/>
              </w:rPr>
              <w:t xml:space="preserve">1. </w:t>
            </w:r>
            <w:r w:rsidRPr="00A54326">
              <w:rPr>
                <w:rFonts w:ascii="GHEA Grapalat" w:hAnsi="GHEA Grapalat" w:cs="Sylfaen"/>
                <w:b/>
                <w:lang w:val="hy-AM"/>
              </w:rPr>
              <w:t>ՀՀ ֆինանսների նախարարություն</w:t>
            </w:r>
          </w:p>
        </w:tc>
        <w:tc>
          <w:tcPr>
            <w:tcW w:w="5315" w:type="dxa"/>
            <w:shd w:val="clear" w:color="auto" w:fill="D0D0D0"/>
          </w:tcPr>
          <w:p w14:paraId="1DEEFE08" w14:textId="21A54445" w:rsidR="008F7EB9" w:rsidRPr="00A5600D" w:rsidRDefault="00076987" w:rsidP="00076987">
            <w:pPr>
              <w:spacing w:line="276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>
              <w:rPr>
                <w:rFonts w:ascii="GHEA Grapalat" w:hAnsi="GHEA Grapalat"/>
                <w:b/>
                <w:lang w:val="hy-AM" w:eastAsia="en-US"/>
              </w:rPr>
              <w:t>22</w:t>
            </w:r>
            <w:r w:rsidR="00A5600D" w:rsidRPr="00A5600D">
              <w:rPr>
                <w:rFonts w:ascii="GHEA Grapalat" w:hAnsi="GHEA Grapalat"/>
                <w:b/>
                <w:lang w:val="hy-AM" w:eastAsia="en-US"/>
              </w:rPr>
              <w:t>.</w:t>
            </w:r>
            <w:r>
              <w:rPr>
                <w:rFonts w:ascii="GHEA Grapalat" w:hAnsi="GHEA Grapalat"/>
                <w:b/>
                <w:lang w:val="hy-AM" w:eastAsia="en-US"/>
              </w:rPr>
              <w:t>11</w:t>
            </w:r>
            <w:r w:rsidR="00A5600D" w:rsidRPr="00A5600D">
              <w:rPr>
                <w:rFonts w:ascii="GHEA Grapalat" w:hAnsi="GHEA Grapalat"/>
                <w:b/>
                <w:lang w:val="hy-AM" w:eastAsia="en-US"/>
              </w:rPr>
              <w:t>.2022թ.</w:t>
            </w:r>
          </w:p>
        </w:tc>
      </w:tr>
      <w:tr w:rsidR="00A54326" w:rsidRPr="00A54326" w14:paraId="34BB83CD" w14:textId="77777777" w:rsidTr="00076987">
        <w:trPr>
          <w:tblCellSpacing w:w="0" w:type="dxa"/>
        </w:trPr>
        <w:tc>
          <w:tcPr>
            <w:tcW w:w="7840" w:type="dxa"/>
            <w:vMerge/>
            <w:shd w:val="clear" w:color="auto" w:fill="FFFFFF"/>
            <w:vAlign w:val="center"/>
            <w:hideMark/>
          </w:tcPr>
          <w:p w14:paraId="740A16AD" w14:textId="77777777" w:rsidR="008F7EB9" w:rsidRPr="00A54326" w:rsidRDefault="008F7EB9" w:rsidP="00556F57">
            <w:pPr>
              <w:spacing w:line="276" w:lineRule="auto"/>
              <w:rPr>
                <w:rFonts w:ascii="GHEA Grapalat" w:hAnsi="GHEA Grapalat"/>
                <w:b/>
                <w:lang w:val="en-US" w:eastAsia="en-US"/>
              </w:rPr>
            </w:pPr>
          </w:p>
        </w:tc>
        <w:tc>
          <w:tcPr>
            <w:tcW w:w="5315" w:type="dxa"/>
            <w:shd w:val="clear" w:color="auto" w:fill="D0D0D0"/>
          </w:tcPr>
          <w:p w14:paraId="4214D851" w14:textId="5F92770F" w:rsidR="008F7EB9" w:rsidRPr="00A5600D" w:rsidRDefault="00076987" w:rsidP="00556F57">
            <w:pPr>
              <w:spacing w:line="276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076987">
              <w:rPr>
                <w:rFonts w:ascii="GHEA Grapalat" w:hAnsi="GHEA Grapalat"/>
                <w:b/>
                <w:lang w:val="hy-AM" w:eastAsia="en-US"/>
              </w:rPr>
              <w:t>01/8-3/20008-2022</w:t>
            </w:r>
          </w:p>
        </w:tc>
      </w:tr>
      <w:tr w:rsidR="00A54326" w:rsidRPr="00076987" w14:paraId="78EB00DE" w14:textId="77777777" w:rsidTr="00076987">
        <w:trPr>
          <w:trHeight w:val="1430"/>
          <w:tblCellSpacing w:w="0" w:type="dxa"/>
        </w:trPr>
        <w:tc>
          <w:tcPr>
            <w:tcW w:w="7840" w:type="dxa"/>
            <w:shd w:val="clear" w:color="auto" w:fill="FFFFFF"/>
          </w:tcPr>
          <w:p w14:paraId="2E401A10" w14:textId="77777777" w:rsidR="00076987" w:rsidRPr="009861D9" w:rsidRDefault="00076987" w:rsidP="00076987">
            <w:pPr>
              <w:spacing w:line="360" w:lineRule="auto"/>
              <w:ind w:left="180" w:right="266" w:firstLine="567"/>
              <w:jc w:val="both"/>
              <w:rPr>
                <w:rFonts w:ascii="GHEA Grapalat" w:hAnsi="GHEA Grapalat" w:cs="Sylfaen"/>
                <w:lang w:val="af-ZA"/>
              </w:rPr>
            </w:pPr>
            <w:r w:rsidRPr="00922D25">
              <w:rPr>
                <w:rFonts w:ascii="GHEA Grapalat" w:hAnsi="GHEA Grapalat" w:cs="Sylfaen"/>
              </w:rPr>
              <w:t>Հարգելի</w:t>
            </w:r>
            <w:r w:rsidRPr="00922D25">
              <w:rPr>
                <w:rFonts w:ascii="GHEA Grapalat" w:hAnsi="GHEA Grapalat" w:cs="Sylfaen"/>
                <w:lang w:val="af-ZA"/>
              </w:rPr>
              <w:t xml:space="preserve"> </w:t>
            </w:r>
            <w:r w:rsidRPr="00922D25">
              <w:rPr>
                <w:rFonts w:ascii="GHEA Grapalat" w:hAnsi="GHEA Grapalat" w:cs="Sylfaen"/>
              </w:rPr>
              <w:t>պարոն</w:t>
            </w:r>
            <w:r w:rsidRPr="00922D25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Խաչատրյան</w:t>
            </w:r>
          </w:p>
          <w:p w14:paraId="6C349CF8" w14:textId="77777777" w:rsidR="00076987" w:rsidRDefault="00076987" w:rsidP="00076987">
            <w:pPr>
              <w:spacing w:line="360" w:lineRule="auto"/>
              <w:ind w:left="180" w:right="266" w:firstLine="567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922D25">
              <w:rPr>
                <w:rFonts w:ascii="GHEA Grapalat" w:hAnsi="GHEA Grapalat" w:cs="GHEA Grapalat"/>
                <w:shd w:val="clear" w:color="auto" w:fill="FFFFFF"/>
              </w:rPr>
              <w:t>ՀՀ</w:t>
            </w:r>
            <w:r w:rsidRPr="00922D25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922D25">
              <w:rPr>
                <w:rFonts w:ascii="GHEA Grapalat" w:hAnsi="GHEA Grapalat" w:cs="GHEA Grapalat"/>
                <w:shd w:val="clear" w:color="auto" w:fill="FFFFFF"/>
              </w:rPr>
              <w:t>ֆինանսների</w:t>
            </w:r>
            <w:r w:rsidRPr="00922D25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922D25">
              <w:rPr>
                <w:rFonts w:ascii="GHEA Grapalat" w:hAnsi="GHEA Grapalat" w:cs="GHEA Grapalat"/>
                <w:shd w:val="clear" w:color="auto" w:fill="FFFFFF"/>
              </w:rPr>
              <w:t>նախարարությունը</w:t>
            </w:r>
            <w:r w:rsidRPr="00922D25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922D25">
              <w:rPr>
                <w:rFonts w:ascii="GHEA Grapalat" w:hAnsi="GHEA Grapalat" w:cs="GHEA Grapalat"/>
                <w:shd w:val="clear" w:color="auto" w:fill="FFFFFF"/>
              </w:rPr>
              <w:t>քննարկել</w:t>
            </w:r>
            <w:r w:rsidRPr="00922D25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922D25">
              <w:rPr>
                <w:rFonts w:ascii="GHEA Grapalat" w:hAnsi="GHEA Grapalat" w:cs="GHEA Grapalat"/>
                <w:shd w:val="clear" w:color="auto" w:fill="FFFFFF"/>
              </w:rPr>
              <w:t>է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hd w:val="clear" w:color="auto" w:fill="FFFFFF"/>
              </w:rPr>
              <w:t>Ձեր</w:t>
            </w:r>
            <w:r w:rsidRPr="00AA0906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 </w:t>
            </w:r>
            <w:r w:rsidRPr="00F64BE0">
              <w:rPr>
                <w:rFonts w:ascii="GHEA Grapalat" w:hAnsi="GHEA Grapalat" w:cs="GHEA Grapalat"/>
                <w:shd w:val="clear" w:color="auto" w:fill="FFFFFF"/>
                <w:lang w:val="af-ZA"/>
              </w:rPr>
              <w:t>0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>8.11</w:t>
            </w:r>
            <w:r w:rsidRPr="00A55C53">
              <w:rPr>
                <w:rFonts w:ascii="GHEA Grapalat" w:hAnsi="GHEA Grapalat" w:cs="GHEA Grapalat"/>
                <w:shd w:val="clear" w:color="auto" w:fill="FFFFFF"/>
                <w:lang w:val="af-ZA"/>
              </w:rPr>
              <w:t>.202</w:t>
            </w:r>
            <w:r>
              <w:rPr>
                <w:rFonts w:ascii="GHEA Grapalat" w:hAnsi="GHEA Grapalat" w:cs="GHEA Grapalat"/>
                <w:shd w:val="clear" w:color="auto" w:fill="FFFFFF"/>
                <w:lang w:val="af-ZA"/>
              </w:rPr>
              <w:t>2</w:t>
            </w:r>
            <w:r>
              <w:rPr>
                <w:rFonts w:ascii="GHEA Grapalat" w:hAnsi="GHEA Grapalat" w:cs="GHEA Grapalat"/>
                <w:shd w:val="clear" w:color="auto" w:fill="FFFFFF"/>
              </w:rPr>
              <w:t>թ</w:t>
            </w:r>
            <w:r w:rsidRPr="00A55C53">
              <w:rPr>
                <w:rFonts w:ascii="GHEA Grapalat" w:hAnsi="GHEA Grapalat" w:cs="GHEA Grapalat"/>
                <w:shd w:val="clear" w:color="auto" w:fill="FFFFFF"/>
                <w:lang w:val="af-ZA"/>
              </w:rPr>
              <w:t xml:space="preserve">. </w:t>
            </w:r>
            <w:r w:rsidRPr="001367ED">
              <w:rPr>
                <w:rFonts w:ascii="GHEA Grapalat" w:hAnsi="GHEA Grapalat" w:cs="Sylfaen"/>
                <w:bCs/>
                <w:iCs/>
                <w:lang w:val="af-ZA"/>
              </w:rPr>
              <w:t xml:space="preserve">N </w:t>
            </w:r>
            <w:r w:rsidRPr="00D57092">
              <w:rPr>
                <w:rFonts w:ascii="GHEA Grapalat" w:hAnsi="GHEA Grapalat" w:cs="Sylfaen"/>
                <w:bCs/>
                <w:iCs/>
                <w:lang w:val="hy-AM"/>
              </w:rPr>
              <w:t>01/16.1/9427-2022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367ED">
              <w:rPr>
                <w:rFonts w:ascii="GHEA Grapalat" w:hAnsi="GHEA Grapalat" w:cs="Sylfaen"/>
                <w:bCs/>
                <w:iCs/>
              </w:rPr>
              <w:t>գրությամբ</w:t>
            </w:r>
            <w:r w:rsidRPr="001367ED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r w:rsidRPr="001367ED">
              <w:rPr>
                <w:rFonts w:ascii="GHEA Grapalat" w:hAnsi="GHEA Grapalat" w:cs="Sylfaen"/>
                <w:bCs/>
                <w:iCs/>
              </w:rPr>
              <w:t>ներկայացված՝</w:t>
            </w:r>
            <w:r w:rsidRPr="001367ED">
              <w:rPr>
                <w:rFonts w:ascii="GHEA Grapalat" w:hAnsi="GHEA Grapalat" w:cs="Sylfaen"/>
                <w:bCs/>
                <w:iCs/>
                <w:lang w:val="af-ZA"/>
              </w:rPr>
              <w:t xml:space="preserve"> </w:t>
            </w:r>
            <w:r w:rsidRPr="00D57092">
              <w:rPr>
                <w:rFonts w:ascii="GHEA Grapalat" w:hAnsi="GHEA Grapalat" w:cs="Sylfaen"/>
                <w:bCs/>
                <w:iCs/>
                <w:lang w:val="hy-AM"/>
              </w:rPr>
              <w:t>«Հայաստանի Հանրապետության 2022 թվականի պետական բյուջեի մասին» օրենքում վերաբաշխում և Հայաստանի Հանրապետության կառավարության 2021 թվականի դեկտեմբերի 23-ի N2121-Ն որոշման մեջ փոփոխություններ կատարելու և գնման ընթացակարգ սահմանելու մասին» ՀՀ</w:t>
            </w:r>
            <w:r w:rsidRPr="00DA2D2C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կառավարության </w:t>
            </w:r>
            <w:r w:rsidRPr="00DA2D2C">
              <w:rPr>
                <w:rFonts w:ascii="GHEA Grapalat" w:hAnsi="GHEA Grapalat" w:cs="Sylfaen"/>
                <w:bCs/>
                <w:iCs/>
                <w:lang w:val="hy-AM"/>
              </w:rPr>
              <w:t>որոշման նախագիծը</w:t>
            </w:r>
            <w:r w:rsidRPr="00E141CB">
              <w:rPr>
                <w:rFonts w:ascii="GHEA Grapalat" w:hAnsi="GHEA Grapalat" w:cs="Sylfaen"/>
                <w:bCs/>
                <w:iCs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որով առաջարկվում է </w:t>
            </w:r>
            <w:r w:rsidRPr="00243D7C">
              <w:rPr>
                <w:rFonts w:ascii="GHEA Grapalat" w:hAnsi="GHEA Grapalat" w:cs="Sylfaen"/>
                <w:bCs/>
                <w:iCs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հեռուստատեսության և ռադիոյի հանձնաժողովի </w:t>
            </w:r>
            <w:r w:rsidRPr="00243D7C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161D58">
              <w:rPr>
                <w:rFonts w:ascii="GHEA Grapalat" w:hAnsi="GHEA Grapalat" w:cs="Sylfaen"/>
                <w:lang w:val="hy-AM"/>
              </w:rPr>
              <w:t>10</w:t>
            </w:r>
            <w:r>
              <w:rPr>
                <w:rFonts w:ascii="GHEA Grapalat" w:hAnsi="GHEA Grapalat" w:cs="Sylfaen"/>
                <w:lang w:val="hy-AM"/>
              </w:rPr>
              <w:t xml:space="preserve">07 ծրագրի </w:t>
            </w:r>
            <w:r w:rsidRPr="00161D58">
              <w:rPr>
                <w:rFonts w:ascii="GHEA Grapalat" w:hAnsi="GHEA Grapalat" w:cs="Sylfaen"/>
                <w:lang w:val="hy-AM"/>
              </w:rPr>
              <w:t>11001 միջոցառմ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 w:rsidRPr="00161D58">
              <w:rPr>
                <w:rFonts w:ascii="GHEA Grapalat" w:hAnsi="GHEA Grapalat" w:cs="Sylfaen"/>
                <w:lang w:val="hy-AM"/>
              </w:rPr>
              <w:t xml:space="preserve">ն գծով </w:t>
            </w:r>
            <w:r w:rsidRPr="00EE754D">
              <w:rPr>
                <w:rFonts w:ascii="GHEA Grapalat" w:hAnsi="GHEA Grapalat" w:cs="Sylfaen"/>
                <w:lang w:val="hy-AM"/>
              </w:rPr>
              <w:t>հատկացված</w:t>
            </w:r>
            <w:r w:rsidRPr="00EE754D">
              <w:rPr>
                <w:rFonts w:ascii="GHEA Grapalat" w:hAnsi="GHEA Grapalat" w:cs="Sylfaen"/>
                <w:lang w:val="af-ZA"/>
              </w:rPr>
              <w:t xml:space="preserve"> </w:t>
            </w:r>
            <w:r w:rsidRPr="00161D58">
              <w:rPr>
                <w:rFonts w:ascii="GHEA Grapalat" w:hAnsi="GHEA Grapalat" w:cs="Sylfaen"/>
                <w:lang w:val="hy-AM"/>
              </w:rPr>
              <w:t>միջոցներ</w:t>
            </w:r>
            <w:r w:rsidRPr="00EE754D">
              <w:rPr>
                <w:rFonts w:ascii="GHEA Grapalat" w:hAnsi="GHEA Grapalat" w:cs="Sylfaen"/>
                <w:lang w:val="hy-AM"/>
              </w:rPr>
              <w:t>ի</w:t>
            </w:r>
            <w:r w:rsidRPr="00EE754D">
              <w:rPr>
                <w:rFonts w:ascii="GHEA Grapalat" w:hAnsi="GHEA Grapalat" w:cs="Sylfaen"/>
                <w:lang w:val="af-ZA"/>
              </w:rPr>
              <w:t xml:space="preserve"> </w:t>
            </w:r>
            <w:r w:rsidRPr="00EE754D">
              <w:rPr>
                <w:rFonts w:ascii="GHEA Grapalat" w:hAnsi="GHEA Grapalat" w:cs="Sylfaen"/>
                <w:lang w:val="hy-AM"/>
              </w:rPr>
              <w:t>նվազեցման</w:t>
            </w:r>
            <w:r w:rsidRPr="00EE754D">
              <w:rPr>
                <w:rFonts w:ascii="GHEA Grapalat" w:hAnsi="GHEA Grapalat" w:cs="Sylfaen"/>
                <w:lang w:val="af-ZA"/>
              </w:rPr>
              <w:t xml:space="preserve"> </w:t>
            </w:r>
            <w:r w:rsidRPr="00EE754D">
              <w:rPr>
                <w:rFonts w:ascii="GHEA Grapalat" w:hAnsi="GHEA Grapalat" w:cs="Sylfaen"/>
                <w:lang w:val="hy-AM"/>
              </w:rPr>
              <w:t>հաշվին</w:t>
            </w:r>
            <w:r w:rsidRPr="00161D58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0159AD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GHEA Grapalat"/>
                <w:lang w:val="hy-AM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 xml:space="preserve"> մլն դրամ </w:t>
            </w:r>
            <w:r w:rsidRPr="00EE754D">
              <w:rPr>
                <w:rFonts w:ascii="GHEA Grapalat" w:hAnsi="GHEA Grapalat" w:cs="Sylfaen"/>
                <w:lang w:val="hy-AM"/>
              </w:rPr>
              <w:t>հատկացնել</w:t>
            </w:r>
            <w:r w:rsidRPr="00EE754D">
              <w:rPr>
                <w:rFonts w:ascii="GHEA Grapalat" w:hAnsi="GHEA Grapalat" w:cs="Sylfaen"/>
                <w:lang w:val="af-ZA"/>
              </w:rPr>
              <w:t xml:space="preserve"> </w:t>
            </w:r>
            <w:r w:rsidRPr="00161D58">
              <w:rPr>
                <w:rFonts w:ascii="GHEA Grapalat" w:hAnsi="GHEA Grapalat" w:cs="Sylfaen"/>
                <w:lang w:val="hy-AM"/>
              </w:rPr>
              <w:t>նույն ծրագրի 3100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161D58">
              <w:rPr>
                <w:rFonts w:ascii="GHEA Grapalat" w:hAnsi="GHEA Grapalat" w:cs="Sylfaen"/>
                <w:lang w:val="hy-AM"/>
              </w:rPr>
              <w:t xml:space="preserve"> միջոցառմանը՝</w:t>
            </w:r>
            <w:r w:rsidRPr="00CD779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EE754D">
              <w:rPr>
                <w:rFonts w:ascii="GHEA Grapalat" w:hAnsi="GHEA Grapalat" w:cs="Sylfaen"/>
                <w:bCs/>
                <w:iCs/>
                <w:lang w:val="hy-AM"/>
              </w:rPr>
              <w:t>անձնաժողովում Mulberry ծրագրի ներդրմ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>ամբ պայմանավորված</w:t>
            </w:r>
            <w:r w:rsidRPr="00EE754D">
              <w:rPr>
                <w:rFonts w:ascii="GHEA Grapalat" w:hAnsi="GHEA Grapalat" w:cs="Sylfaen"/>
                <w:bCs/>
                <w:iCs/>
                <w:lang w:val="hy-AM"/>
              </w:rPr>
              <w:t xml:space="preserve"> համապատասխան համակարգչային </w:t>
            </w:r>
            <w:r w:rsidRPr="00EE754D">
              <w:rPr>
                <w:rFonts w:ascii="GHEA Grapalat" w:hAnsi="GHEA Grapalat" w:cs="Sylfaen"/>
                <w:bCs/>
                <w:iCs/>
                <w:lang w:val="hy-AM"/>
              </w:rPr>
              <w:lastRenderedPageBreak/>
              <w:t>տեխնիկայի ձեռքբերմա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>ն</w:t>
            </w:r>
            <w:r w:rsidRPr="00EE754D">
              <w:rPr>
                <w:rFonts w:ascii="GHEA Grapalat" w:hAnsi="GHEA Grapalat" w:cs="Sylfaen"/>
                <w:bCs/>
                <w:iCs/>
                <w:lang w:val="hy-AM"/>
              </w:rPr>
              <w:t xml:space="preserve"> նպատակով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 և հայտնում է, որ առարկություններ չունի։</w:t>
            </w:r>
          </w:p>
          <w:p w14:paraId="3976C909" w14:textId="77777777" w:rsidR="00076987" w:rsidRDefault="00076987" w:rsidP="00076987">
            <w:pPr>
              <w:spacing w:line="360" w:lineRule="auto"/>
              <w:ind w:left="180" w:right="266" w:firstLine="720"/>
              <w:jc w:val="both"/>
              <w:rPr>
                <w:rFonts w:ascii="Cambria Math" w:hAnsi="Cambria Math"/>
                <w:b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Ինչ վերաբերում է </w:t>
            </w:r>
            <w:r w:rsidRPr="00980CD3">
              <w:rPr>
                <w:rFonts w:ascii="GHEA Grapalat" w:hAnsi="GHEA Grapalat"/>
                <w:bCs/>
                <w:lang w:val="hy-AM"/>
              </w:rPr>
              <w:t>Նախագծ</w:t>
            </w:r>
            <w:r>
              <w:rPr>
                <w:rFonts w:ascii="GHEA Grapalat" w:hAnsi="GHEA Grapalat"/>
                <w:bCs/>
                <w:lang w:val="hy-AM"/>
              </w:rPr>
              <w:t xml:space="preserve">ին, </w:t>
            </w:r>
            <w:r w:rsidRPr="00980CD3">
              <w:rPr>
                <w:rFonts w:ascii="GHEA Grapalat" w:hAnsi="GHEA Grapalat"/>
                <w:bCs/>
                <w:lang w:val="hy-AM"/>
              </w:rPr>
              <w:t>առաջարկ</w:t>
            </w:r>
            <w:r>
              <w:rPr>
                <w:rFonts w:ascii="GHEA Grapalat" w:hAnsi="GHEA Grapalat"/>
                <w:bCs/>
                <w:lang w:val="hy-AM"/>
              </w:rPr>
              <w:t>ում ենք</w:t>
            </w:r>
            <w:r>
              <w:rPr>
                <w:rFonts w:ascii="Cambria Math" w:hAnsi="Cambria Math"/>
                <w:bCs/>
                <w:lang w:val="hy-AM"/>
              </w:rPr>
              <w:t>․</w:t>
            </w:r>
          </w:p>
          <w:p w14:paraId="44634B08" w14:textId="00488FB0" w:rsidR="008F74FB" w:rsidRPr="00A54326" w:rsidRDefault="00076987" w:rsidP="00076987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266"/>
              <w:jc w:val="both"/>
              <w:rPr>
                <w:rFonts w:ascii="GHEA Grapalat" w:hAnsi="GHEA Grapalat"/>
                <w:lang w:val="hy-AM"/>
              </w:rPr>
            </w:pPr>
            <w:r w:rsidRPr="00AB7BD3">
              <w:rPr>
                <w:rFonts w:ascii="GHEA Grapalat" w:hAnsi="GHEA Grapalat"/>
                <w:bCs/>
                <w:lang w:val="hy-AM"/>
              </w:rPr>
              <w:t>10</w:t>
            </w:r>
            <w:r>
              <w:rPr>
                <w:rFonts w:ascii="GHEA Grapalat" w:hAnsi="GHEA Grapalat"/>
                <w:bCs/>
                <w:lang w:val="hy-AM"/>
              </w:rPr>
              <w:t>07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 ծրագրի </w:t>
            </w:r>
            <w:r>
              <w:rPr>
                <w:rFonts w:ascii="GHEA Grapalat" w:hAnsi="GHEA Grapalat"/>
                <w:bCs/>
                <w:lang w:val="hy-AM"/>
              </w:rPr>
              <w:t>11001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 միջոցառմ</w:t>
            </w:r>
            <w:r>
              <w:rPr>
                <w:rFonts w:ascii="GHEA Grapalat" w:hAnsi="GHEA Grapalat"/>
                <w:bCs/>
                <w:lang w:val="hy-AM"/>
              </w:rPr>
              <w:t>ա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ն գծով նվազեցվող </w:t>
            </w:r>
            <w:r>
              <w:rPr>
                <w:rFonts w:ascii="GHEA Grapalat" w:hAnsi="GHEA Grapalat"/>
                <w:bCs/>
                <w:lang w:val="hy-AM"/>
              </w:rPr>
              <w:t>1</w:t>
            </w:r>
            <w:r>
              <w:rPr>
                <w:rFonts w:ascii="Cambria Math" w:hAnsi="Cambria Math" w:cs="Cambria Math"/>
                <w:bCs/>
                <w:lang w:val="hy-AM"/>
              </w:rPr>
              <w:t>․</w:t>
            </w:r>
            <w:r>
              <w:rPr>
                <w:rFonts w:ascii="GHEA Grapalat" w:hAnsi="GHEA Grapalat"/>
                <w:bCs/>
                <w:lang w:val="hy-AM"/>
              </w:rPr>
              <w:t>3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 մլն դրամը վերաբաշխել անմիջապես </w:t>
            </w:r>
            <w:r>
              <w:rPr>
                <w:rFonts w:ascii="GHEA Grapalat" w:hAnsi="GHEA Grapalat"/>
                <w:bCs/>
                <w:lang w:val="hy-AM"/>
              </w:rPr>
              <w:t>նույն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 ծրագրի 3100</w:t>
            </w:r>
            <w:r>
              <w:rPr>
                <w:rFonts w:ascii="GHEA Grapalat" w:hAnsi="GHEA Grapalat"/>
                <w:bCs/>
                <w:lang w:val="hy-AM"/>
              </w:rPr>
              <w:t>1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 միջոցառմ</w:t>
            </w:r>
            <w:r>
              <w:rPr>
                <w:rFonts w:ascii="GHEA Grapalat" w:hAnsi="GHEA Grapalat"/>
                <w:bCs/>
                <w:lang w:val="hy-AM"/>
              </w:rPr>
              <w:t>ա</w:t>
            </w:r>
            <w:r w:rsidRPr="00AB7BD3">
              <w:rPr>
                <w:rFonts w:ascii="GHEA Grapalat" w:hAnsi="GHEA Grapalat"/>
                <w:bCs/>
                <w:lang w:val="hy-AM"/>
              </w:rPr>
              <w:t>ն</w:t>
            </w:r>
            <w:r>
              <w:rPr>
                <w:rFonts w:ascii="GHEA Grapalat" w:hAnsi="GHEA Grapalat"/>
                <w:bCs/>
                <w:lang w:val="hy-AM"/>
              </w:rPr>
              <w:t>ը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՝ առանց նշված </w:t>
            </w:r>
            <w:r>
              <w:rPr>
                <w:rFonts w:ascii="GHEA Grapalat" w:hAnsi="GHEA Grapalat"/>
                <w:bCs/>
                <w:lang w:val="hy-AM"/>
              </w:rPr>
              <w:t>գումարը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 պահուստային ֆոնդ ուղղելու</w:t>
            </w:r>
            <w:r>
              <w:rPr>
                <w:rFonts w:ascii="GHEA Grapalat" w:hAnsi="GHEA Grapalat"/>
                <w:bCs/>
                <w:lang w:val="hy-AM"/>
              </w:rPr>
              <w:t>,</w:t>
            </w:r>
          </w:p>
        </w:tc>
        <w:tc>
          <w:tcPr>
            <w:tcW w:w="5315" w:type="dxa"/>
            <w:shd w:val="clear" w:color="auto" w:fill="FFFFFF"/>
          </w:tcPr>
          <w:p w14:paraId="4413A09F" w14:textId="77777777" w:rsidR="00A13B0B" w:rsidRDefault="00A13B0B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36F2DE0B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2B686E56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0552E250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1BFB6CBA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2C821159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7C7D6882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353C7B31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29E73B6C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65114DF4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67C6DA20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032F12D5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476F72BC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7A7C6C69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53BFA16D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24FE2B1C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3C4A3B4D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2EC13E9E" w14:textId="67521DFB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  <w:r>
              <w:rPr>
                <w:rFonts w:ascii="GHEA Grapalat" w:hAnsi="GHEA Grapalat" w:cs="Calibri"/>
                <w:lang w:val="hy-AM" w:eastAsia="en-US"/>
              </w:rPr>
              <w:t xml:space="preserve">Ընդունվել է: </w:t>
            </w:r>
          </w:p>
          <w:p w14:paraId="040D440C" w14:textId="77777777" w:rsidR="00076987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30424202" w14:textId="468C00F3" w:rsidR="00076987" w:rsidRPr="00A13B0B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</w:tc>
      </w:tr>
      <w:tr w:rsidR="00076987" w:rsidRPr="00076987" w14:paraId="013A2BD7" w14:textId="77777777" w:rsidTr="00076987">
        <w:trPr>
          <w:trHeight w:val="1430"/>
          <w:tblCellSpacing w:w="0" w:type="dxa"/>
        </w:trPr>
        <w:tc>
          <w:tcPr>
            <w:tcW w:w="7840" w:type="dxa"/>
            <w:shd w:val="clear" w:color="auto" w:fill="FFFFFF"/>
          </w:tcPr>
          <w:p w14:paraId="297247D5" w14:textId="3A98502D" w:rsidR="00076987" w:rsidRPr="00076987" w:rsidRDefault="00076987" w:rsidP="00076987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266"/>
              <w:jc w:val="both"/>
              <w:rPr>
                <w:rFonts w:ascii="GHEA Grapalat" w:hAnsi="GHEA Grapalat" w:cs="Sylfaen"/>
                <w:lang w:val="hy-AM"/>
              </w:rPr>
            </w:pPr>
            <w:r w:rsidRPr="000346AC">
              <w:rPr>
                <w:rFonts w:ascii="GHEA Grapalat" w:hAnsi="GHEA Grapalat"/>
                <w:bCs/>
                <w:lang w:val="hy-AM"/>
              </w:rPr>
              <w:lastRenderedPageBreak/>
              <w:t xml:space="preserve">N 5 </w:t>
            </w:r>
            <w:r>
              <w:rPr>
                <w:rFonts w:ascii="GHEA Grapalat" w:hAnsi="GHEA Grapalat"/>
                <w:bCs/>
                <w:lang w:val="hy-AM"/>
              </w:rPr>
              <w:t xml:space="preserve">Հավելվածում </w:t>
            </w:r>
            <w:r w:rsidRPr="00000B1C">
              <w:rPr>
                <w:rFonts w:ascii="GHEA Grapalat" w:hAnsi="GHEA Grapalat"/>
                <w:lang w:val="es-ES"/>
              </w:rPr>
              <w:t>«</w:t>
            </w:r>
            <w:r>
              <w:rPr>
                <w:rFonts w:ascii="GHEA Grapalat" w:hAnsi="GHEA Grapalat"/>
                <w:lang w:val="hy-AM"/>
              </w:rPr>
              <w:t>Աղյուսակ 9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000B1C">
              <w:rPr>
                <w:rFonts w:ascii="GHEA Grapalat" w:hAnsi="GHEA Grapalat"/>
                <w:lang w:val="es-ES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բառերը փոխարինել </w:t>
            </w:r>
            <w:r w:rsidRPr="00000B1C">
              <w:rPr>
                <w:rFonts w:ascii="GHEA Grapalat" w:hAnsi="GHEA Grapalat"/>
                <w:lang w:val="es-ES"/>
              </w:rPr>
              <w:t xml:space="preserve"> «</w:t>
            </w:r>
            <w:r>
              <w:rPr>
                <w:rFonts w:ascii="GHEA Grapalat" w:hAnsi="GHEA Grapalat"/>
                <w:lang w:val="hy-AM"/>
              </w:rPr>
              <w:t>Աղյուսակ 9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000B1C">
              <w:rPr>
                <w:rFonts w:ascii="GHEA Grapalat" w:hAnsi="GHEA Grapalat"/>
                <w:lang w:val="es-ES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բառերով և </w:t>
            </w:r>
            <w:r w:rsidRPr="00814F85">
              <w:rPr>
                <w:rFonts w:ascii="GHEA Grapalat" w:hAnsi="GHEA Grapalat"/>
                <w:bCs/>
                <w:lang w:val="hy-AM"/>
              </w:rPr>
              <w:t xml:space="preserve">N 6 </w:t>
            </w:r>
            <w:r>
              <w:rPr>
                <w:rFonts w:ascii="GHEA Grapalat" w:hAnsi="GHEA Grapalat"/>
                <w:bCs/>
                <w:lang w:val="hy-AM"/>
              </w:rPr>
              <w:t>Հավելվածում ներկայացնել ոչ ֆինանսական արդյունքային ցուցանիշներ,</w:t>
            </w:r>
          </w:p>
        </w:tc>
        <w:tc>
          <w:tcPr>
            <w:tcW w:w="5315" w:type="dxa"/>
            <w:shd w:val="clear" w:color="auto" w:fill="FFFFFF"/>
          </w:tcPr>
          <w:p w14:paraId="203A8CD9" w14:textId="45A29FB5" w:rsidR="00076987" w:rsidRPr="00A13B0B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  <w:r>
              <w:rPr>
                <w:rFonts w:ascii="GHEA Grapalat" w:hAnsi="GHEA Grapalat" w:cs="Calibri"/>
                <w:lang w:val="hy-AM" w:eastAsia="en-US"/>
              </w:rPr>
              <w:t xml:space="preserve">Ընդունվել է: </w:t>
            </w:r>
          </w:p>
        </w:tc>
      </w:tr>
      <w:tr w:rsidR="00076987" w:rsidRPr="00076987" w14:paraId="70635504" w14:textId="77777777" w:rsidTr="00076987">
        <w:trPr>
          <w:trHeight w:val="1430"/>
          <w:tblCellSpacing w:w="0" w:type="dxa"/>
        </w:trPr>
        <w:tc>
          <w:tcPr>
            <w:tcW w:w="7840" w:type="dxa"/>
            <w:shd w:val="clear" w:color="auto" w:fill="FFFFFF"/>
          </w:tcPr>
          <w:p w14:paraId="38E4C450" w14:textId="7ABD1565" w:rsidR="00076987" w:rsidRPr="00076987" w:rsidRDefault="00076987" w:rsidP="00076987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266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</w:t>
            </w:r>
            <w:r w:rsidRPr="0031524E">
              <w:rPr>
                <w:rFonts w:ascii="GHEA Grapalat" w:hAnsi="GHEA Grapalat" w:cs="Sylfaen"/>
                <w:lang w:val="hy-AM"/>
              </w:rPr>
              <w:t xml:space="preserve">ախագծի </w:t>
            </w:r>
            <w:r>
              <w:rPr>
                <w:rFonts w:ascii="GHEA Grapalat" w:hAnsi="GHEA Grapalat" w:cs="GHEA Grapalat"/>
                <w:lang w:val="af-ZA"/>
              </w:rPr>
              <w:t xml:space="preserve">հաստատմանը զուգահեռ նախաձեռնել </w:t>
            </w:r>
            <w:r w:rsidRPr="00AB7BD3">
              <w:rPr>
                <w:rFonts w:ascii="GHEA Grapalat" w:hAnsi="GHEA Grapalat" w:cs="GHEA Grapalat"/>
                <w:lang w:val="hy-AM"/>
              </w:rPr>
              <w:t xml:space="preserve">N 7 </w:t>
            </w:r>
            <w:r>
              <w:rPr>
                <w:rFonts w:ascii="GHEA Grapalat" w:hAnsi="GHEA Grapalat" w:cs="GHEA Grapalat"/>
                <w:lang w:val="hy-AM"/>
              </w:rPr>
              <w:t>Հ</w:t>
            </w:r>
            <w:r>
              <w:rPr>
                <w:rFonts w:ascii="GHEA Grapalat" w:hAnsi="GHEA Grapalat" w:cs="GHEA Grapalat"/>
                <w:lang w:val="af-ZA"/>
              </w:rPr>
              <w:t xml:space="preserve">ավելվածում ներառված </w:t>
            </w:r>
            <w:r w:rsidRPr="00F917AC">
              <w:rPr>
                <w:rFonts w:ascii="GHEA Grapalat" w:hAnsi="GHEA Grapalat" w:cs="GHEA Grapalat"/>
                <w:lang w:val="hy-AM"/>
              </w:rPr>
              <w:t>30211220</w:t>
            </w:r>
            <w:r>
              <w:rPr>
                <w:rFonts w:ascii="GHEA Grapalat" w:hAnsi="GHEA Grapalat" w:cs="GHEA Grapalat"/>
                <w:lang w:val="hy-AM"/>
              </w:rPr>
              <w:t xml:space="preserve"> և </w:t>
            </w:r>
            <w:r w:rsidRPr="00F917AC">
              <w:rPr>
                <w:rFonts w:ascii="GHEA Grapalat" w:hAnsi="GHEA Grapalat" w:cs="GHEA Grapalat"/>
                <w:lang w:val="hy-AM"/>
              </w:rPr>
              <w:t>30237490</w:t>
            </w:r>
            <w:r>
              <w:rPr>
                <w:rFonts w:ascii="GHEA Grapalat" w:hAnsi="GHEA Grapalat" w:cs="GHEA Grapalat"/>
                <w:lang w:val="hy-AM"/>
              </w:rPr>
              <w:t xml:space="preserve"> ԳՄԱ կոդերով գնման առարկաների </w:t>
            </w:r>
            <w:r w:rsidRPr="00000B1C">
              <w:rPr>
                <w:rFonts w:ascii="GHEA Grapalat" w:hAnsi="GHEA Grapalat" w:cs="GHEA Grapalat"/>
                <w:lang w:val="af-ZA"/>
              </w:rPr>
              <w:t>ձեռքբեր</w:t>
            </w:r>
            <w:r>
              <w:rPr>
                <w:rFonts w:ascii="GHEA Grapalat" w:hAnsi="GHEA Grapalat" w:cs="GHEA Grapalat"/>
                <w:lang w:val="af-ZA"/>
              </w:rPr>
              <w:t>ման ընթացակարգ</w:t>
            </w:r>
            <w:r>
              <w:rPr>
                <w:rFonts w:ascii="GHEA Grapalat" w:hAnsi="GHEA Grapalat" w:cs="GHEA Grapalat"/>
                <w:lang w:val="hy-AM"/>
              </w:rPr>
              <w:t>եր</w:t>
            </w:r>
            <w:r>
              <w:rPr>
                <w:rFonts w:ascii="GHEA Grapalat" w:hAnsi="GHEA Grapalat" w:cs="GHEA Grapalat"/>
                <w:lang w:val="af-ZA"/>
              </w:rPr>
              <w:t xml:space="preserve">՝ </w:t>
            </w:r>
            <w:r w:rsidRPr="00000B1C">
              <w:rPr>
                <w:rFonts w:ascii="GHEA Grapalat" w:hAnsi="GHEA Grapalat"/>
                <w:lang w:val="es-ES"/>
              </w:rPr>
              <w:t>«</w:t>
            </w:r>
            <w:proofErr w:type="spellStart"/>
            <w:r w:rsidRPr="00000B1C">
              <w:rPr>
                <w:rFonts w:ascii="GHEA Grapalat" w:hAnsi="GHEA Grapalat"/>
                <w:lang w:val="es-ES"/>
              </w:rPr>
              <w:t>Գնումների</w:t>
            </w:r>
            <w:proofErr w:type="spellEnd"/>
            <w:r w:rsidRPr="00000B1C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000B1C">
              <w:rPr>
                <w:rFonts w:ascii="GHEA Grapalat" w:hAnsi="GHEA Grapalat"/>
                <w:lang w:val="es-ES"/>
              </w:rPr>
              <w:t>մասին</w:t>
            </w:r>
            <w:proofErr w:type="spellEnd"/>
            <w:r w:rsidRPr="00000B1C">
              <w:rPr>
                <w:rFonts w:ascii="GHEA Grapalat" w:hAnsi="GHEA Grapalat"/>
                <w:lang w:val="es-ES"/>
              </w:rPr>
              <w:t xml:space="preserve">» ՀՀ </w:t>
            </w:r>
            <w:proofErr w:type="spellStart"/>
            <w:r w:rsidRPr="00000B1C">
              <w:rPr>
                <w:rFonts w:ascii="GHEA Grapalat" w:hAnsi="GHEA Grapalat"/>
                <w:lang w:val="es-ES"/>
              </w:rPr>
              <w:t>օրենքի</w:t>
            </w:r>
            <w:proofErr w:type="spellEnd"/>
            <w:r w:rsidRPr="00000B1C">
              <w:rPr>
                <w:rFonts w:ascii="GHEA Grapalat" w:hAnsi="GHEA Grapalat" w:cs="GHEA Grapalat"/>
                <w:lang w:val="af-ZA"/>
              </w:rPr>
              <w:t xml:space="preserve"> 15-րդ հոդվածի 6-րդ մասի </w:t>
            </w:r>
            <w:r>
              <w:rPr>
                <w:rFonts w:ascii="GHEA Grapalat" w:hAnsi="GHEA Grapalat" w:cs="GHEA Grapalat"/>
                <w:lang w:val="af-ZA"/>
              </w:rPr>
              <w:t xml:space="preserve">2-րդ կետի </w:t>
            </w:r>
            <w:r w:rsidRPr="00000B1C">
              <w:rPr>
                <w:rFonts w:ascii="GHEA Grapalat" w:hAnsi="GHEA Grapalat" w:cs="GHEA Grapalat"/>
                <w:lang w:val="af-ZA"/>
              </w:rPr>
              <w:t>կիրառմամբ</w:t>
            </w:r>
            <w:r>
              <w:rPr>
                <w:rFonts w:ascii="GHEA Grapalat" w:hAnsi="GHEA Grapalat" w:cs="GHEA Grapalat"/>
                <w:lang w:val="hy-AM"/>
              </w:rPr>
              <w:t>։</w:t>
            </w:r>
            <w:r w:rsidRPr="00AB7BD3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5315" w:type="dxa"/>
            <w:shd w:val="clear" w:color="auto" w:fill="FFFFFF"/>
          </w:tcPr>
          <w:p w14:paraId="3B4C1235" w14:textId="7D8980E4" w:rsidR="00076987" w:rsidRPr="00A13B0B" w:rsidRDefault="00076987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  <w:r>
              <w:rPr>
                <w:rFonts w:ascii="GHEA Grapalat" w:hAnsi="GHEA Grapalat" w:cs="Calibri"/>
                <w:lang w:val="hy-AM" w:eastAsia="en-US"/>
              </w:rPr>
              <w:t>Ընդունվել է ի գիտություն:</w:t>
            </w:r>
          </w:p>
        </w:tc>
      </w:tr>
    </w:tbl>
    <w:p w14:paraId="438313BE" w14:textId="2E5FD507" w:rsidR="00E474F4" w:rsidRPr="00762FDC" w:rsidRDefault="00E474F4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</w:p>
    <w:sectPr w:rsidR="00E474F4" w:rsidRPr="00762FDC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1E6A"/>
    <w:multiLevelType w:val="hybridMultilevel"/>
    <w:tmpl w:val="122C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40BF2"/>
    <w:multiLevelType w:val="hybridMultilevel"/>
    <w:tmpl w:val="D38ACBB0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41E70AE"/>
    <w:multiLevelType w:val="hybridMultilevel"/>
    <w:tmpl w:val="DE86781E"/>
    <w:lvl w:ilvl="0" w:tplc="1F64807E">
      <w:numFmt w:val="bullet"/>
      <w:lvlText w:val="-"/>
      <w:lvlJc w:val="left"/>
      <w:pPr>
        <w:ind w:left="108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B2EB0"/>
    <w:multiLevelType w:val="hybridMultilevel"/>
    <w:tmpl w:val="49DAAC60"/>
    <w:lvl w:ilvl="0" w:tplc="307C5F6E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173F"/>
    <w:multiLevelType w:val="hybridMultilevel"/>
    <w:tmpl w:val="E69C74F4"/>
    <w:lvl w:ilvl="0" w:tplc="6A408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2803D02"/>
    <w:multiLevelType w:val="hybridMultilevel"/>
    <w:tmpl w:val="544EB038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5AA1B0D"/>
    <w:multiLevelType w:val="hybridMultilevel"/>
    <w:tmpl w:val="106E9AAC"/>
    <w:lvl w:ilvl="0" w:tplc="1F64807E">
      <w:numFmt w:val="bullet"/>
      <w:lvlText w:val="-"/>
      <w:lvlJc w:val="left"/>
      <w:pPr>
        <w:ind w:left="108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75983"/>
    <w:multiLevelType w:val="hybridMultilevel"/>
    <w:tmpl w:val="780CC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D4D38"/>
    <w:multiLevelType w:val="hybridMultilevel"/>
    <w:tmpl w:val="3C4468B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57337889"/>
    <w:multiLevelType w:val="hybridMultilevel"/>
    <w:tmpl w:val="CB04CF40"/>
    <w:lvl w:ilvl="0" w:tplc="0E58A664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C37CE7"/>
    <w:multiLevelType w:val="hybridMultilevel"/>
    <w:tmpl w:val="D9D8D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44800"/>
    <w:multiLevelType w:val="hybridMultilevel"/>
    <w:tmpl w:val="4EEC1F92"/>
    <w:lvl w:ilvl="0" w:tplc="80DCF882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73EF7A35"/>
    <w:multiLevelType w:val="hybridMultilevel"/>
    <w:tmpl w:val="4196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02845"/>
    <w:rsid w:val="00021FB0"/>
    <w:rsid w:val="00053E09"/>
    <w:rsid w:val="00062588"/>
    <w:rsid w:val="0006685E"/>
    <w:rsid w:val="00076987"/>
    <w:rsid w:val="00080CB5"/>
    <w:rsid w:val="000846EA"/>
    <w:rsid w:val="00091EC9"/>
    <w:rsid w:val="000C4D51"/>
    <w:rsid w:val="000D52B1"/>
    <w:rsid w:val="000D5816"/>
    <w:rsid w:val="00102A30"/>
    <w:rsid w:val="00117120"/>
    <w:rsid w:val="00133C31"/>
    <w:rsid w:val="00151484"/>
    <w:rsid w:val="00163059"/>
    <w:rsid w:val="0018373E"/>
    <w:rsid w:val="001858FF"/>
    <w:rsid w:val="001A1911"/>
    <w:rsid w:val="001A21E5"/>
    <w:rsid w:val="001B10BA"/>
    <w:rsid w:val="001B3A41"/>
    <w:rsid w:val="001C1903"/>
    <w:rsid w:val="001E3E24"/>
    <w:rsid w:val="001E7FE0"/>
    <w:rsid w:val="001F085C"/>
    <w:rsid w:val="001F3D8A"/>
    <w:rsid w:val="002006E5"/>
    <w:rsid w:val="00206285"/>
    <w:rsid w:val="002127C2"/>
    <w:rsid w:val="00214D3B"/>
    <w:rsid w:val="00217F0E"/>
    <w:rsid w:val="002200AD"/>
    <w:rsid w:val="00242CB4"/>
    <w:rsid w:val="00252E74"/>
    <w:rsid w:val="002822EE"/>
    <w:rsid w:val="00287403"/>
    <w:rsid w:val="002931E6"/>
    <w:rsid w:val="00295DF4"/>
    <w:rsid w:val="002B1A81"/>
    <w:rsid w:val="002B4EB5"/>
    <w:rsid w:val="002B50D6"/>
    <w:rsid w:val="002B6490"/>
    <w:rsid w:val="002D6989"/>
    <w:rsid w:val="002D6E72"/>
    <w:rsid w:val="002E0637"/>
    <w:rsid w:val="002E3961"/>
    <w:rsid w:val="002E46AE"/>
    <w:rsid w:val="002E4B39"/>
    <w:rsid w:val="002E6294"/>
    <w:rsid w:val="00323175"/>
    <w:rsid w:val="00334833"/>
    <w:rsid w:val="00336C2D"/>
    <w:rsid w:val="003443A5"/>
    <w:rsid w:val="0035051C"/>
    <w:rsid w:val="00355268"/>
    <w:rsid w:val="00364760"/>
    <w:rsid w:val="0038274D"/>
    <w:rsid w:val="003866FD"/>
    <w:rsid w:val="0039503E"/>
    <w:rsid w:val="0039563D"/>
    <w:rsid w:val="003A2D6C"/>
    <w:rsid w:val="003A7312"/>
    <w:rsid w:val="003B6D8D"/>
    <w:rsid w:val="003D6C5A"/>
    <w:rsid w:val="004027E7"/>
    <w:rsid w:val="00403B4D"/>
    <w:rsid w:val="004046EC"/>
    <w:rsid w:val="00412AC5"/>
    <w:rsid w:val="00416190"/>
    <w:rsid w:val="00426F92"/>
    <w:rsid w:val="0043553E"/>
    <w:rsid w:val="004474FD"/>
    <w:rsid w:val="00450A84"/>
    <w:rsid w:val="004727F0"/>
    <w:rsid w:val="00486084"/>
    <w:rsid w:val="00494410"/>
    <w:rsid w:val="004947CD"/>
    <w:rsid w:val="004A1800"/>
    <w:rsid w:val="004B2113"/>
    <w:rsid w:val="004D4460"/>
    <w:rsid w:val="004E16BE"/>
    <w:rsid w:val="004E4DE8"/>
    <w:rsid w:val="005042DF"/>
    <w:rsid w:val="005057C1"/>
    <w:rsid w:val="00531228"/>
    <w:rsid w:val="00533E31"/>
    <w:rsid w:val="00542D38"/>
    <w:rsid w:val="00544BFD"/>
    <w:rsid w:val="0055258C"/>
    <w:rsid w:val="00556F57"/>
    <w:rsid w:val="00560093"/>
    <w:rsid w:val="00561282"/>
    <w:rsid w:val="00561E5B"/>
    <w:rsid w:val="00570DED"/>
    <w:rsid w:val="00575C69"/>
    <w:rsid w:val="005871D4"/>
    <w:rsid w:val="005B1805"/>
    <w:rsid w:val="005C7E0D"/>
    <w:rsid w:val="005D3EF6"/>
    <w:rsid w:val="005E7A9E"/>
    <w:rsid w:val="005F164B"/>
    <w:rsid w:val="0060190E"/>
    <w:rsid w:val="00601B05"/>
    <w:rsid w:val="00613389"/>
    <w:rsid w:val="00615EA5"/>
    <w:rsid w:val="0062070B"/>
    <w:rsid w:val="006253B2"/>
    <w:rsid w:val="006357D6"/>
    <w:rsid w:val="00647A04"/>
    <w:rsid w:val="006719AC"/>
    <w:rsid w:val="006857CC"/>
    <w:rsid w:val="00687A4D"/>
    <w:rsid w:val="006914FA"/>
    <w:rsid w:val="0069670C"/>
    <w:rsid w:val="006B4E90"/>
    <w:rsid w:val="006B5D7B"/>
    <w:rsid w:val="006C0219"/>
    <w:rsid w:val="006D2E9F"/>
    <w:rsid w:val="006D4456"/>
    <w:rsid w:val="007049AE"/>
    <w:rsid w:val="007077D2"/>
    <w:rsid w:val="00712B80"/>
    <w:rsid w:val="00714598"/>
    <w:rsid w:val="00727E6E"/>
    <w:rsid w:val="00762FDC"/>
    <w:rsid w:val="007A6CD8"/>
    <w:rsid w:val="007B45E9"/>
    <w:rsid w:val="007B4A89"/>
    <w:rsid w:val="007C30DE"/>
    <w:rsid w:val="007D0867"/>
    <w:rsid w:val="007F1EEA"/>
    <w:rsid w:val="007F5A9A"/>
    <w:rsid w:val="007F7B5A"/>
    <w:rsid w:val="0080172C"/>
    <w:rsid w:val="008264DD"/>
    <w:rsid w:val="00830495"/>
    <w:rsid w:val="00831010"/>
    <w:rsid w:val="0084111A"/>
    <w:rsid w:val="0084774F"/>
    <w:rsid w:val="008512D7"/>
    <w:rsid w:val="008517A4"/>
    <w:rsid w:val="008630BC"/>
    <w:rsid w:val="008670DC"/>
    <w:rsid w:val="00867B39"/>
    <w:rsid w:val="00877F0F"/>
    <w:rsid w:val="0088074E"/>
    <w:rsid w:val="00890509"/>
    <w:rsid w:val="008A5841"/>
    <w:rsid w:val="008C16A0"/>
    <w:rsid w:val="008C42B3"/>
    <w:rsid w:val="008F4474"/>
    <w:rsid w:val="008F74FB"/>
    <w:rsid w:val="008F7EB9"/>
    <w:rsid w:val="00906A27"/>
    <w:rsid w:val="00907F88"/>
    <w:rsid w:val="00915198"/>
    <w:rsid w:val="009152AC"/>
    <w:rsid w:val="00941ADD"/>
    <w:rsid w:val="00942EEC"/>
    <w:rsid w:val="009646B8"/>
    <w:rsid w:val="009879BD"/>
    <w:rsid w:val="009A2170"/>
    <w:rsid w:val="009D1729"/>
    <w:rsid w:val="009D7DCF"/>
    <w:rsid w:val="009E081A"/>
    <w:rsid w:val="009E1629"/>
    <w:rsid w:val="009E2138"/>
    <w:rsid w:val="009E7CB9"/>
    <w:rsid w:val="009F3CCD"/>
    <w:rsid w:val="00A109D8"/>
    <w:rsid w:val="00A10DF7"/>
    <w:rsid w:val="00A13B0B"/>
    <w:rsid w:val="00A161E4"/>
    <w:rsid w:val="00A30BAC"/>
    <w:rsid w:val="00A54326"/>
    <w:rsid w:val="00A5600D"/>
    <w:rsid w:val="00A7487F"/>
    <w:rsid w:val="00A90077"/>
    <w:rsid w:val="00AA0E44"/>
    <w:rsid w:val="00AB4237"/>
    <w:rsid w:val="00AF75AF"/>
    <w:rsid w:val="00B04DF7"/>
    <w:rsid w:val="00B061C5"/>
    <w:rsid w:val="00B21620"/>
    <w:rsid w:val="00B51315"/>
    <w:rsid w:val="00B861E7"/>
    <w:rsid w:val="00B86F23"/>
    <w:rsid w:val="00BB282B"/>
    <w:rsid w:val="00BC08A9"/>
    <w:rsid w:val="00BC1FFF"/>
    <w:rsid w:val="00BC6CAF"/>
    <w:rsid w:val="00BE3E5A"/>
    <w:rsid w:val="00BE5616"/>
    <w:rsid w:val="00C17D39"/>
    <w:rsid w:val="00C43B22"/>
    <w:rsid w:val="00C452F4"/>
    <w:rsid w:val="00C5445C"/>
    <w:rsid w:val="00C67031"/>
    <w:rsid w:val="00C71679"/>
    <w:rsid w:val="00C775F1"/>
    <w:rsid w:val="00C847F7"/>
    <w:rsid w:val="00C90439"/>
    <w:rsid w:val="00C946DC"/>
    <w:rsid w:val="00CC39E0"/>
    <w:rsid w:val="00CE4BDF"/>
    <w:rsid w:val="00D05F54"/>
    <w:rsid w:val="00D11642"/>
    <w:rsid w:val="00D22A3D"/>
    <w:rsid w:val="00D35FDA"/>
    <w:rsid w:val="00D37692"/>
    <w:rsid w:val="00D50C08"/>
    <w:rsid w:val="00D52FDA"/>
    <w:rsid w:val="00D81D3B"/>
    <w:rsid w:val="00D97D60"/>
    <w:rsid w:val="00DB7C7A"/>
    <w:rsid w:val="00DC1AFC"/>
    <w:rsid w:val="00DC40BB"/>
    <w:rsid w:val="00DD4B2E"/>
    <w:rsid w:val="00DD7531"/>
    <w:rsid w:val="00DD7CE3"/>
    <w:rsid w:val="00DE2107"/>
    <w:rsid w:val="00DF191D"/>
    <w:rsid w:val="00DF4D81"/>
    <w:rsid w:val="00E009A2"/>
    <w:rsid w:val="00E02F34"/>
    <w:rsid w:val="00E0579D"/>
    <w:rsid w:val="00E11553"/>
    <w:rsid w:val="00E16A1B"/>
    <w:rsid w:val="00E35007"/>
    <w:rsid w:val="00E4273B"/>
    <w:rsid w:val="00E474F4"/>
    <w:rsid w:val="00E574F7"/>
    <w:rsid w:val="00E6140B"/>
    <w:rsid w:val="00E66EB0"/>
    <w:rsid w:val="00E673C9"/>
    <w:rsid w:val="00E729FF"/>
    <w:rsid w:val="00E94808"/>
    <w:rsid w:val="00EA0195"/>
    <w:rsid w:val="00EA68C2"/>
    <w:rsid w:val="00EC2923"/>
    <w:rsid w:val="00ED3698"/>
    <w:rsid w:val="00EF3C0F"/>
    <w:rsid w:val="00F01A8F"/>
    <w:rsid w:val="00F05745"/>
    <w:rsid w:val="00F32F26"/>
    <w:rsid w:val="00F4264C"/>
    <w:rsid w:val="00F75CFF"/>
    <w:rsid w:val="00F76CE9"/>
    <w:rsid w:val="00F92E3B"/>
    <w:rsid w:val="00F95256"/>
    <w:rsid w:val="00FA62F4"/>
    <w:rsid w:val="00FA67A9"/>
    <w:rsid w:val="00FB3F3E"/>
    <w:rsid w:val="00FB5520"/>
    <w:rsid w:val="00FB79A6"/>
    <w:rsid w:val="00FE75D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0BB"/>
  <w15:docId w15:val="{C28B153F-63A7-4850-B61A-273F25B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uiPriority w:val="99"/>
    <w:rsid w:val="0084774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uiPriority w:val="99"/>
    <w:locked/>
    <w:rsid w:val="0084774F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47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474F4"/>
    <w:rPr>
      <w:b/>
      <w:bCs/>
    </w:rPr>
  </w:style>
  <w:style w:type="table" w:styleId="TableGrid">
    <w:name w:val="Table Grid"/>
    <w:basedOn w:val="TableNormal"/>
    <w:uiPriority w:val="59"/>
    <w:rsid w:val="008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1FFF"/>
    <w:pPr>
      <w:suppressAutoHyphens/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C1FFF"/>
    <w:rPr>
      <w:rFonts w:ascii="Calibri" w:eastAsia="Calibri" w:hAnsi="Calibri"/>
      <w:color w:val="00000A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A5600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0769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CC27-41F9-4A22-BC68-05783F39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Lilit Harutyunyan</cp:lastModifiedBy>
  <cp:revision>127</cp:revision>
  <cp:lastPrinted>2021-11-29T08:49:00Z</cp:lastPrinted>
  <dcterms:created xsi:type="dcterms:W3CDTF">2021-08-17T05:16:00Z</dcterms:created>
  <dcterms:modified xsi:type="dcterms:W3CDTF">2022-11-22T10:48:00Z</dcterms:modified>
</cp:coreProperties>
</file>