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16C1C" w:rsidRPr="00816C1C" w:rsidRDefault="00816C1C" w:rsidP="00F248FA">
      <w:pPr>
        <w:spacing w:after="0" w:line="360" w:lineRule="auto"/>
        <w:jc w:val="center"/>
        <w:rPr>
          <w:rFonts w:ascii="GHEA Grapalat" w:hAnsi="GHEA Grapalat"/>
          <w:sz w:val="24"/>
          <w:szCs w:val="24"/>
          <w:lang w:val="hy-AM"/>
        </w:rPr>
      </w:pPr>
    </w:p>
    <w:p w:rsidR="00816C1C" w:rsidRPr="00816C1C" w:rsidRDefault="00816C1C" w:rsidP="00F248FA">
      <w:pPr>
        <w:spacing w:after="0" w:line="360" w:lineRule="auto"/>
        <w:jc w:val="right"/>
        <w:rPr>
          <w:rFonts w:ascii="GHEA Grapalat" w:hAnsi="GHEA Grapalat" w:cs="Arial"/>
          <w:i/>
          <w:sz w:val="24"/>
          <w:szCs w:val="24"/>
          <w:lang w:val="hy-AM"/>
        </w:rPr>
      </w:pPr>
      <w:r w:rsidRPr="00816C1C">
        <w:rPr>
          <w:rFonts w:ascii="GHEA Grapalat" w:hAnsi="GHEA Grapalat" w:cs="Arial"/>
          <w:i/>
          <w:sz w:val="24"/>
          <w:szCs w:val="24"/>
          <w:lang w:val="hy-AM"/>
        </w:rPr>
        <w:t>ՆԱԽԱԳԻԾ</w:t>
      </w:r>
    </w:p>
    <w:p w:rsidR="00816C1C" w:rsidRPr="00816C1C" w:rsidRDefault="00816C1C" w:rsidP="00F248FA">
      <w:pPr>
        <w:spacing w:after="0" w:line="360" w:lineRule="auto"/>
        <w:jc w:val="center"/>
        <w:rPr>
          <w:rFonts w:ascii="GHEA Grapalat" w:hAnsi="GHEA Grapalat" w:cs="Arial"/>
          <w:sz w:val="24"/>
          <w:szCs w:val="24"/>
          <w:lang w:val="hy-AM"/>
        </w:rPr>
      </w:pPr>
    </w:p>
    <w:p w:rsidR="00816C1C" w:rsidRPr="00816C1C" w:rsidRDefault="00816C1C" w:rsidP="00F248FA">
      <w:pPr>
        <w:spacing w:after="0" w:line="360" w:lineRule="auto"/>
        <w:ind w:right="-450"/>
        <w:jc w:val="center"/>
        <w:rPr>
          <w:rFonts w:ascii="GHEA Grapalat" w:hAnsi="GHEA Grapalat" w:cs="Arial"/>
          <w:b/>
          <w:sz w:val="24"/>
          <w:szCs w:val="24"/>
          <w:lang w:val="hy-AM"/>
        </w:rPr>
      </w:pPr>
      <w:r w:rsidRPr="00816C1C">
        <w:rPr>
          <w:rFonts w:ascii="GHEA Grapalat" w:hAnsi="GHEA Grapalat" w:cs="Arial"/>
          <w:b/>
          <w:sz w:val="24"/>
          <w:szCs w:val="24"/>
          <w:lang w:val="hy-AM"/>
        </w:rPr>
        <w:t>ՀԱՅԱՍՏԱՆԻ ՀԱՆՐԱՊԵՏՈՒԹՅԱՆ ԿԱՌԱՎԱՐՈՒԹՅՈՒՆ</w:t>
      </w:r>
    </w:p>
    <w:p w:rsidR="00816C1C" w:rsidRPr="00816C1C" w:rsidRDefault="00816C1C" w:rsidP="00F248FA">
      <w:pPr>
        <w:spacing w:after="0" w:line="360" w:lineRule="auto"/>
        <w:ind w:right="-450"/>
        <w:jc w:val="center"/>
        <w:rPr>
          <w:rFonts w:ascii="GHEA Grapalat" w:hAnsi="GHEA Grapalat" w:cs="Arial"/>
          <w:b/>
          <w:sz w:val="24"/>
          <w:szCs w:val="24"/>
          <w:lang w:val="hy-AM"/>
        </w:rPr>
      </w:pPr>
      <w:r w:rsidRPr="00816C1C">
        <w:rPr>
          <w:rFonts w:ascii="GHEA Grapalat" w:hAnsi="GHEA Grapalat" w:cs="Arial"/>
          <w:b/>
          <w:sz w:val="24"/>
          <w:szCs w:val="24"/>
          <w:lang w:val="hy-AM"/>
        </w:rPr>
        <w:t>Ո Ր Ո Շ ՈՒ Մ</w:t>
      </w:r>
    </w:p>
    <w:p w:rsidR="00816C1C" w:rsidRPr="00816C1C" w:rsidRDefault="00816C1C" w:rsidP="00F248FA">
      <w:pPr>
        <w:tabs>
          <w:tab w:val="left" w:pos="426"/>
        </w:tabs>
        <w:spacing w:after="0" w:line="360" w:lineRule="auto"/>
        <w:ind w:firstLine="375"/>
        <w:jc w:val="center"/>
        <w:rPr>
          <w:rFonts w:ascii="GHEA Grapalat" w:hAnsi="GHEA Grapalat" w:cs="Arial"/>
          <w:sz w:val="24"/>
          <w:szCs w:val="24"/>
          <w:lang w:val="hy-AM"/>
        </w:rPr>
      </w:pPr>
      <w:r w:rsidRPr="00816C1C">
        <w:rPr>
          <w:rFonts w:ascii="GHEA Grapalat" w:hAnsi="GHEA Grapalat" w:cs="Arial"/>
          <w:sz w:val="24"/>
          <w:szCs w:val="24"/>
          <w:lang w:val="hy-AM"/>
        </w:rPr>
        <w:t>------------- 2022 թվականի                                                    N -----Ա</w:t>
      </w:r>
    </w:p>
    <w:p w:rsidR="00F248FA" w:rsidRDefault="00F248FA" w:rsidP="00F248FA">
      <w:pPr>
        <w:spacing w:after="0" w:line="360" w:lineRule="auto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</w:p>
    <w:p w:rsidR="00816C1C" w:rsidRPr="00816C1C" w:rsidRDefault="00816C1C" w:rsidP="00F248FA">
      <w:pPr>
        <w:spacing w:after="0" w:line="360" w:lineRule="auto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  <w:r w:rsidRPr="00816C1C">
        <w:rPr>
          <w:rFonts w:ascii="GHEA Grapalat" w:hAnsi="GHEA Grapalat"/>
          <w:b/>
          <w:bCs/>
          <w:sz w:val="24"/>
          <w:szCs w:val="24"/>
          <w:lang w:val="hy-AM"/>
        </w:rPr>
        <w:t>ԳՈՒՅՔ ՀԵՏ ՎԵՐՑՆԵԼՈՒ ԵՎ ԱՄՐԱՑՆԵԼՈՒ ՄԱՍԻՆ</w:t>
      </w:r>
    </w:p>
    <w:p w:rsidR="00816C1C" w:rsidRPr="00816C1C" w:rsidRDefault="00816C1C" w:rsidP="00816C1C">
      <w:pPr>
        <w:spacing w:after="0" w:line="360" w:lineRule="auto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</w:p>
    <w:p w:rsidR="00816C1C" w:rsidRPr="00F248FA" w:rsidRDefault="00816C1C" w:rsidP="00F248FA">
      <w:pPr>
        <w:spacing w:after="0" w:line="360" w:lineRule="auto"/>
        <w:ind w:firstLine="720"/>
        <w:jc w:val="both"/>
        <w:rPr>
          <w:rFonts w:ascii="Cambria Math" w:hAnsi="Cambria Math"/>
          <w:sz w:val="24"/>
          <w:szCs w:val="24"/>
          <w:lang w:val="hy-AM"/>
        </w:rPr>
      </w:pPr>
      <w:r w:rsidRPr="00816C1C">
        <w:rPr>
          <w:rFonts w:ascii="GHEA Grapalat" w:hAnsi="GHEA Grapalat"/>
          <w:sz w:val="24"/>
          <w:szCs w:val="24"/>
          <w:lang w:val="hy-AM"/>
        </w:rPr>
        <w:t xml:space="preserve">Հիմք ընդունելով «Կառավարչական իրավահարաբերությունների կարգավորման մասին»  օրենքի 5-րդ հոդվածի 5-րդ, 6-րդ և 7-րդ մասերի պահանջները՝ Հայաստանի Հանրապետության կառավարությունը </w:t>
      </w:r>
      <w:r w:rsidR="00F248FA">
        <w:rPr>
          <w:rFonts w:ascii="GHEA Grapalat" w:hAnsi="GHEA Grapalat"/>
          <w:sz w:val="24"/>
          <w:szCs w:val="24"/>
          <w:lang w:val="hy-AM"/>
        </w:rPr>
        <w:t>որոշում է</w:t>
      </w:r>
      <w:r w:rsidR="00F248FA">
        <w:rPr>
          <w:rFonts w:ascii="Cambria Math" w:hAnsi="Cambria Math"/>
          <w:sz w:val="24"/>
          <w:szCs w:val="24"/>
          <w:lang w:val="hy-AM"/>
        </w:rPr>
        <w:t>․</w:t>
      </w:r>
    </w:p>
    <w:p w:rsidR="00816C1C" w:rsidRPr="00816C1C" w:rsidRDefault="00816C1C" w:rsidP="00816C1C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816C1C">
        <w:rPr>
          <w:rFonts w:ascii="GHEA Grapalat" w:hAnsi="GHEA Grapalat"/>
          <w:b/>
          <w:sz w:val="24"/>
          <w:szCs w:val="24"/>
          <w:lang w:val="hy-AM"/>
        </w:rPr>
        <w:t xml:space="preserve">          </w:t>
      </w:r>
      <w:r w:rsidRPr="00816C1C">
        <w:rPr>
          <w:rFonts w:ascii="GHEA Grapalat" w:hAnsi="GHEA Grapalat"/>
          <w:sz w:val="24"/>
          <w:szCs w:val="24"/>
          <w:lang w:val="hy-AM"/>
        </w:rPr>
        <w:t>1. Հայաստանի Հանրապետության ոստիկանությանն ամրացված գույքը հետ վերցնել և ամրացնել Հայաստանի Հանրապետության ազգային անվտանգության ծառայությանը՝ համաձայն հավելվածի:</w:t>
      </w:r>
    </w:p>
    <w:p w:rsidR="00816C1C" w:rsidRPr="00816C1C" w:rsidRDefault="00816C1C" w:rsidP="00816C1C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816C1C">
        <w:rPr>
          <w:rFonts w:ascii="GHEA Grapalat" w:hAnsi="GHEA Grapalat"/>
          <w:sz w:val="24"/>
          <w:szCs w:val="24"/>
          <w:lang w:val="hy-AM"/>
        </w:rPr>
        <w:t xml:space="preserve">          2. Հայաստանի Հանրապետության ոստիկանության պետին՝ Հայաստանի Հանրապետության ազգային անվտանգության ծառայության տնօրենի հետ համատեղ սույն որոշումն ուժի մեջ մտնելուց հետ</w:t>
      </w:r>
      <w:r w:rsidR="00D10228">
        <w:rPr>
          <w:rFonts w:ascii="GHEA Grapalat" w:hAnsi="GHEA Grapalat"/>
          <w:sz w:val="24"/>
          <w:szCs w:val="24"/>
          <w:lang w:val="hy-AM"/>
        </w:rPr>
        <w:t>ո</w:t>
      </w:r>
      <w:bookmarkStart w:id="0" w:name="_GoBack"/>
      <w:bookmarkEnd w:id="0"/>
      <w:r w:rsidRPr="00816C1C">
        <w:rPr>
          <w:rFonts w:ascii="GHEA Grapalat" w:hAnsi="GHEA Grapalat"/>
          <w:sz w:val="24"/>
          <w:szCs w:val="24"/>
          <w:lang w:val="hy-AM"/>
        </w:rPr>
        <w:t xml:space="preserve"> 15-օրյա ժամկետում Հայաստանի Հանրապետության օրենսդրությամբ սահմանված կարգով ապահովել սույն որոշման հավելվածով նախատեսված գույքի հանձնման-ընդունման աշխատանքների կատարումը՝ դրանց հետ կապված ծախսերն իրականացնելով Հայաստանի Հանրապետության ազգային անվտանգության ծառայության միջոցների հաշվին: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83"/>
        <w:gridCol w:w="4693"/>
      </w:tblGrid>
      <w:tr w:rsidR="00F248FA" w:rsidRPr="0017479C" w:rsidTr="00F248FA">
        <w:tc>
          <w:tcPr>
            <w:tcW w:w="4883" w:type="dxa"/>
          </w:tcPr>
          <w:p w:rsidR="00F248FA" w:rsidRPr="0017479C" w:rsidRDefault="00F248FA" w:rsidP="00F248FA">
            <w:pPr>
              <w:pStyle w:val="ListParagraph"/>
              <w:tabs>
                <w:tab w:val="left" w:pos="426"/>
              </w:tabs>
              <w:spacing w:line="360" w:lineRule="auto"/>
              <w:ind w:left="0"/>
              <w:jc w:val="center"/>
              <w:rPr>
                <w:rFonts w:ascii="GHEA Grapalat" w:eastAsia="Times New Roman" w:hAnsi="GHEA Grapalat" w:cs="Arial"/>
                <w:sz w:val="24"/>
                <w:szCs w:val="24"/>
                <w:lang w:val="hy-AM"/>
              </w:rPr>
            </w:pPr>
            <w:r w:rsidRPr="0017479C">
              <w:rPr>
                <w:rFonts w:ascii="GHEA Grapalat" w:eastAsia="Sylfaen" w:hAnsi="GHEA Grapalat" w:cs="Sylfaen"/>
                <w:b/>
                <w:sz w:val="24"/>
                <w:szCs w:val="24"/>
                <w:lang w:val="hy-AM"/>
              </w:rPr>
              <w:t>ՀԱՅԱՍՏԱՆԻ ՀԱՆՐԱՊԵՏՈՒԹՅԱՆ</w:t>
            </w:r>
          </w:p>
          <w:p w:rsidR="00F248FA" w:rsidRPr="0017479C" w:rsidRDefault="00F248FA" w:rsidP="00F248FA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17479C">
              <w:rPr>
                <w:rFonts w:ascii="GHEA Grapalat" w:eastAsia="Sylfaen" w:hAnsi="GHEA Grapalat" w:cs="Sylfaen"/>
                <w:b/>
                <w:sz w:val="24"/>
                <w:szCs w:val="24"/>
                <w:lang w:val="hy-AM"/>
              </w:rPr>
              <w:t>ՎԱՐՉԱՊԵՏ</w:t>
            </w:r>
          </w:p>
        </w:tc>
        <w:tc>
          <w:tcPr>
            <w:tcW w:w="4693" w:type="dxa"/>
          </w:tcPr>
          <w:p w:rsidR="00F248FA" w:rsidRPr="0017479C" w:rsidRDefault="00F248FA" w:rsidP="00091E40">
            <w:pPr>
              <w:spacing w:line="360" w:lineRule="auto"/>
              <w:jc w:val="center"/>
              <w:rPr>
                <w:rFonts w:ascii="GHEA Grapalat" w:eastAsia="Sylfaen" w:hAnsi="GHEA Grapalat" w:cs="Sylfaen"/>
                <w:b/>
                <w:sz w:val="24"/>
                <w:szCs w:val="24"/>
                <w:lang w:val="hy-AM"/>
              </w:rPr>
            </w:pPr>
            <w:r w:rsidRPr="0017479C">
              <w:rPr>
                <w:rFonts w:ascii="GHEA Grapalat" w:eastAsia="Sylfaen" w:hAnsi="GHEA Grapalat" w:cs="Sylfaen"/>
                <w:b/>
                <w:sz w:val="24"/>
                <w:szCs w:val="24"/>
                <w:lang w:val="hy-AM"/>
              </w:rPr>
              <w:t xml:space="preserve">                                    </w:t>
            </w:r>
          </w:p>
          <w:p w:rsidR="00F248FA" w:rsidRPr="0017479C" w:rsidRDefault="00F248FA" w:rsidP="00091E40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Sylfaen" w:hAnsi="GHEA Grapalat" w:cs="Sylfaen"/>
                <w:b/>
                <w:sz w:val="24"/>
                <w:szCs w:val="24"/>
                <w:lang w:val="hy-AM"/>
              </w:rPr>
              <w:t xml:space="preserve">                     </w:t>
            </w:r>
            <w:r w:rsidRPr="0017479C">
              <w:rPr>
                <w:rFonts w:ascii="GHEA Grapalat" w:eastAsia="Sylfaen" w:hAnsi="GHEA Grapalat" w:cs="Sylfaen"/>
                <w:b/>
                <w:sz w:val="24"/>
                <w:szCs w:val="24"/>
                <w:lang w:val="hy-AM"/>
              </w:rPr>
              <w:t>Ն. ՓԱՇԻՆՅԱՆ</w:t>
            </w:r>
          </w:p>
        </w:tc>
      </w:tr>
      <w:tr w:rsidR="00F248FA" w:rsidRPr="0017479C" w:rsidTr="00F248FA">
        <w:tc>
          <w:tcPr>
            <w:tcW w:w="4883" w:type="dxa"/>
          </w:tcPr>
          <w:p w:rsidR="00F248FA" w:rsidRPr="0017479C" w:rsidRDefault="00F248FA" w:rsidP="00091E40">
            <w:pPr>
              <w:pStyle w:val="ListParagraph"/>
              <w:tabs>
                <w:tab w:val="left" w:pos="426"/>
              </w:tabs>
              <w:spacing w:line="360" w:lineRule="auto"/>
              <w:ind w:left="0"/>
              <w:jc w:val="center"/>
              <w:rPr>
                <w:rFonts w:ascii="GHEA Grapalat" w:eastAsia="Sylfaen" w:hAnsi="GHEA Grapalat" w:cs="Sylfaen"/>
                <w:b/>
                <w:sz w:val="24"/>
                <w:szCs w:val="24"/>
                <w:lang w:val="hy-AM"/>
              </w:rPr>
            </w:pPr>
          </w:p>
        </w:tc>
        <w:tc>
          <w:tcPr>
            <w:tcW w:w="4693" w:type="dxa"/>
          </w:tcPr>
          <w:p w:rsidR="00F248FA" w:rsidRPr="0017479C" w:rsidRDefault="00F248FA" w:rsidP="00F248FA">
            <w:pPr>
              <w:spacing w:line="360" w:lineRule="auto"/>
              <w:ind w:firstLine="540"/>
              <w:jc w:val="center"/>
              <w:rPr>
                <w:rFonts w:ascii="GHEA Grapalat" w:eastAsia="Times New Roman" w:hAnsi="GHEA Grapalat" w:cs="Times New Roman"/>
                <w:vanish/>
                <w:sz w:val="24"/>
                <w:szCs w:val="24"/>
                <w:lang w:val="hy-AM"/>
              </w:rPr>
            </w:pPr>
            <w:r w:rsidRPr="0017479C">
              <w:rPr>
                <w:rFonts w:ascii="GHEA Grapalat" w:eastAsia="Sylfaen" w:hAnsi="GHEA Grapalat" w:cs="Sylfaen"/>
                <w:color w:val="000000"/>
                <w:sz w:val="24"/>
                <w:szCs w:val="24"/>
                <w:lang w:val="hy-AM"/>
              </w:rPr>
              <w:t xml:space="preserve">«      » ________  </w:t>
            </w:r>
            <w:r w:rsidRPr="0017479C">
              <w:rPr>
                <w:rFonts w:ascii="GHEA Grapalat" w:eastAsia="Sylfaen" w:hAnsi="GHEA Grapalat" w:cs="Sylfaen"/>
                <w:sz w:val="24"/>
                <w:szCs w:val="24"/>
                <w:lang w:val="hy-AM"/>
              </w:rPr>
              <w:t>2022 թ.</w:t>
            </w:r>
            <w:r w:rsidRPr="0017479C">
              <w:rPr>
                <w:rFonts w:ascii="GHEA Grapalat" w:eastAsia="Sylfaen" w:hAnsi="GHEA Grapalat" w:cs="Sylfaen"/>
                <w:color w:val="000000"/>
                <w:sz w:val="24"/>
                <w:szCs w:val="24"/>
                <w:shd w:val="clear" w:color="auto" w:fill="FFFFFF"/>
                <w:lang w:val="fr-FR"/>
              </w:rPr>
              <w:t xml:space="preserve">                                                                                                          </w:t>
            </w:r>
            <w:r w:rsidRPr="0017479C">
              <w:rPr>
                <w:rFonts w:ascii="GHEA Grapalat" w:eastAsia="Sylfaen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           </w:t>
            </w:r>
            <w:r>
              <w:rPr>
                <w:rFonts w:ascii="GHEA Grapalat" w:eastAsia="Sylfaen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                                                          </w:t>
            </w:r>
            <w:r w:rsidRPr="0017479C">
              <w:rPr>
                <w:rFonts w:ascii="GHEA Grapalat" w:eastAsia="Sylfaen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ք.Երևան</w:t>
            </w:r>
          </w:p>
        </w:tc>
      </w:tr>
    </w:tbl>
    <w:p w:rsidR="00BE70CF" w:rsidRPr="00816C1C" w:rsidRDefault="00BE70CF" w:rsidP="00816C1C">
      <w:pPr>
        <w:spacing w:after="0" w:line="360" w:lineRule="auto"/>
        <w:rPr>
          <w:rFonts w:ascii="GHEA Grapalat" w:hAnsi="GHEA Grapalat"/>
          <w:sz w:val="24"/>
          <w:szCs w:val="24"/>
        </w:rPr>
      </w:pPr>
    </w:p>
    <w:sectPr w:rsidR="00BE70CF" w:rsidRPr="00816C1C" w:rsidSect="00F248FA">
      <w:pgSz w:w="12240" w:h="15840"/>
      <w:pgMar w:top="810" w:right="1440" w:bottom="81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C1689"/>
    <w:rsid w:val="002C4215"/>
    <w:rsid w:val="00357809"/>
    <w:rsid w:val="00590D8F"/>
    <w:rsid w:val="007F7889"/>
    <w:rsid w:val="00816C1C"/>
    <w:rsid w:val="00BE70CF"/>
    <w:rsid w:val="00D10228"/>
    <w:rsid w:val="00DC1689"/>
    <w:rsid w:val="00F248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16C1C"/>
    <w:pPr>
      <w:spacing w:after="160" w:line="259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Akapit z listą BS,List Paragraph 1,List_Paragraph,Multilevel para_II,List Paragraph (numbered (a)),OBC Bullet,List Paragraph11,Normal numbered,Абзац списка1,Paragraphe de liste PBLH,Bullets,List Paragraph1,References,IBL List Paragraph"/>
    <w:basedOn w:val="Normal"/>
    <w:link w:val="ListParagraphChar"/>
    <w:uiPriority w:val="34"/>
    <w:qFormat/>
    <w:rsid w:val="00F248FA"/>
    <w:pPr>
      <w:spacing w:after="200" w:line="276" w:lineRule="auto"/>
      <w:ind w:left="720"/>
      <w:contextualSpacing/>
    </w:pPr>
    <w:rPr>
      <w:rFonts w:eastAsiaTheme="minorEastAsia"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Абзац списка1 Char,Paragraphe de liste PBLH Char"/>
    <w:link w:val="ListParagraph"/>
    <w:uiPriority w:val="34"/>
    <w:locked/>
    <w:rsid w:val="00F248FA"/>
    <w:rPr>
      <w:rFonts w:eastAsiaTheme="minorEastAsia"/>
    </w:rPr>
  </w:style>
  <w:style w:type="table" w:styleId="TableGrid">
    <w:name w:val="Table Grid"/>
    <w:basedOn w:val="TableNormal"/>
    <w:uiPriority w:val="59"/>
    <w:rsid w:val="00F248FA"/>
    <w:pPr>
      <w:spacing w:after="0" w:line="240" w:lineRule="auto"/>
    </w:pPr>
    <w:rPr>
      <w:rFonts w:eastAsiaTheme="minorEastAsia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16C1C"/>
    <w:pPr>
      <w:spacing w:after="160" w:line="259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Akapit z listą BS,List Paragraph 1,List_Paragraph,Multilevel para_II,List Paragraph (numbered (a)),OBC Bullet,List Paragraph11,Normal numbered,Абзац списка1,Paragraphe de liste PBLH,Bullets,List Paragraph1,References,IBL List Paragraph"/>
    <w:basedOn w:val="Normal"/>
    <w:link w:val="ListParagraphChar"/>
    <w:uiPriority w:val="34"/>
    <w:qFormat/>
    <w:rsid w:val="00F248FA"/>
    <w:pPr>
      <w:spacing w:after="200" w:line="276" w:lineRule="auto"/>
      <w:ind w:left="720"/>
      <w:contextualSpacing/>
    </w:pPr>
    <w:rPr>
      <w:rFonts w:eastAsiaTheme="minorEastAsia"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Абзац списка1 Char,Paragraphe de liste PBLH Char"/>
    <w:link w:val="ListParagraph"/>
    <w:uiPriority w:val="34"/>
    <w:locked/>
    <w:rsid w:val="00F248FA"/>
    <w:rPr>
      <w:rFonts w:eastAsiaTheme="minorEastAsia"/>
    </w:rPr>
  </w:style>
  <w:style w:type="table" w:styleId="TableGrid">
    <w:name w:val="Table Grid"/>
    <w:basedOn w:val="TableNormal"/>
    <w:uiPriority w:val="59"/>
    <w:rsid w:val="00F248FA"/>
    <w:pPr>
      <w:spacing w:after="0" w:line="240" w:lineRule="auto"/>
    </w:pPr>
    <w:rPr>
      <w:rFonts w:eastAsiaTheme="minorEastAsia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198</Words>
  <Characters>1131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3</cp:revision>
  <dcterms:created xsi:type="dcterms:W3CDTF">2022-11-08T05:30:00Z</dcterms:created>
  <dcterms:modified xsi:type="dcterms:W3CDTF">2022-11-15T13:07:00Z</dcterms:modified>
</cp:coreProperties>
</file>