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C0" w:rsidRPr="00FE3C87" w:rsidRDefault="002239C0" w:rsidP="001E2C2B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E3C8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239C0" w:rsidRPr="00370F00" w:rsidRDefault="002239C0" w:rsidP="001E2C2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16E91">
        <w:rPr>
          <w:rFonts w:ascii="GHEA Grapalat" w:hAnsi="GHEA Grapalat"/>
          <w:b/>
          <w:sz w:val="24"/>
          <w:szCs w:val="24"/>
          <w:lang w:val="hy-AM"/>
        </w:rPr>
        <w:t>«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2022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ԲՅՈՒՋԵԻ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ՎԵՐԱԲԱՇԽՈՒՄ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2021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23-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N 2121-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="00D16E91" w:rsidRPr="00D16E9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 xml:space="preserve">ԼՐԱՑՈՒՄՆԵՐ ԿԱՏԱՐԵԼՈՒ, ԻՆՊԵՍ ՆԱԵՎ ՄԻ ՇԱՐՔ ԳՆՄԱՆ ՊԱՅՄԱՆԱԳՐԵՐՈՒՄ ՓՈՓՈԽՈՒԹՅՈՒՆՆԵՐ ԿԱՏԱՐԵԼՈՒ </w:t>
      </w:r>
      <w:r w:rsidR="00D16E91" w:rsidRPr="00D16E91">
        <w:rPr>
          <w:rFonts w:ascii="GHEA Grapalat" w:hAnsi="GHEA Grapalat"/>
          <w:b/>
          <w:bCs/>
          <w:sz w:val="24"/>
          <w:lang w:val="hy-AM"/>
        </w:rPr>
        <w:t>ԹՈՒՅԼՏՎՈՒԹՅՈՒՆ ՏԱԼՈՒ</w:t>
      </w:r>
      <w:r w:rsidR="00D16E91" w:rsidRPr="00D16E91">
        <w:rPr>
          <w:rFonts w:ascii="GHEA Grapalat" w:hAnsi="GHEA Grapalat" w:cs="Sylfaen"/>
          <w:sz w:val="24"/>
          <w:lang w:val="hy-AM"/>
        </w:rPr>
        <w:t xml:space="preserve"> </w:t>
      </w:r>
      <w:r w:rsidR="00D16E91" w:rsidRPr="00D16E91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D16E91">
        <w:rPr>
          <w:rFonts w:ascii="GHEA Grapalat" w:hAnsi="GHEA Grapalat"/>
          <w:b/>
          <w:sz w:val="24"/>
          <w:szCs w:val="24"/>
          <w:lang w:val="hy-AM"/>
        </w:rPr>
        <w:t>» ՀՀ ԿԱՌԱՎԱՐՈՒԹՅԱՆ ՈՐՈՇՄԱՆ ՆԱԽԱԳԾԻ</w:t>
      </w:r>
      <w:r w:rsidR="00FE6240" w:rsidRPr="00D16E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6E91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2239C0" w:rsidRPr="00FE3C87" w:rsidRDefault="002239C0" w:rsidP="001E2C2B">
      <w:pPr>
        <w:tabs>
          <w:tab w:val="center" w:pos="-6480"/>
          <w:tab w:val="right" w:pos="8640"/>
        </w:tabs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239C0" w:rsidRPr="00FE3C87" w:rsidRDefault="002239C0" w:rsidP="001E2C2B">
      <w:pPr>
        <w:pStyle w:val="NormalWeb"/>
        <w:tabs>
          <w:tab w:val="left" w:pos="720"/>
        </w:tabs>
        <w:spacing w:before="0" w:beforeAutospacing="0" w:after="0" w:afterAutospacing="0" w:line="360" w:lineRule="auto"/>
        <w:contextualSpacing/>
        <w:jc w:val="both"/>
        <w:rPr>
          <w:rFonts w:ascii="GHEA Grapalat" w:hAnsi="GHEA Grapalat"/>
          <w:b/>
          <w:lang w:val="hy-AM"/>
        </w:rPr>
      </w:pPr>
    </w:p>
    <w:p w:rsidR="002239C0" w:rsidRPr="00FE3C87" w:rsidRDefault="002239C0" w:rsidP="001E2C2B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="GHEA Grapalat" w:hAnsi="GHEA Grapalat"/>
          <w:b/>
          <w:lang w:val="hy-AM"/>
        </w:rPr>
      </w:pPr>
      <w:r w:rsidRPr="00FE3C87">
        <w:rPr>
          <w:rFonts w:ascii="GHEA Grapalat" w:hAnsi="GHEA Grapalat"/>
          <w:b/>
          <w:lang w:val="hy-AM"/>
        </w:rPr>
        <w:t>Իրավական</w:t>
      </w:r>
      <w:r w:rsidRPr="00FE3C87">
        <w:rPr>
          <w:rFonts w:ascii="GHEA Grapalat" w:hAnsi="GHEA Grapalat"/>
          <w:b/>
          <w:lang w:val="fr-FR"/>
        </w:rPr>
        <w:t xml:space="preserve"> </w:t>
      </w:r>
      <w:r w:rsidRPr="00FE3C87">
        <w:rPr>
          <w:rFonts w:ascii="GHEA Grapalat" w:hAnsi="GHEA Grapalat"/>
          <w:b/>
          <w:lang w:val="hy-AM"/>
        </w:rPr>
        <w:t>ակտի</w:t>
      </w:r>
      <w:r w:rsidRPr="00FE3C87">
        <w:rPr>
          <w:rFonts w:ascii="GHEA Grapalat" w:hAnsi="GHEA Grapalat"/>
          <w:b/>
          <w:lang w:val="fr-FR"/>
        </w:rPr>
        <w:t xml:space="preserve"> </w:t>
      </w:r>
      <w:r w:rsidRPr="00FE3C87">
        <w:rPr>
          <w:rFonts w:ascii="GHEA Grapalat" w:hAnsi="GHEA Grapalat"/>
          <w:b/>
          <w:lang w:val="hy-AM"/>
        </w:rPr>
        <w:t>ընդունման</w:t>
      </w:r>
      <w:r w:rsidRPr="00FE3C87">
        <w:rPr>
          <w:rFonts w:ascii="GHEA Grapalat" w:hAnsi="GHEA Grapalat"/>
          <w:b/>
          <w:lang w:val="fr-FR"/>
        </w:rPr>
        <w:t xml:space="preserve"> </w:t>
      </w:r>
      <w:r w:rsidRPr="00FE3C87">
        <w:rPr>
          <w:rFonts w:ascii="GHEA Grapalat" w:hAnsi="GHEA Grapalat"/>
          <w:b/>
          <w:lang w:val="hy-AM"/>
        </w:rPr>
        <w:t>անհրաժեշտությունը</w:t>
      </w:r>
      <w:r w:rsidR="0098235F" w:rsidRPr="00FE3C87">
        <w:rPr>
          <w:rFonts w:ascii="GHEA Grapalat" w:hAnsi="GHEA Grapalat"/>
          <w:b/>
          <w:lang w:val="hy-AM"/>
        </w:rPr>
        <w:t>.</w:t>
      </w:r>
      <w:r w:rsidRPr="00FE3C87">
        <w:rPr>
          <w:rFonts w:ascii="GHEA Grapalat" w:hAnsi="GHEA Grapalat"/>
          <w:b/>
          <w:lang w:val="hy-AM"/>
        </w:rPr>
        <w:t xml:space="preserve"> </w:t>
      </w:r>
    </w:p>
    <w:p w:rsidR="009C4A4D" w:rsidRPr="00FE3C87" w:rsidRDefault="002239C0" w:rsidP="001E2C2B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 w:rsidRPr="00FE3C87">
        <w:rPr>
          <w:rFonts w:ascii="GHEA Grapalat" w:hAnsi="GHEA Grapalat"/>
          <w:lang w:val="hy-AM"/>
        </w:rPr>
        <w:t xml:space="preserve">Հայաստանի Հանրապետության կառավարության որոշման նախագծով նախատեսվում է </w:t>
      </w:r>
      <w:r w:rsidR="009F6FB4" w:rsidRPr="00694245">
        <w:rPr>
          <w:rFonts w:ascii="GHEA Grapalat" w:hAnsi="GHEA Grapalat"/>
          <w:b/>
          <w:lang w:val="hy-AM"/>
        </w:rPr>
        <w:t>2022 թվականի պետական բյուջեով կապիտալ ծրագրերին հատկացված միջոցներից կատարել վերաբաշխում</w:t>
      </w:r>
      <w:r w:rsidR="007270F4" w:rsidRPr="00FE3C87">
        <w:rPr>
          <w:rFonts w:ascii="GHEA Grapalat" w:hAnsi="GHEA Grapalat"/>
          <w:b/>
          <w:lang w:val="hy-AM"/>
        </w:rPr>
        <w:t xml:space="preserve"> </w:t>
      </w:r>
      <w:r w:rsidR="00A44708">
        <w:rPr>
          <w:rFonts w:ascii="GHEA Grapalat" w:hAnsi="GHEA Grapalat" w:cs="Calibri"/>
          <w:b/>
          <w:lang w:val="hy-AM"/>
        </w:rPr>
        <w:t>163,639.0</w:t>
      </w:r>
      <w:r w:rsidR="00097A61" w:rsidRPr="00097A61">
        <w:rPr>
          <w:rFonts w:ascii="GHEA Grapalat" w:hAnsi="GHEA Grapalat" w:cs="Calibri"/>
          <w:b/>
          <w:lang w:val="hy-AM"/>
        </w:rPr>
        <w:t xml:space="preserve"> </w:t>
      </w:r>
      <w:r w:rsidR="00E70F76" w:rsidRPr="00097A61">
        <w:rPr>
          <w:rFonts w:ascii="GHEA Grapalat" w:hAnsi="GHEA Grapalat"/>
          <w:b/>
          <w:lang w:val="hy-AM"/>
        </w:rPr>
        <w:t>հազար</w:t>
      </w:r>
      <w:r w:rsidR="00E70F76" w:rsidRPr="00FE3C87">
        <w:rPr>
          <w:rFonts w:ascii="GHEA Grapalat" w:hAnsi="GHEA Grapalat"/>
          <w:b/>
          <w:lang w:val="hy-AM"/>
        </w:rPr>
        <w:t xml:space="preserve"> դրամ</w:t>
      </w:r>
      <w:r w:rsidR="00E70F76" w:rsidRPr="00FE3C87">
        <w:rPr>
          <w:rFonts w:ascii="GHEA Grapalat" w:hAnsi="GHEA Grapalat"/>
          <w:lang w:val="hy-AM"/>
        </w:rPr>
        <w:t xml:space="preserve"> գումար</w:t>
      </w:r>
      <w:r w:rsidR="009F6FB4">
        <w:rPr>
          <w:rFonts w:ascii="GHEA Grapalat" w:hAnsi="GHEA Grapalat"/>
          <w:lang w:val="hy-AM"/>
        </w:rPr>
        <w:t>ի չափով</w:t>
      </w:r>
      <w:r w:rsidR="005A2B3F" w:rsidRPr="00FE3C87">
        <w:rPr>
          <w:rFonts w:ascii="GHEA Grapalat" w:hAnsi="GHEA Grapalat"/>
          <w:lang w:val="hy-AM"/>
        </w:rPr>
        <w:t>՝</w:t>
      </w:r>
      <w:r w:rsidR="00E70F76" w:rsidRPr="00FE3C87">
        <w:rPr>
          <w:rFonts w:ascii="GHEA Grapalat" w:hAnsi="GHEA Grapalat"/>
          <w:lang w:val="hy-AM"/>
        </w:rPr>
        <w:t xml:space="preserve"> </w:t>
      </w:r>
      <w:r w:rsidR="005A2B3F" w:rsidRPr="00FE3C87">
        <w:rPr>
          <w:rFonts w:ascii="GHEA Grapalat" w:hAnsi="GHEA Grapalat"/>
          <w:lang w:val="hy-AM"/>
        </w:rPr>
        <w:t xml:space="preserve">կապիտալ </w:t>
      </w:r>
      <w:r w:rsidR="006E3026" w:rsidRPr="00FE3C87">
        <w:rPr>
          <w:rFonts w:ascii="GHEA Grapalat" w:hAnsi="GHEA Grapalat"/>
          <w:lang w:val="hy-AM"/>
        </w:rPr>
        <w:t>ծրագրերի</w:t>
      </w:r>
      <w:r w:rsidR="00730795" w:rsidRPr="00FE3C87">
        <w:rPr>
          <w:rFonts w:ascii="GHEA Grapalat" w:hAnsi="GHEA Grapalat"/>
          <w:lang w:val="hy-AM"/>
        </w:rPr>
        <w:t xml:space="preserve"> </w:t>
      </w:r>
      <w:r w:rsidR="005A2B3F" w:rsidRPr="00FE3C87">
        <w:rPr>
          <w:rFonts w:ascii="GHEA Grapalat" w:hAnsi="GHEA Grapalat"/>
          <w:lang w:val="hy-AM"/>
        </w:rPr>
        <w:t>իրականացման համար</w:t>
      </w:r>
      <w:r w:rsidR="00D33734" w:rsidRPr="00FE3C87">
        <w:rPr>
          <w:rFonts w:ascii="GHEA Grapalat" w:hAnsi="GHEA Grapalat"/>
          <w:lang w:val="hy-AM"/>
        </w:rPr>
        <w:t>:</w:t>
      </w:r>
    </w:p>
    <w:p w:rsidR="00CF1717" w:rsidRPr="00FE3C87" w:rsidRDefault="00CF1717" w:rsidP="001E2C2B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 w:rsidRPr="00FE3C87">
        <w:rPr>
          <w:rFonts w:ascii="GHEA Grapalat" w:hAnsi="GHEA Grapalat"/>
          <w:lang w:val="hy-AM"/>
        </w:rPr>
        <w:t>Որոշման նախագծով նախատեսվում է ապահովել մի շարք կրթական</w:t>
      </w:r>
      <w:r w:rsidR="00D540B4">
        <w:rPr>
          <w:rFonts w:ascii="GHEA Grapalat" w:hAnsi="GHEA Grapalat"/>
          <w:lang w:val="hy-AM"/>
        </w:rPr>
        <w:t xml:space="preserve"> </w:t>
      </w:r>
      <w:r w:rsidRPr="00FE3C87">
        <w:rPr>
          <w:rFonts w:ascii="GHEA Grapalat" w:hAnsi="GHEA Grapalat"/>
          <w:lang w:val="hy-AM"/>
        </w:rPr>
        <w:t>հաստատությունների</w:t>
      </w:r>
      <w:r w:rsidR="00FB644A">
        <w:rPr>
          <w:rFonts w:ascii="GHEA Grapalat" w:hAnsi="GHEA Grapalat"/>
          <w:lang w:val="hy-AM"/>
        </w:rPr>
        <w:t xml:space="preserve"> շենքերի</w:t>
      </w:r>
      <w:r w:rsidRPr="00FE3C87">
        <w:rPr>
          <w:rFonts w:ascii="GHEA Grapalat" w:hAnsi="GHEA Grapalat"/>
          <w:lang w:val="hy-AM"/>
        </w:rPr>
        <w:t xml:space="preserve"> </w:t>
      </w:r>
      <w:r w:rsidR="00FB644A">
        <w:rPr>
          <w:rFonts w:ascii="GHEA Grapalat" w:hAnsi="GHEA Grapalat"/>
          <w:lang w:val="hy-AM"/>
        </w:rPr>
        <w:t xml:space="preserve">ջեռուցման ապահովման հետ կապված </w:t>
      </w:r>
      <w:r w:rsidRPr="00FE3C87">
        <w:rPr>
          <w:rFonts w:ascii="GHEA Grapalat" w:hAnsi="GHEA Grapalat"/>
          <w:lang w:val="hy-AM"/>
        </w:rPr>
        <w:t>շինարարական աշխատանքների կատար</w:t>
      </w:r>
      <w:r w:rsidR="00F701C8" w:rsidRPr="00FE3C87">
        <w:rPr>
          <w:rFonts w:ascii="GHEA Grapalat" w:hAnsi="GHEA Grapalat"/>
          <w:lang w:val="hy-AM"/>
        </w:rPr>
        <w:t>ումը</w:t>
      </w:r>
      <w:r w:rsidR="00D540B4">
        <w:rPr>
          <w:rFonts w:ascii="GHEA Grapalat" w:hAnsi="GHEA Grapalat"/>
          <w:lang w:val="hy-AM"/>
        </w:rPr>
        <w:t xml:space="preserve"> և դրանց համար անհրաժեշտ նախագծումը</w:t>
      </w:r>
      <w:r w:rsidRPr="00FE3C87">
        <w:rPr>
          <w:rFonts w:ascii="GHEA Grapalat" w:hAnsi="GHEA Grapalat"/>
          <w:lang w:val="hy-AM"/>
        </w:rPr>
        <w:t xml:space="preserve">, </w:t>
      </w:r>
      <w:r w:rsidR="00F701C8" w:rsidRPr="00FE3C87">
        <w:rPr>
          <w:rFonts w:ascii="GHEA Grapalat" w:hAnsi="GHEA Grapalat"/>
          <w:lang w:val="hy-AM"/>
        </w:rPr>
        <w:t xml:space="preserve">ինչպես նաև </w:t>
      </w:r>
      <w:r w:rsidRPr="00FE3C87">
        <w:rPr>
          <w:rFonts w:ascii="GHEA Grapalat" w:hAnsi="GHEA Grapalat"/>
          <w:lang w:val="hy-AM"/>
        </w:rPr>
        <w:t xml:space="preserve">գույքային հագեցվածության </w:t>
      </w:r>
      <w:r w:rsidR="00F701C8" w:rsidRPr="00FE3C87">
        <w:rPr>
          <w:rFonts w:ascii="GHEA Grapalat" w:hAnsi="GHEA Grapalat"/>
          <w:lang w:val="hy-AM"/>
        </w:rPr>
        <w:t>բարելավում</w:t>
      </w:r>
      <w:r w:rsidRPr="00FE3C87">
        <w:rPr>
          <w:rFonts w:ascii="GHEA Grapalat" w:hAnsi="GHEA Grapalat"/>
          <w:lang w:val="hy-AM"/>
        </w:rPr>
        <w:t>ը, մասնավորապես՝</w:t>
      </w:r>
    </w:p>
    <w:tbl>
      <w:tblPr>
        <w:tblpPr w:leftFromText="180" w:rightFromText="180" w:vertAnchor="text" w:horzAnchor="margin" w:tblpXSpec="center" w:tblpY="423"/>
        <w:tblW w:w="8472" w:type="dxa"/>
        <w:tblLook w:val="04A0"/>
      </w:tblPr>
      <w:tblGrid>
        <w:gridCol w:w="5778"/>
        <w:gridCol w:w="2694"/>
      </w:tblGrid>
      <w:tr w:rsidR="0082215A" w:rsidRPr="00FE3C87" w:rsidTr="00D9549E">
        <w:trPr>
          <w:trHeight w:val="9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2215A" w:rsidRPr="00FE3C87" w:rsidRDefault="0082215A" w:rsidP="001E2C2B">
            <w:pPr>
              <w:contextualSpacing/>
              <w:jc w:val="center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 w:rsidRPr="00FE3C87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55157" w:rsidRPr="00D62A0E" w:rsidRDefault="00FB644A" w:rsidP="001E2C2B">
            <w:pPr>
              <w:contextualSpacing/>
              <w:jc w:val="center"/>
              <w:rPr>
                <w:rFonts w:ascii="GHEA Grapalat" w:hAnsi="GHEA Grapalat" w:cs="Calibr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163,639.0</w:t>
            </w:r>
          </w:p>
        </w:tc>
      </w:tr>
      <w:tr w:rsidR="00FC1D96" w:rsidRPr="00FE3C87" w:rsidTr="00D9549E">
        <w:trPr>
          <w:trHeight w:val="98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C1D96" w:rsidRPr="00FE3C87" w:rsidRDefault="00FC1D96" w:rsidP="001E2C2B">
            <w:pPr>
              <w:contextualSpacing/>
              <w:jc w:val="center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 w:rsidRPr="00FE3C87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Նախագծանախահաշվային փաստաթղթեր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1D96" w:rsidRPr="004D457F" w:rsidRDefault="00FB644A" w:rsidP="001E2C2B">
            <w:pPr>
              <w:contextualSpacing/>
              <w:jc w:val="center"/>
              <w:rPr>
                <w:rFonts w:ascii="GHEA Grapalat" w:hAnsi="GHEA Grapalat" w:cs="Calibr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1,840.7</w:t>
            </w:r>
          </w:p>
        </w:tc>
      </w:tr>
      <w:tr w:rsidR="00562753" w:rsidRPr="00FE3C87" w:rsidTr="00D9549E">
        <w:trPr>
          <w:trHeight w:val="98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53" w:rsidRPr="00562753" w:rsidRDefault="00562753" w:rsidP="00444882">
            <w:pPr>
              <w:contextualSpacing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6275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«Ալավերդու թիվ 5 ավագ դպրոց» ՊՈԱԿ </w:t>
            </w:r>
            <w:r w:rsidR="00444882">
              <w:rPr>
                <w:rFonts w:ascii="GHEA Grapalat" w:hAnsi="GHEA Grapalat" w:cs="Calibri"/>
                <w:sz w:val="24"/>
                <w:szCs w:val="24"/>
                <w:lang w:val="hy-AM"/>
              </w:rPr>
              <w:t>/</w:t>
            </w:r>
            <w:r w:rsidRPr="00562753">
              <w:rPr>
                <w:rFonts w:ascii="GHEA Grapalat" w:hAnsi="GHEA Grapalat" w:cs="Calibri"/>
                <w:sz w:val="24"/>
                <w:szCs w:val="24"/>
                <w:lang w:val="hy-AM"/>
              </w:rPr>
              <w:t>կաթսայատան կառուց</w:t>
            </w:r>
            <w:r w:rsidR="00444882">
              <w:rPr>
                <w:rFonts w:ascii="GHEA Grapalat" w:hAnsi="GHEA Grapalat" w:cs="Calibri"/>
                <w:sz w:val="24"/>
                <w:szCs w:val="24"/>
                <w:lang w:val="hy-AM"/>
              </w:rPr>
              <w:t>ման</w:t>
            </w:r>
            <w:r w:rsidRPr="0056275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և ներքին ջեռուցման ցանցի իրականաց</w:t>
            </w:r>
            <w:r w:rsidR="00444882">
              <w:rPr>
                <w:rFonts w:ascii="GHEA Grapalat" w:hAnsi="GHEA Grapalat" w:cs="Calibri"/>
                <w:sz w:val="24"/>
                <w:szCs w:val="24"/>
                <w:lang w:val="hy-AM"/>
              </w:rPr>
              <w:t>ման նախագիծ/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53" w:rsidRDefault="00562753" w:rsidP="001E2C2B">
            <w:pPr>
              <w:contextualSpacing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1,840.7</w:t>
            </w:r>
          </w:p>
        </w:tc>
      </w:tr>
      <w:tr w:rsidR="009B73F9" w:rsidRPr="00FE3C87" w:rsidTr="00D9549E">
        <w:trPr>
          <w:trHeight w:val="98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B73F9" w:rsidRPr="00FE3C87" w:rsidRDefault="009B73F9" w:rsidP="009B73F9">
            <w:pPr>
              <w:contextualSpacing/>
              <w:jc w:val="center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 w:rsidRPr="00FE3C87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 xml:space="preserve">Շինարարական աշխատանքներ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B73F9" w:rsidRPr="00204AC6" w:rsidRDefault="00FB644A" w:rsidP="009B73F9">
            <w:pPr>
              <w:contextualSpacing/>
              <w:jc w:val="center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116,738.3</w:t>
            </w:r>
          </w:p>
        </w:tc>
      </w:tr>
      <w:tr w:rsidR="009B73F9" w:rsidRPr="00A93435" w:rsidTr="00D9549E">
        <w:trPr>
          <w:trHeight w:val="2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F9" w:rsidRPr="00FE3C87" w:rsidRDefault="009B73F9" w:rsidP="009B73F9">
            <w:pPr>
              <w:contextualSpacing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C67C9">
              <w:rPr>
                <w:rFonts w:ascii="GHEA Grapalat" w:hAnsi="GHEA Grapalat" w:cs="Calibri"/>
                <w:sz w:val="24"/>
                <w:szCs w:val="24"/>
                <w:lang w:val="hy-AM"/>
              </w:rPr>
              <w:t>«Երևանի թիվ 4 արհեստագործական պետական ուսումնարան» ՊՈԱԿ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/կաթսայատան կառուցում և ջեռուցման իրականացում/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3F9" w:rsidRPr="003824C3" w:rsidRDefault="009B73F9" w:rsidP="009B73F9">
            <w:pPr>
              <w:contextualSpacing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D744E">
              <w:rPr>
                <w:rFonts w:ascii="GHEA Grapalat" w:hAnsi="GHEA Grapalat" w:cs="Calibri"/>
                <w:sz w:val="24"/>
                <w:szCs w:val="24"/>
                <w:lang w:val="hy-AM"/>
              </w:rPr>
              <w:t>74,194.1</w:t>
            </w:r>
          </w:p>
        </w:tc>
      </w:tr>
      <w:tr w:rsidR="009B73F9" w:rsidRPr="00A93435" w:rsidTr="00D9549E">
        <w:trPr>
          <w:trHeight w:val="2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F9" w:rsidRPr="005C67C9" w:rsidRDefault="009B73F9" w:rsidP="009B73F9">
            <w:pPr>
              <w:contextualSpacing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D744E">
              <w:rPr>
                <w:rFonts w:ascii="GHEA Grapalat" w:hAnsi="GHEA Grapalat" w:cs="Calibri"/>
                <w:sz w:val="24"/>
                <w:szCs w:val="24"/>
                <w:lang w:val="hy-AM"/>
              </w:rPr>
              <w:t>«Երևանի N 105 ավագ դպրոց» ՊՈԱԿ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/պարիսպի կառուցում, մուտքի դռների, արտաքին կոյուղու 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lastRenderedPageBreak/>
              <w:t>ցանցի և ջեռուցման մասնակի աշխատանքներ/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3F9" w:rsidRPr="00ED744E" w:rsidRDefault="009B73F9" w:rsidP="009B73F9">
            <w:pPr>
              <w:contextualSpacing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D744E">
              <w:rPr>
                <w:rFonts w:ascii="GHEA Grapalat" w:hAnsi="GHEA Grapalat" w:cs="Calibri"/>
                <w:sz w:val="24"/>
                <w:szCs w:val="24"/>
                <w:lang w:val="hy-AM"/>
              </w:rPr>
              <w:lastRenderedPageBreak/>
              <w:t>37,798.3</w:t>
            </w:r>
          </w:p>
        </w:tc>
      </w:tr>
      <w:tr w:rsidR="009B73F9" w:rsidRPr="00A93435" w:rsidTr="00D9549E">
        <w:trPr>
          <w:trHeight w:val="2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F9" w:rsidRPr="00ED744E" w:rsidRDefault="009B73F9" w:rsidP="009B73F9">
            <w:pPr>
              <w:contextualSpacing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D744E">
              <w:rPr>
                <w:rFonts w:ascii="GHEA Grapalat" w:hAnsi="GHEA Grapalat" w:cs="Calibri"/>
                <w:sz w:val="24"/>
                <w:szCs w:val="24"/>
                <w:lang w:val="hy-AM"/>
              </w:rPr>
              <w:lastRenderedPageBreak/>
              <w:t>«Գառնիի Ատոմի անվան հ</w:t>
            </w:r>
            <w:r w:rsidRPr="00ED744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ED744E">
              <w:rPr>
                <w:rFonts w:ascii="GHEA Grapalat" w:hAnsi="GHEA Grapalat" w:cs="GHEA Grapalat"/>
                <w:sz w:val="24"/>
                <w:szCs w:val="24"/>
                <w:lang w:val="hy-AM"/>
              </w:rPr>
              <w:t>2 ավագ դպրոց» ՊՈԱԿ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/նոր կաթսայի տեղադրում/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3F9" w:rsidRPr="00ED744E" w:rsidRDefault="009B73F9" w:rsidP="009B73F9">
            <w:pPr>
              <w:contextualSpacing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95E92">
              <w:rPr>
                <w:rFonts w:ascii="GHEA Grapalat" w:hAnsi="GHEA Grapalat" w:cs="Calibri"/>
                <w:sz w:val="24"/>
                <w:szCs w:val="24"/>
                <w:lang w:val="hy-AM"/>
              </w:rPr>
              <w:t>4,745.9</w:t>
            </w:r>
          </w:p>
        </w:tc>
      </w:tr>
      <w:tr w:rsidR="009B73F9" w:rsidRPr="00600D99" w:rsidTr="00D9549E">
        <w:trPr>
          <w:trHeight w:val="9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B73F9" w:rsidRPr="00FE3C87" w:rsidRDefault="009B73F9" w:rsidP="009B73F9">
            <w:pPr>
              <w:contextualSpacing/>
              <w:jc w:val="center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 w:rsidRPr="00FE3C87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Գույքով ապահովում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B73F9" w:rsidRPr="00FE3C87" w:rsidRDefault="00FB644A" w:rsidP="009B73F9">
            <w:pPr>
              <w:contextualSpacing/>
              <w:jc w:val="center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45,060.0</w:t>
            </w:r>
          </w:p>
        </w:tc>
      </w:tr>
      <w:tr w:rsidR="009B73F9" w:rsidRPr="00FE3C87" w:rsidTr="00D9549E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F9" w:rsidRPr="00FE3C87" w:rsidRDefault="009B73F9" w:rsidP="009B73F9">
            <w:pPr>
              <w:contextualSpacing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816EA">
              <w:rPr>
                <w:rFonts w:ascii="GHEA Grapalat" w:hAnsi="GHEA Grapalat" w:cs="Calibri"/>
                <w:sz w:val="24"/>
                <w:szCs w:val="24"/>
                <w:lang w:val="hy-AM"/>
              </w:rPr>
              <w:t>«Երևանի Հ. Գալստյանի անվան թիվ 83 ավագ դպրոց» ՊՈԱԿ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/կաթսայատան կաթսաների փոխարինում/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F9" w:rsidRPr="0065667C" w:rsidRDefault="009B73F9" w:rsidP="009B73F9">
            <w:pPr>
              <w:contextualSpacing/>
              <w:jc w:val="center"/>
              <w:rPr>
                <w:rFonts w:ascii="GHEA Grapalat" w:hAnsi="GHEA Grapalat" w:cs="Calibri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iCs/>
                <w:sz w:val="24"/>
                <w:szCs w:val="24"/>
                <w:lang w:val="hy-AM"/>
              </w:rPr>
              <w:t>14,100.0</w:t>
            </w:r>
          </w:p>
        </w:tc>
      </w:tr>
      <w:tr w:rsidR="009B73F9" w:rsidRPr="00FE3C87" w:rsidTr="00D9549E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F9" w:rsidRPr="008425D0" w:rsidRDefault="009B73F9" w:rsidP="009B73F9">
            <w:pPr>
              <w:contextualSpacing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«</w:t>
            </w:r>
            <w:r w:rsidRPr="008425D0">
              <w:rPr>
                <w:rFonts w:ascii="GHEA Grapalat" w:hAnsi="GHEA Grapalat" w:cs="Calibri"/>
                <w:sz w:val="24"/>
                <w:szCs w:val="24"/>
                <w:lang w:val="hy-AM"/>
              </w:rPr>
              <w:t>Երևանի Ռոբերտ Աբաջյանի անվան հ.147 հիմնական դպրոց»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ՊՈԱԿ /կաթսայատան կաթսաների փոխարինում/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F9" w:rsidRDefault="009B73F9" w:rsidP="009B73F9">
            <w:pPr>
              <w:contextualSpacing/>
              <w:jc w:val="center"/>
              <w:rPr>
                <w:rFonts w:ascii="GHEA Grapalat" w:hAnsi="GHEA Grapalat" w:cs="Calibri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iCs/>
                <w:sz w:val="24"/>
                <w:szCs w:val="24"/>
                <w:lang w:val="hy-AM"/>
              </w:rPr>
              <w:t>15,560.0</w:t>
            </w:r>
          </w:p>
        </w:tc>
      </w:tr>
      <w:tr w:rsidR="009B73F9" w:rsidRPr="00FE3C87" w:rsidTr="00D9549E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F9" w:rsidRPr="008425D0" w:rsidRDefault="009B73F9" w:rsidP="009B73F9">
            <w:pPr>
              <w:contextualSpacing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9B73F9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«Երևանի Հ. Խաչատրյանի անվան N 199 հիմնական դպրոց» ՊՈԱԿ 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/կաթսայատան կաթսաների փոխարինում/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F9" w:rsidRDefault="009B73F9" w:rsidP="009B73F9">
            <w:pPr>
              <w:contextualSpacing/>
              <w:jc w:val="center"/>
              <w:rPr>
                <w:rFonts w:ascii="GHEA Grapalat" w:hAnsi="GHEA Grapalat" w:cs="Calibri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iCs/>
                <w:sz w:val="24"/>
                <w:szCs w:val="24"/>
                <w:lang w:val="hy-AM"/>
              </w:rPr>
              <w:t>15,400.0</w:t>
            </w:r>
          </w:p>
        </w:tc>
      </w:tr>
    </w:tbl>
    <w:p w:rsidR="00CF1717" w:rsidRPr="00FE3C87" w:rsidRDefault="00CF1717" w:rsidP="001E2C2B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 w:cs="Sylfaen"/>
          <w:lang w:val="hy-AM" w:eastAsia="ru-RU"/>
        </w:rPr>
      </w:pPr>
    </w:p>
    <w:p w:rsidR="00234C2E" w:rsidRPr="00FE3C87" w:rsidRDefault="00234C2E" w:rsidP="001E2C2B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 w:cs="Sylfaen"/>
          <w:lang w:val="hy-AM" w:eastAsia="ru-RU"/>
        </w:rPr>
      </w:pPr>
    </w:p>
    <w:p w:rsidR="00D9549E" w:rsidRPr="00694245" w:rsidRDefault="00D9549E" w:rsidP="00D9549E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lang w:val="hy-AM" w:eastAsia="ru-RU"/>
        </w:rPr>
      </w:pPr>
      <w:r w:rsidRPr="00694245">
        <w:rPr>
          <w:rFonts w:ascii="GHEA Grapalat" w:hAnsi="GHEA Grapalat" w:cs="Sylfaen"/>
          <w:lang w:val="hy-AM" w:eastAsia="ru-RU"/>
        </w:rPr>
        <w:t xml:space="preserve">Նախագծով նվազեցվում են ՀՀ ԿԳՄՍ նախարարության 2022 թվականի պետական բյուջեի </w:t>
      </w:r>
      <w:r>
        <w:rPr>
          <w:rFonts w:ascii="GHEA Grapalat" w:hAnsi="GHEA Grapalat" w:cs="Sylfaen"/>
          <w:lang w:val="hy-AM" w:eastAsia="ru-RU"/>
        </w:rPr>
        <w:t>1045 ծրագրի 12001 միջոցառմամբ</w:t>
      </w:r>
      <w:r w:rsidR="00FB644A">
        <w:rPr>
          <w:rFonts w:ascii="GHEA Grapalat" w:hAnsi="GHEA Grapalat" w:cs="Sylfaen"/>
          <w:lang w:val="hy-AM" w:eastAsia="ru-RU"/>
        </w:rPr>
        <w:t xml:space="preserve">, </w:t>
      </w:r>
      <w:r w:rsidR="00444882">
        <w:rPr>
          <w:rFonts w:ascii="GHEA Grapalat" w:hAnsi="GHEA Grapalat" w:cs="Sylfaen"/>
          <w:lang w:val="hy-AM" w:eastAsia="ru-RU"/>
        </w:rPr>
        <w:t>1146 ծրագրի 11001 միջոցառմամբ</w:t>
      </w:r>
      <w:r w:rsidR="00FB644A">
        <w:rPr>
          <w:rFonts w:ascii="GHEA Grapalat" w:hAnsi="GHEA Grapalat" w:cs="Sylfaen"/>
          <w:lang w:val="hy-AM" w:eastAsia="ru-RU"/>
        </w:rPr>
        <w:t xml:space="preserve"> և</w:t>
      </w:r>
      <w:r w:rsidR="008A523F">
        <w:rPr>
          <w:rFonts w:ascii="GHEA Grapalat" w:hAnsi="GHEA Grapalat" w:cs="Sylfaen"/>
          <w:lang w:val="hy-AM" w:eastAsia="ru-RU"/>
        </w:rPr>
        <w:t xml:space="preserve"> </w:t>
      </w:r>
      <w:r w:rsidR="00444882">
        <w:rPr>
          <w:rFonts w:ascii="GHEA Grapalat" w:hAnsi="GHEA Grapalat" w:cs="Sylfaen"/>
          <w:lang w:val="hy-AM" w:eastAsia="ru-RU"/>
        </w:rPr>
        <w:t>1193</w:t>
      </w:r>
      <w:r w:rsidRPr="00694245">
        <w:rPr>
          <w:rFonts w:ascii="GHEA Grapalat" w:hAnsi="GHEA Grapalat" w:cs="Sylfaen"/>
          <w:lang w:val="hy-AM" w:eastAsia="ru-RU"/>
        </w:rPr>
        <w:t xml:space="preserve"> ծրագրի </w:t>
      </w:r>
      <w:r w:rsidR="00444882">
        <w:rPr>
          <w:rFonts w:ascii="GHEA Grapalat" w:hAnsi="GHEA Grapalat" w:cs="Sylfaen"/>
          <w:lang w:val="hy-AM" w:eastAsia="ru-RU"/>
        </w:rPr>
        <w:t>11001</w:t>
      </w:r>
      <w:r w:rsidRPr="00694245">
        <w:rPr>
          <w:rFonts w:ascii="GHEA Grapalat" w:hAnsi="GHEA Grapalat" w:cs="Sylfaen"/>
          <w:lang w:val="hy-AM" w:eastAsia="ru-RU"/>
        </w:rPr>
        <w:t xml:space="preserve"> միջոցառմամբ նախատեսված գումարները, որոնց հետագայում ամբողջական կամ մասնակի վերականգնման անհրաժեշտությունը առկա չէ:</w:t>
      </w:r>
    </w:p>
    <w:p w:rsidR="00540E44" w:rsidRDefault="00540E44" w:rsidP="001E2C2B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 w:cs="Sylfaen"/>
          <w:b/>
          <w:lang w:val="hy-AM" w:eastAsia="ru-RU"/>
        </w:rPr>
      </w:pPr>
    </w:p>
    <w:p w:rsidR="002239C0" w:rsidRPr="00D10353" w:rsidRDefault="002239C0" w:rsidP="001E2C2B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Sylfaen" w:hAnsi="Sylfaen" w:cs="Sylfaen"/>
          <w:b/>
          <w:lang w:val="hy-AM" w:eastAsia="ru-RU"/>
        </w:rPr>
      </w:pPr>
      <w:r w:rsidRPr="00D10353">
        <w:rPr>
          <w:rFonts w:ascii="GHEA Grapalat" w:hAnsi="GHEA Grapalat" w:cs="Sylfaen"/>
          <w:b/>
          <w:lang w:val="hy-AM" w:eastAsia="ru-RU"/>
        </w:rPr>
        <w:t>Ընթացիկ իրավիճակը և խնդիրները</w:t>
      </w:r>
      <w:r w:rsidR="00D33734" w:rsidRPr="00D10353">
        <w:rPr>
          <w:rFonts w:ascii="Sylfaen" w:hAnsi="Sylfaen" w:cs="Sylfaen"/>
          <w:b/>
          <w:lang w:val="hy-AM" w:eastAsia="ru-RU"/>
        </w:rPr>
        <w:t>.</w:t>
      </w:r>
    </w:p>
    <w:p w:rsidR="002B7413" w:rsidRDefault="002B7413" w:rsidP="001E2C2B">
      <w:pPr>
        <w:tabs>
          <w:tab w:val="left" w:pos="5407"/>
        </w:tabs>
        <w:spacing w:line="360" w:lineRule="auto"/>
        <w:ind w:firstLine="709"/>
        <w:contextualSpacing/>
        <w:jc w:val="both"/>
        <w:rPr>
          <w:rFonts w:ascii="GHEA Grapalat" w:hAnsi="GHEA Grapalat" w:cs="Calibri"/>
          <w:sz w:val="24"/>
          <w:szCs w:val="24"/>
          <w:u w:val="thick"/>
          <w:lang w:val="hy-AM"/>
        </w:rPr>
      </w:pPr>
    </w:p>
    <w:p w:rsidR="00AD1D48" w:rsidRPr="00AD1D48" w:rsidRDefault="00AD1D48" w:rsidP="001E2C2B">
      <w:pPr>
        <w:tabs>
          <w:tab w:val="left" w:pos="5407"/>
        </w:tabs>
        <w:spacing w:line="360" w:lineRule="auto"/>
        <w:ind w:firstLine="709"/>
        <w:contextualSpacing/>
        <w:jc w:val="both"/>
        <w:rPr>
          <w:rFonts w:ascii="GHEA Grapalat" w:hAnsi="GHEA Grapalat"/>
          <w:bCs/>
          <w:sz w:val="24"/>
          <w:szCs w:val="24"/>
          <w:u w:val="thick"/>
          <w:lang w:val="hy-AM"/>
        </w:rPr>
      </w:pPr>
      <w:r w:rsidRPr="00AD1D48">
        <w:rPr>
          <w:rFonts w:ascii="GHEA Grapalat" w:hAnsi="GHEA Grapalat" w:cs="Calibri"/>
          <w:sz w:val="24"/>
          <w:szCs w:val="24"/>
          <w:u w:val="thick"/>
          <w:lang w:val="hy-AM"/>
        </w:rPr>
        <w:t>Նախագծանախահաշվային փաստաթղթեր</w:t>
      </w:r>
      <w:r w:rsidRPr="00AD1D48">
        <w:rPr>
          <w:rFonts w:ascii="GHEA Grapalat" w:hAnsi="GHEA Grapalat"/>
          <w:bCs/>
          <w:sz w:val="24"/>
          <w:szCs w:val="24"/>
          <w:u w:val="thick"/>
          <w:lang w:val="hy-AM"/>
        </w:rPr>
        <w:t>ի մշակում և փորձաքննություն</w:t>
      </w:r>
    </w:p>
    <w:p w:rsidR="002B7413" w:rsidRDefault="002B7413" w:rsidP="001E2C2B">
      <w:pPr>
        <w:spacing w:line="360" w:lineRule="auto"/>
        <w:ind w:firstLine="709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A5ACD" w:rsidRDefault="00540917" w:rsidP="001E2C2B">
      <w:pPr>
        <w:tabs>
          <w:tab w:val="left" w:pos="5407"/>
        </w:tabs>
        <w:spacing w:line="360" w:lineRule="auto"/>
        <w:ind w:firstLine="709"/>
        <w:contextualSpacing/>
        <w:jc w:val="both"/>
        <w:rPr>
          <w:rFonts w:ascii="GHEA Grapalat" w:hAnsi="GHEA Grapalat"/>
          <w:sz w:val="24"/>
          <w:lang w:val="hy-AM"/>
        </w:rPr>
      </w:pPr>
      <w:r w:rsidRPr="00FE3C87">
        <w:rPr>
          <w:rFonts w:ascii="GHEA Grapalat" w:hAnsi="GHEA Grapalat"/>
          <w:bCs/>
          <w:sz w:val="24"/>
          <w:szCs w:val="24"/>
          <w:lang w:val="hy-AM"/>
        </w:rPr>
        <w:t xml:space="preserve">Նախագծով նախատեսվում է </w:t>
      </w:r>
      <w:r>
        <w:rPr>
          <w:rFonts w:ascii="GHEA Grapalat" w:hAnsi="GHEA Grapalat"/>
          <w:bCs/>
          <w:sz w:val="24"/>
          <w:szCs w:val="24"/>
          <w:lang w:val="hy-AM"/>
        </w:rPr>
        <w:t>գումար հատկացնել</w:t>
      </w:r>
      <w:r w:rsidRPr="00FE3C87">
        <w:rPr>
          <w:rFonts w:ascii="GHEA Grapalat" w:hAnsi="GHEA Grapalat"/>
          <w:bCs/>
          <w:sz w:val="24"/>
          <w:szCs w:val="24"/>
          <w:lang w:val="hy-AM"/>
        </w:rPr>
        <w:t xml:space="preserve">՝ </w:t>
      </w:r>
      <w:r w:rsidRPr="00540917">
        <w:rPr>
          <w:rFonts w:ascii="GHEA Grapalat" w:hAnsi="GHEA Grapalat" w:cs="Calibri"/>
          <w:sz w:val="24"/>
          <w:szCs w:val="24"/>
          <w:u w:val="single"/>
          <w:lang w:val="hy-AM"/>
        </w:rPr>
        <w:t>«Ա</w:t>
      </w:r>
      <w:r>
        <w:rPr>
          <w:rFonts w:ascii="GHEA Grapalat" w:hAnsi="GHEA Grapalat" w:cs="Calibri"/>
          <w:sz w:val="24"/>
          <w:szCs w:val="24"/>
          <w:u w:val="single"/>
          <w:lang w:val="hy-AM"/>
        </w:rPr>
        <w:t xml:space="preserve">լավերդու թիվ 5 ավագ դպրոց» ՊՈԱԿ-ի </w:t>
      </w:r>
      <w:r w:rsidRPr="00540917">
        <w:rPr>
          <w:rFonts w:ascii="GHEA Grapalat" w:hAnsi="GHEA Grapalat" w:cs="Calibri"/>
          <w:sz w:val="24"/>
          <w:szCs w:val="24"/>
          <w:u w:val="single"/>
          <w:lang w:val="hy-AM"/>
        </w:rPr>
        <w:t>կաթսայատան կառուցման և ներքին ջեռուցման ցանցի իրականացման նախագ</w:t>
      </w:r>
      <w:r>
        <w:rPr>
          <w:rFonts w:ascii="GHEA Grapalat" w:hAnsi="GHEA Grapalat" w:cs="Calibri"/>
          <w:sz w:val="24"/>
          <w:szCs w:val="24"/>
          <w:u w:val="single"/>
          <w:lang w:val="hy-AM"/>
        </w:rPr>
        <w:t>ծի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ձեռքբերման համար:</w:t>
      </w:r>
      <w:r w:rsidR="00024701">
        <w:rPr>
          <w:rFonts w:ascii="GHEA Grapalat" w:hAnsi="GHEA Grapalat" w:cs="Calibri"/>
          <w:sz w:val="24"/>
          <w:szCs w:val="24"/>
          <w:lang w:val="hy-AM"/>
        </w:rPr>
        <w:t xml:space="preserve"> Դպրոցն ունի ջեռուցման խնդիր, չունի կաթսայատուն: Նախատեսվում է կառուցել կաթսայատուն և ապա ներքին ջեռուցման ցանց: Պ</w:t>
      </w:r>
      <w:r w:rsidR="00024701" w:rsidRPr="00DB3D57">
        <w:rPr>
          <w:rFonts w:ascii="GHEA Grapalat" w:hAnsi="GHEA Grapalat"/>
          <w:bCs/>
          <w:sz w:val="24"/>
          <w:szCs w:val="24"/>
          <w:lang w:val="hy-AM"/>
        </w:rPr>
        <w:t>ահպանելով ՀՀ կառավարության 2015 թվականի մարտի 19-ի N 596-Ն որոշմամբ ամրագրված դրույթների</w:t>
      </w:r>
      <w:r w:rsidR="00024701">
        <w:rPr>
          <w:rFonts w:ascii="GHEA Grapalat" w:hAnsi="GHEA Grapalat"/>
          <w:bCs/>
          <w:sz w:val="24"/>
          <w:szCs w:val="24"/>
          <w:lang w:val="hy-AM"/>
        </w:rPr>
        <w:t xml:space="preserve"> կատարումը՝ նախ և առաջ անհրաժեշտ է ձեռք բերել համապատասխան նախագծանախահաշվային փաստաթղթերը: </w:t>
      </w:r>
      <w:r w:rsidR="00024701">
        <w:rPr>
          <w:rFonts w:ascii="GHEA Grapalat" w:hAnsi="GHEA Grapalat" w:cs="Calibri"/>
          <w:sz w:val="24"/>
          <w:szCs w:val="24"/>
          <w:lang w:val="hy-AM"/>
        </w:rPr>
        <w:t>Դպրոցում իրականացվել է ակնադիտարկում և հ</w:t>
      </w:r>
      <w:r w:rsidR="00024701" w:rsidRPr="00DB3D57">
        <w:rPr>
          <w:rFonts w:ascii="GHEA Grapalat" w:hAnsi="GHEA Grapalat" w:cs="Arial Armenian"/>
          <w:sz w:val="24"/>
          <w:szCs w:val="24"/>
          <w:lang w:val="hy-AM"/>
        </w:rPr>
        <w:t>իմք</w:t>
      </w:r>
      <w:r w:rsidR="00024701" w:rsidRPr="00350C7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024701" w:rsidRPr="00DB3D57">
        <w:rPr>
          <w:rFonts w:ascii="GHEA Grapalat" w:hAnsi="GHEA Grapalat" w:cs="Arial Armenian"/>
          <w:sz w:val="24"/>
          <w:szCs w:val="24"/>
          <w:lang w:val="hy-AM"/>
        </w:rPr>
        <w:t>ընդունելով</w:t>
      </w:r>
      <w:r w:rsidR="00024701" w:rsidRPr="00350C7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024701" w:rsidRPr="00350C7E">
        <w:rPr>
          <w:rFonts w:ascii="GHEA Grapalat" w:hAnsi="GHEA Grapalat"/>
          <w:sz w:val="24"/>
          <w:lang w:val="hy-AM"/>
        </w:rPr>
        <w:t>ՀՀ քաղաքաշինության նախարարի 2009 թվականի ապրիլի 3-ի N 35-Ն հրաման</w:t>
      </w:r>
      <w:r w:rsidR="00024701">
        <w:rPr>
          <w:rFonts w:ascii="GHEA Grapalat" w:hAnsi="GHEA Grapalat"/>
          <w:sz w:val="24"/>
          <w:lang w:val="hy-AM"/>
        </w:rPr>
        <w:t xml:space="preserve">ով, </w:t>
      </w:r>
      <w:r w:rsidR="00024701" w:rsidRPr="00350C7E">
        <w:rPr>
          <w:rFonts w:ascii="GHEA Grapalat" w:hAnsi="GHEA Grapalat" w:cs="Arial Armenian"/>
          <w:sz w:val="24"/>
          <w:szCs w:val="24"/>
          <w:lang w:val="fr-FR"/>
        </w:rPr>
        <w:t xml:space="preserve">2008 թվականի </w:t>
      </w:r>
      <w:r w:rsidR="00024701" w:rsidRPr="00350C7E">
        <w:rPr>
          <w:rFonts w:ascii="GHEA Grapalat" w:hAnsi="GHEA Grapalat" w:cs="Arial Armenian"/>
          <w:sz w:val="24"/>
          <w:szCs w:val="24"/>
          <w:lang w:val="fr-FR"/>
        </w:rPr>
        <w:lastRenderedPageBreak/>
        <w:t>փետրվարի 15-ի N 19-Ն հրաման</w:t>
      </w:r>
      <w:r w:rsidR="00024701">
        <w:rPr>
          <w:rFonts w:ascii="GHEA Grapalat" w:hAnsi="GHEA Grapalat" w:cs="Arial Armenian"/>
          <w:sz w:val="24"/>
          <w:szCs w:val="24"/>
          <w:lang w:val="hy-AM"/>
        </w:rPr>
        <w:t xml:space="preserve">ով, ինչպես նաև ՀՀ  </w:t>
      </w:r>
      <w:r w:rsidR="00024701" w:rsidRPr="00DB3D57">
        <w:rPr>
          <w:rFonts w:ascii="GHEA Grapalat" w:hAnsi="GHEA Grapalat" w:cs="Arial Armenian"/>
          <w:sz w:val="24"/>
          <w:szCs w:val="24"/>
          <w:lang w:val="hy-AM"/>
        </w:rPr>
        <w:t>կառավարության 2011 թվակ</w:t>
      </w:r>
      <w:r w:rsidR="00024701">
        <w:rPr>
          <w:rFonts w:ascii="GHEA Grapalat" w:hAnsi="GHEA Grapalat" w:cs="Arial Armenian"/>
          <w:sz w:val="24"/>
          <w:szCs w:val="24"/>
          <w:lang w:val="hy-AM"/>
        </w:rPr>
        <w:t xml:space="preserve">անի հունիսի 23-ի N 879-Ն որոշմամբ սահմանված դրույթները՝ կատարվել է </w:t>
      </w:r>
      <w:r w:rsidR="00024701" w:rsidRPr="00350C7E">
        <w:rPr>
          <w:rFonts w:ascii="GHEA Grapalat" w:hAnsi="GHEA Grapalat"/>
          <w:sz w:val="24"/>
          <w:lang w:val="hy-AM"/>
        </w:rPr>
        <w:t>շինարարական աշխատանքների խոշորացված ցուցանիշներ</w:t>
      </w:r>
      <w:r w:rsidR="00024701">
        <w:rPr>
          <w:rFonts w:ascii="GHEA Grapalat" w:hAnsi="GHEA Grapalat"/>
          <w:sz w:val="24"/>
          <w:lang w:val="hy-AM"/>
        </w:rPr>
        <w:t>ով</w:t>
      </w:r>
      <w:r w:rsidR="00024701" w:rsidRPr="00350C7E">
        <w:rPr>
          <w:rFonts w:ascii="GHEA Grapalat" w:hAnsi="GHEA Grapalat"/>
          <w:sz w:val="24"/>
          <w:lang w:val="hy-AM"/>
        </w:rPr>
        <w:t xml:space="preserve"> </w:t>
      </w:r>
      <w:r w:rsidR="00024701" w:rsidRPr="00DB3D57">
        <w:rPr>
          <w:rFonts w:ascii="GHEA Grapalat" w:hAnsi="GHEA Grapalat" w:cs="Arial Armenian"/>
          <w:sz w:val="24"/>
          <w:szCs w:val="24"/>
          <w:lang w:val="hy-AM"/>
        </w:rPr>
        <w:t>հ</w:t>
      </w:r>
      <w:r w:rsidR="00024701">
        <w:rPr>
          <w:rFonts w:ascii="GHEA Grapalat" w:hAnsi="GHEA Grapalat" w:cs="Arial Armenian"/>
          <w:sz w:val="24"/>
          <w:szCs w:val="24"/>
          <w:lang w:val="hy-AM"/>
        </w:rPr>
        <w:t xml:space="preserve">աշվարկ </w:t>
      </w:r>
      <w:r w:rsidR="00024701" w:rsidRPr="00DB3D57">
        <w:rPr>
          <w:rFonts w:ascii="GHEA Grapalat" w:hAnsi="GHEA Grapalat" w:cs="Arial Armenian"/>
          <w:sz w:val="24"/>
          <w:szCs w:val="24"/>
          <w:lang w:val="hy-AM"/>
        </w:rPr>
        <w:t>(</w:t>
      </w:r>
      <w:r w:rsidR="00024701" w:rsidRPr="00350C7E">
        <w:rPr>
          <w:rFonts w:ascii="GHEA Grapalat" w:hAnsi="GHEA Grapalat"/>
          <w:sz w:val="24"/>
          <w:lang w:val="hy-AM"/>
        </w:rPr>
        <w:t>ՇԱԽՑ</w:t>
      </w:r>
      <w:r w:rsidR="00024701" w:rsidRPr="00DB3D57">
        <w:rPr>
          <w:rFonts w:ascii="GHEA Grapalat" w:hAnsi="GHEA Grapalat"/>
          <w:sz w:val="24"/>
          <w:lang w:val="hy-AM"/>
        </w:rPr>
        <w:t>)</w:t>
      </w:r>
      <w:r w:rsidR="00024701">
        <w:rPr>
          <w:rFonts w:ascii="GHEA Grapalat" w:hAnsi="GHEA Grapalat"/>
          <w:sz w:val="24"/>
          <w:lang w:val="hy-AM"/>
        </w:rPr>
        <w:t xml:space="preserve">: Հաշվարկի համաձայն նախագծանախահաշվային փաստաթղթերի մշակման արժեքը կազմում է </w:t>
      </w:r>
      <w:r w:rsidR="00C51F4F">
        <w:rPr>
          <w:rFonts w:ascii="GHEA Grapalat" w:hAnsi="GHEA Grapalat"/>
          <w:sz w:val="24"/>
          <w:lang w:val="hy-AM"/>
        </w:rPr>
        <w:t>1,673.4</w:t>
      </w:r>
      <w:r w:rsidR="00024701">
        <w:rPr>
          <w:rFonts w:ascii="GHEA Grapalat" w:hAnsi="GHEA Grapalat"/>
          <w:sz w:val="24"/>
          <w:lang w:val="hy-AM"/>
        </w:rPr>
        <w:t xml:space="preserve"> հազար</w:t>
      </w:r>
      <w:r w:rsidR="00024701" w:rsidRPr="00DB3D57">
        <w:rPr>
          <w:rFonts w:ascii="GHEA Grapalat" w:hAnsi="GHEA Grapalat"/>
          <w:sz w:val="24"/>
          <w:lang w:val="hy-AM"/>
        </w:rPr>
        <w:t xml:space="preserve"> դրամ</w:t>
      </w:r>
      <w:r w:rsidR="00024701">
        <w:rPr>
          <w:rFonts w:ascii="GHEA Grapalat" w:hAnsi="GHEA Grapalat"/>
          <w:sz w:val="24"/>
          <w:lang w:val="hy-AM"/>
        </w:rPr>
        <w:t xml:space="preserve">, իսկ այդ փաստաթղթերի փորձաքննության արժեքը՝ </w:t>
      </w:r>
      <w:r w:rsidR="00C51F4F">
        <w:rPr>
          <w:rFonts w:ascii="GHEA Grapalat" w:hAnsi="GHEA Grapalat"/>
          <w:sz w:val="24"/>
          <w:lang w:val="hy-AM"/>
        </w:rPr>
        <w:t>167.3</w:t>
      </w:r>
      <w:r w:rsidR="00024701" w:rsidRPr="00DB3D57">
        <w:rPr>
          <w:rFonts w:ascii="GHEA Grapalat" w:hAnsi="GHEA Grapalat"/>
          <w:sz w:val="24"/>
          <w:lang w:val="hy-AM"/>
        </w:rPr>
        <w:t xml:space="preserve"> հազար դրամ:</w:t>
      </w:r>
    </w:p>
    <w:p w:rsidR="00C51F4F" w:rsidRPr="00FE3C87" w:rsidRDefault="00C51F4F" w:rsidP="001E2C2B">
      <w:pPr>
        <w:tabs>
          <w:tab w:val="left" w:pos="5407"/>
        </w:tabs>
        <w:spacing w:line="360" w:lineRule="auto"/>
        <w:ind w:firstLine="709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470974" w:rsidRPr="00FE3C87" w:rsidRDefault="00625E07" w:rsidP="001E2C2B">
      <w:pPr>
        <w:tabs>
          <w:tab w:val="left" w:pos="5407"/>
        </w:tabs>
        <w:spacing w:line="360" w:lineRule="auto"/>
        <w:ind w:firstLine="709"/>
        <w:contextualSpacing/>
        <w:jc w:val="both"/>
        <w:rPr>
          <w:rFonts w:ascii="GHEA Grapalat" w:hAnsi="GHEA Grapalat"/>
          <w:bCs/>
          <w:sz w:val="24"/>
          <w:szCs w:val="24"/>
          <w:u w:val="thick"/>
          <w:lang w:val="hy-AM"/>
        </w:rPr>
      </w:pPr>
      <w:r>
        <w:rPr>
          <w:rFonts w:ascii="GHEA Grapalat" w:hAnsi="GHEA Grapalat"/>
          <w:bCs/>
          <w:sz w:val="24"/>
          <w:szCs w:val="24"/>
          <w:u w:val="thick"/>
          <w:lang w:val="hy-AM"/>
        </w:rPr>
        <w:t>Շինարարական աշխատանքներ</w:t>
      </w:r>
    </w:p>
    <w:p w:rsidR="00625E07" w:rsidRDefault="00625E07" w:rsidP="001E2C2B">
      <w:pPr>
        <w:tabs>
          <w:tab w:val="left" w:pos="5407"/>
        </w:tabs>
        <w:spacing w:line="360" w:lineRule="auto"/>
        <w:ind w:firstLine="709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B6322A" w:rsidRPr="00FE3C87" w:rsidRDefault="009F78CB" w:rsidP="001E2C2B">
      <w:pPr>
        <w:tabs>
          <w:tab w:val="left" w:pos="5407"/>
        </w:tabs>
        <w:spacing w:line="360" w:lineRule="auto"/>
        <w:ind w:firstLine="709"/>
        <w:contextualSpacing/>
        <w:jc w:val="both"/>
        <w:rPr>
          <w:rFonts w:ascii="GHEA Grapalat" w:hAnsi="GHEA Grapalat"/>
          <w:bCs/>
          <w:sz w:val="24"/>
          <w:szCs w:val="24"/>
          <w:u w:val="thick"/>
          <w:lang w:val="hy-AM"/>
        </w:rPr>
      </w:pPr>
      <w:r w:rsidRPr="00FE3C87">
        <w:rPr>
          <w:rFonts w:ascii="GHEA Grapalat" w:hAnsi="GHEA Grapalat"/>
          <w:bCs/>
          <w:sz w:val="24"/>
          <w:szCs w:val="24"/>
          <w:lang w:val="hy-AM"/>
        </w:rPr>
        <w:t xml:space="preserve">Նախագծով գումար է հատկացվում </w:t>
      </w:r>
      <w:r w:rsidRPr="009F78CB">
        <w:rPr>
          <w:rFonts w:ascii="GHEA Grapalat" w:hAnsi="GHEA Grapalat" w:cs="Calibri"/>
          <w:sz w:val="24"/>
          <w:szCs w:val="24"/>
          <w:u w:val="single"/>
          <w:lang w:val="hy-AM"/>
        </w:rPr>
        <w:t xml:space="preserve">«Երևանի թիվ 4 արհեստագործական պետական ուսումնարան» ՊՈԱԿ-ի </w:t>
      </w:r>
      <w:r w:rsidR="000E7E8E">
        <w:rPr>
          <w:rFonts w:ascii="GHEA Grapalat" w:hAnsi="GHEA Grapalat" w:cs="Calibri"/>
          <w:sz w:val="24"/>
          <w:szCs w:val="24"/>
          <w:u w:val="single"/>
          <w:lang w:val="hy-AM"/>
        </w:rPr>
        <w:t xml:space="preserve">կաթսայատան կառուցման և </w:t>
      </w:r>
      <w:r w:rsidRPr="009F78CB">
        <w:rPr>
          <w:rFonts w:ascii="GHEA Grapalat" w:hAnsi="GHEA Grapalat" w:cs="Calibri"/>
          <w:sz w:val="24"/>
          <w:szCs w:val="24"/>
          <w:u w:val="single"/>
          <w:lang w:val="hy-AM"/>
        </w:rPr>
        <w:t xml:space="preserve">ջեռուցման </w:t>
      </w:r>
      <w:r w:rsidR="000E7E8E">
        <w:rPr>
          <w:rFonts w:ascii="GHEA Grapalat" w:hAnsi="GHEA Grapalat" w:cs="Calibri"/>
          <w:sz w:val="24"/>
          <w:szCs w:val="24"/>
          <w:u w:val="single"/>
          <w:lang w:val="hy-AM"/>
        </w:rPr>
        <w:t xml:space="preserve">իրականացման </w:t>
      </w:r>
      <w:r w:rsidRPr="009F78CB">
        <w:rPr>
          <w:rFonts w:ascii="GHEA Grapalat" w:hAnsi="GHEA Grapalat" w:cs="Calibri"/>
          <w:sz w:val="24"/>
          <w:szCs w:val="24"/>
          <w:u w:val="single"/>
          <w:lang w:val="hy-AM"/>
        </w:rPr>
        <w:t>աշխատանքների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ձեռքբերման համար: Աշխատանքների նախահաշվային արժեքը կազմում է 74,194.1 հազար դրամ:</w:t>
      </w:r>
    </w:p>
    <w:p w:rsidR="009F78CB" w:rsidRDefault="009F78CB" w:rsidP="001E2C2B">
      <w:pPr>
        <w:tabs>
          <w:tab w:val="left" w:pos="5407"/>
        </w:tabs>
        <w:spacing w:line="360" w:lineRule="auto"/>
        <w:ind w:firstLine="709"/>
        <w:contextualSpacing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FE3C87">
        <w:rPr>
          <w:rFonts w:ascii="GHEA Grapalat" w:hAnsi="GHEA Grapalat" w:cs="Sylfaen"/>
          <w:sz w:val="24"/>
          <w:szCs w:val="24"/>
          <w:lang w:val="hy-AM"/>
        </w:rPr>
        <w:t xml:space="preserve">Նախագծով նախատեսվում է գումար հատկացնել </w:t>
      </w:r>
      <w:r w:rsidRPr="009F78CB">
        <w:rPr>
          <w:rFonts w:ascii="GHEA Grapalat" w:hAnsi="GHEA Grapalat" w:cs="Calibri"/>
          <w:sz w:val="24"/>
          <w:szCs w:val="24"/>
          <w:u w:val="single"/>
          <w:lang w:val="hy-AM"/>
        </w:rPr>
        <w:t>«Երևանի N 105 ավագ դպրոց» ՊՈԱԿ-ի պարիսպի կառուցման, մուտքի դռների, արտաքին կոյուղու ցանցի և ջեռուցման մասնակի աշխատանքների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ձեռքբերման համար:</w:t>
      </w:r>
      <w:r w:rsidR="00F9089B">
        <w:rPr>
          <w:rFonts w:ascii="GHEA Grapalat" w:hAnsi="GHEA Grapalat" w:cs="Calibri"/>
          <w:sz w:val="24"/>
          <w:szCs w:val="24"/>
          <w:lang w:val="hy-AM"/>
        </w:rPr>
        <w:t xml:space="preserve"> Դպրոցին ՀՀ կառավարության 2021 թվականի դեկտեմբերի 9-ի </w:t>
      </w:r>
      <w:r w:rsidR="00F9089B" w:rsidRPr="00F9089B">
        <w:rPr>
          <w:rFonts w:ascii="GHEA Grapalat" w:hAnsi="GHEA Grapalat" w:cs="Calibri"/>
          <w:sz w:val="24"/>
          <w:szCs w:val="24"/>
          <w:lang w:val="hy-AM"/>
        </w:rPr>
        <w:t>N 2023-</w:t>
      </w:r>
      <w:r w:rsidR="00F9089B">
        <w:rPr>
          <w:rFonts w:ascii="GHEA Grapalat" w:hAnsi="GHEA Grapalat" w:cs="Calibri"/>
          <w:sz w:val="24"/>
          <w:szCs w:val="24"/>
          <w:lang w:val="hy-AM"/>
        </w:rPr>
        <w:t xml:space="preserve">Ն որոշմամբ գումար է հատկացվել </w:t>
      </w:r>
      <w:r w:rsidR="001A4D8B">
        <w:rPr>
          <w:rFonts w:ascii="GHEA Grapalat" w:hAnsi="GHEA Grapalat" w:cs="Calibri"/>
          <w:sz w:val="24"/>
          <w:szCs w:val="24"/>
          <w:lang w:val="hy-AM"/>
        </w:rPr>
        <w:t>կաթսայատան նորոգման համար, սակայն կաթսաների գործարկման ժամանակ խնդիրներ են առաջացել ջերմային ցանցի խողովակների հետ, որոնց փոխարինումը նախատեսված չի եղել կաթսայատան նորոգման նախագծով: Ընդհանուր աշխատանքների նախահաշվային արժեքը, համաձայն դրական փորձագիտական եզրակացություն ունեցող նախագծանախահաշվային փաստաթղթերի, կազմում է 37,398.3 հազար դրամ:</w:t>
      </w:r>
    </w:p>
    <w:p w:rsidR="001A4D8B" w:rsidRPr="00FE3C87" w:rsidRDefault="001A4D8B" w:rsidP="001A4D8B">
      <w:pPr>
        <w:tabs>
          <w:tab w:val="left" w:pos="5407"/>
        </w:tabs>
        <w:spacing w:line="360" w:lineRule="auto"/>
        <w:ind w:firstLine="709"/>
        <w:contextualSpacing/>
        <w:jc w:val="both"/>
        <w:rPr>
          <w:rFonts w:ascii="GHEA Grapalat" w:hAnsi="GHEA Grapalat"/>
          <w:bCs/>
          <w:sz w:val="24"/>
          <w:szCs w:val="24"/>
          <w:u w:val="thick"/>
          <w:lang w:val="hy-AM"/>
        </w:rPr>
      </w:pPr>
      <w:r w:rsidRPr="00FE3C87">
        <w:rPr>
          <w:rFonts w:ascii="GHEA Grapalat" w:hAnsi="GHEA Grapalat"/>
          <w:bCs/>
          <w:sz w:val="24"/>
          <w:szCs w:val="24"/>
          <w:lang w:val="hy-AM"/>
        </w:rPr>
        <w:t xml:space="preserve">Նախագծով գումար է հատկացվում </w:t>
      </w:r>
      <w:r w:rsidRPr="001A4D8B">
        <w:rPr>
          <w:rFonts w:ascii="GHEA Grapalat" w:hAnsi="GHEA Grapalat" w:cs="Calibri"/>
          <w:sz w:val="24"/>
          <w:szCs w:val="24"/>
          <w:u w:val="single"/>
          <w:lang w:val="hy-AM"/>
        </w:rPr>
        <w:t>«Գառնիի Ատոմի անվան հ</w:t>
      </w:r>
      <w:r w:rsidRPr="001A4D8B">
        <w:rPr>
          <w:rFonts w:ascii="MS Mincho" w:eastAsia="MS Mincho" w:hAnsi="MS Mincho" w:cs="MS Mincho" w:hint="eastAsia"/>
          <w:sz w:val="24"/>
          <w:szCs w:val="24"/>
          <w:u w:val="single"/>
          <w:lang w:val="hy-AM"/>
        </w:rPr>
        <w:t>․</w:t>
      </w:r>
      <w:r w:rsidRPr="001A4D8B">
        <w:rPr>
          <w:rFonts w:ascii="GHEA Grapalat" w:hAnsi="GHEA Grapalat" w:cs="GHEA Grapalat"/>
          <w:sz w:val="24"/>
          <w:szCs w:val="24"/>
          <w:u w:val="single"/>
          <w:lang w:val="hy-AM"/>
        </w:rPr>
        <w:t>2 ավագ դպրոց» ՊՈԱԿ</w:t>
      </w:r>
      <w:r>
        <w:rPr>
          <w:rFonts w:ascii="GHEA Grapalat" w:hAnsi="GHEA Grapalat" w:cs="GHEA Grapalat"/>
          <w:sz w:val="24"/>
          <w:szCs w:val="24"/>
          <w:u w:val="single"/>
          <w:lang w:val="hy-AM"/>
        </w:rPr>
        <w:t xml:space="preserve">-ի կաթսայատանը </w:t>
      </w:r>
      <w:r w:rsidRPr="001A4D8B">
        <w:rPr>
          <w:rFonts w:ascii="GHEA Grapalat" w:hAnsi="GHEA Grapalat" w:cs="GHEA Grapalat"/>
          <w:sz w:val="24"/>
          <w:szCs w:val="24"/>
          <w:u w:val="single"/>
          <w:lang w:val="hy-AM"/>
        </w:rPr>
        <w:t>նոր կաթսայի տեղադր</w:t>
      </w:r>
      <w:r>
        <w:rPr>
          <w:rFonts w:ascii="GHEA Grapalat" w:hAnsi="GHEA Grapalat" w:cs="GHEA Grapalat"/>
          <w:sz w:val="24"/>
          <w:szCs w:val="24"/>
          <w:u w:val="single"/>
          <w:lang w:val="hy-AM"/>
        </w:rPr>
        <w:t>ման</w:t>
      </w:r>
      <w:r w:rsidRPr="001A4D8B">
        <w:rPr>
          <w:rFonts w:ascii="GHEA Grapalat" w:hAnsi="GHEA Grapalat" w:cs="GHEA Grapalat"/>
          <w:sz w:val="24"/>
          <w:szCs w:val="24"/>
          <w:u w:val="single"/>
          <w:lang w:val="hy-AM"/>
        </w:rPr>
        <w:t xml:space="preserve"> </w:t>
      </w:r>
      <w:r w:rsidRPr="001A4D8B">
        <w:rPr>
          <w:rFonts w:ascii="GHEA Grapalat" w:hAnsi="GHEA Grapalat" w:cs="Calibri"/>
          <w:sz w:val="24"/>
          <w:szCs w:val="24"/>
          <w:u w:val="single"/>
          <w:lang w:val="hy-AM"/>
        </w:rPr>
        <w:t>աշխատանքների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ձեռքբերման համար: Դպրոցի կաթսայատանը ներկա պահին գործում մեկ կաթսա, որը տեղադրվել է 2008թ.-ին և որի խափանման ընթացքում դպրոցի ջեռուցման հետ կապված խնդիրենր են առաջանում</w:t>
      </w:r>
      <w:r w:rsidR="000430CF">
        <w:rPr>
          <w:rFonts w:ascii="GHEA Grapalat" w:hAnsi="GHEA Grapalat" w:cs="Calibri"/>
          <w:sz w:val="24"/>
          <w:szCs w:val="24"/>
          <w:lang w:val="hy-AM"/>
        </w:rPr>
        <w:t>: Նման իրավիճակները բացառելու համար անհրաժեշտություն է առաջացել ձեռք բերելու լրացուցիչ կաթսա:</w:t>
      </w:r>
      <w:r>
        <w:rPr>
          <w:rFonts w:ascii="GHEA Grapalat" w:hAnsi="GHEA Grapalat" w:cs="Calibri"/>
          <w:sz w:val="24"/>
          <w:szCs w:val="24"/>
          <w:lang w:val="hy-AM"/>
        </w:rPr>
        <w:t xml:space="preserve"> Աշխատանքների նախահաշվային արժեքը կազմում է </w:t>
      </w:r>
      <w:r w:rsidR="000430CF">
        <w:rPr>
          <w:rFonts w:ascii="GHEA Grapalat" w:hAnsi="GHEA Grapalat" w:cs="Calibri"/>
          <w:sz w:val="24"/>
          <w:szCs w:val="24"/>
          <w:lang w:val="hy-AM"/>
        </w:rPr>
        <w:t>4,745.9</w:t>
      </w:r>
      <w:r>
        <w:rPr>
          <w:rFonts w:ascii="GHEA Grapalat" w:hAnsi="GHEA Grapalat" w:cs="Calibri"/>
          <w:sz w:val="24"/>
          <w:szCs w:val="24"/>
          <w:lang w:val="hy-AM"/>
        </w:rPr>
        <w:t xml:space="preserve"> հազար դրամ:</w:t>
      </w:r>
    </w:p>
    <w:p w:rsidR="001A4D8B" w:rsidRDefault="001A4D8B" w:rsidP="001E2C2B">
      <w:pPr>
        <w:tabs>
          <w:tab w:val="left" w:pos="5407"/>
        </w:tabs>
        <w:spacing w:line="360" w:lineRule="auto"/>
        <w:ind w:firstLine="709"/>
        <w:contextualSpacing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A418B4" w:rsidRDefault="00A418B4" w:rsidP="001E2C2B">
      <w:pPr>
        <w:tabs>
          <w:tab w:val="left" w:pos="5407"/>
        </w:tabs>
        <w:spacing w:line="360" w:lineRule="auto"/>
        <w:ind w:firstLine="709"/>
        <w:contextualSpacing/>
        <w:jc w:val="both"/>
        <w:rPr>
          <w:rFonts w:ascii="GHEA Grapalat" w:hAnsi="GHEA Grapalat" w:cs="Sylfaen"/>
          <w:sz w:val="24"/>
          <w:szCs w:val="24"/>
          <w:u w:val="thick"/>
          <w:lang w:val="hy-AM"/>
        </w:rPr>
      </w:pPr>
    </w:p>
    <w:p w:rsidR="00E634E9" w:rsidRDefault="00A418B4" w:rsidP="001E2C2B">
      <w:pPr>
        <w:tabs>
          <w:tab w:val="left" w:pos="5407"/>
        </w:tabs>
        <w:spacing w:line="360" w:lineRule="auto"/>
        <w:ind w:firstLine="709"/>
        <w:contextualSpacing/>
        <w:jc w:val="both"/>
        <w:rPr>
          <w:rFonts w:ascii="GHEA Grapalat" w:hAnsi="GHEA Grapalat" w:cs="Sylfaen"/>
          <w:sz w:val="24"/>
          <w:szCs w:val="24"/>
          <w:u w:val="thick"/>
          <w:lang w:val="hy-AM"/>
        </w:rPr>
      </w:pPr>
      <w:r>
        <w:rPr>
          <w:rFonts w:ascii="GHEA Grapalat" w:hAnsi="GHEA Grapalat" w:cs="Sylfaen"/>
          <w:sz w:val="24"/>
          <w:szCs w:val="24"/>
          <w:u w:val="thick"/>
          <w:lang w:val="hy-AM"/>
        </w:rPr>
        <w:t>Գույքով ապահովում</w:t>
      </w:r>
    </w:p>
    <w:p w:rsidR="00A418B4" w:rsidRPr="00FE3C87" w:rsidRDefault="00A418B4" w:rsidP="001E2C2B">
      <w:pPr>
        <w:tabs>
          <w:tab w:val="left" w:pos="5407"/>
        </w:tabs>
        <w:spacing w:line="360" w:lineRule="auto"/>
        <w:ind w:firstLine="709"/>
        <w:contextualSpacing/>
        <w:jc w:val="both"/>
        <w:rPr>
          <w:rFonts w:ascii="GHEA Grapalat" w:hAnsi="GHEA Grapalat" w:cs="Sylfaen"/>
          <w:sz w:val="24"/>
          <w:szCs w:val="24"/>
          <w:u w:val="thick"/>
          <w:lang w:val="hy-AM"/>
        </w:rPr>
      </w:pPr>
    </w:p>
    <w:p w:rsidR="002B7413" w:rsidRPr="000D03AF" w:rsidRDefault="000E7B4D" w:rsidP="002B7413">
      <w:pPr>
        <w:tabs>
          <w:tab w:val="left" w:pos="5407"/>
        </w:tabs>
        <w:spacing w:line="360" w:lineRule="auto"/>
        <w:ind w:firstLine="709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E3C87">
        <w:rPr>
          <w:rFonts w:ascii="GHEA Grapalat" w:hAnsi="GHEA Grapalat"/>
          <w:bCs/>
          <w:sz w:val="24"/>
          <w:szCs w:val="24"/>
          <w:lang w:val="hy-AM"/>
        </w:rPr>
        <w:t xml:space="preserve">Նախագծով նախատեսվում է գումար հատկացնել 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>«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Երևանի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Հ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.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Գալստյանի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անվան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թիվ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83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ավագ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դպրոց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» </w:t>
      </w:r>
      <w:r w:rsidR="00097A61">
        <w:rPr>
          <w:rFonts w:ascii="GHEA Grapalat" w:hAnsi="GHEA Grapalat" w:cs="Sylfaen"/>
          <w:bCs/>
          <w:sz w:val="24"/>
          <w:szCs w:val="24"/>
          <w:u w:val="single"/>
          <w:lang w:val="hy-AM"/>
        </w:rPr>
        <w:t xml:space="preserve">ՊՈԱԿ-ին, 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>«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Երևանի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Ռոբերտ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Աբաջյանի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անվան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հ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.147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հիմնական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դպրոց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»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ՊՈԱԿ-ին</w:t>
      </w:r>
      <w:r w:rsidR="00097A61">
        <w:rPr>
          <w:rFonts w:ascii="GHEA Grapalat" w:hAnsi="GHEA Grapalat" w:cs="Sylfaen"/>
          <w:bCs/>
          <w:sz w:val="24"/>
          <w:szCs w:val="24"/>
          <w:u w:val="single"/>
          <w:lang w:val="hy-AM"/>
        </w:rPr>
        <w:t xml:space="preserve"> </w:t>
      </w:r>
      <w:r w:rsidR="00097A61" w:rsidRPr="00097A61">
        <w:rPr>
          <w:rFonts w:ascii="GHEA Grapalat" w:hAnsi="GHEA Grapalat" w:cs="Sylfaen"/>
          <w:bCs/>
          <w:sz w:val="24"/>
          <w:szCs w:val="24"/>
          <w:u w:val="single"/>
          <w:lang w:val="hy-AM"/>
        </w:rPr>
        <w:t xml:space="preserve">և </w:t>
      </w:r>
      <w:r w:rsidR="00097A61" w:rsidRPr="00097A61">
        <w:rPr>
          <w:rFonts w:ascii="GHEA Grapalat" w:hAnsi="GHEA Grapalat" w:cs="Calibri"/>
          <w:sz w:val="24"/>
          <w:szCs w:val="24"/>
          <w:u w:val="single"/>
          <w:lang w:val="hy-AM"/>
        </w:rPr>
        <w:t>«Երևանի Հ. Խաչատրյանի անվան N 199 հիմնական դպրոց» ՊՈԱԿ-ին</w:t>
      </w:r>
      <w:r w:rsidR="00014A4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՝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կաթսայատ</w:t>
      </w:r>
      <w:r w:rsidR="00014A4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ների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="002B741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կաթսաների</w:t>
      </w:r>
      <w:r w:rsidR="002B7413" w:rsidRPr="00014A43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="00014A43" w:rsidRPr="00014A43">
        <w:rPr>
          <w:rFonts w:ascii="GHEA Grapalat" w:hAnsi="GHEA Grapalat" w:cs="Sylfaen"/>
          <w:bCs/>
          <w:sz w:val="24"/>
          <w:szCs w:val="24"/>
          <w:u w:val="single"/>
          <w:lang w:val="hy-AM"/>
        </w:rPr>
        <w:t>փոխարինման</w:t>
      </w:r>
      <w:r w:rsidR="00014A43">
        <w:rPr>
          <w:rFonts w:ascii="GHEA Grapalat" w:hAnsi="GHEA Grapalat" w:cs="Sylfaen"/>
          <w:bCs/>
          <w:sz w:val="24"/>
          <w:szCs w:val="24"/>
          <w:lang w:val="hy-AM"/>
        </w:rPr>
        <w:t xml:space="preserve"> համար:</w:t>
      </w:r>
      <w:r w:rsidR="000D03AF" w:rsidRPr="000D03AF">
        <w:rPr>
          <w:rFonts w:ascii="GHEA Grapalat" w:hAnsi="GHEA Grapalat" w:cs="Sylfaen"/>
          <w:bCs/>
          <w:sz w:val="24"/>
          <w:szCs w:val="24"/>
          <w:lang w:val="hy-AM"/>
        </w:rPr>
        <w:t xml:space="preserve"> Երևանի</w:t>
      </w:r>
      <w:r w:rsidR="000D03AF" w:rsidRPr="000D03A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D03AF" w:rsidRPr="000D03AF">
        <w:rPr>
          <w:rFonts w:ascii="GHEA Grapalat" w:hAnsi="GHEA Grapalat" w:cs="Sylfaen"/>
          <w:bCs/>
          <w:sz w:val="24"/>
          <w:szCs w:val="24"/>
          <w:lang w:val="hy-AM"/>
        </w:rPr>
        <w:t>թիվ</w:t>
      </w:r>
      <w:r w:rsidR="000D03AF" w:rsidRPr="000D03AF">
        <w:rPr>
          <w:rFonts w:ascii="GHEA Grapalat" w:hAnsi="GHEA Grapalat"/>
          <w:bCs/>
          <w:sz w:val="24"/>
          <w:szCs w:val="24"/>
          <w:lang w:val="hy-AM"/>
        </w:rPr>
        <w:t xml:space="preserve"> 83 </w:t>
      </w:r>
      <w:r w:rsidR="000D03AF" w:rsidRPr="000D03AF">
        <w:rPr>
          <w:rFonts w:ascii="GHEA Grapalat" w:hAnsi="GHEA Grapalat" w:cs="Sylfaen"/>
          <w:bCs/>
          <w:sz w:val="24"/>
          <w:szCs w:val="24"/>
          <w:lang w:val="hy-AM"/>
        </w:rPr>
        <w:t>ավագ</w:t>
      </w:r>
      <w:r w:rsidR="000D03AF" w:rsidRPr="000D03A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D03AF" w:rsidRPr="000D03AF">
        <w:rPr>
          <w:rFonts w:ascii="GHEA Grapalat" w:hAnsi="GHEA Grapalat" w:cs="Sylfaen"/>
          <w:bCs/>
          <w:sz w:val="24"/>
          <w:szCs w:val="24"/>
          <w:lang w:val="hy-AM"/>
        </w:rPr>
        <w:t>դպրոց</w:t>
      </w:r>
      <w:r w:rsidR="000D03AF">
        <w:rPr>
          <w:rFonts w:ascii="GHEA Grapalat" w:hAnsi="GHEA Grapalat" w:cs="Sylfaen"/>
          <w:bCs/>
          <w:sz w:val="24"/>
          <w:szCs w:val="24"/>
          <w:lang w:val="hy-AM"/>
        </w:rPr>
        <w:t>ի կաթսայատունը գործում է 1977թ.-ից և կաթսաները 15 տարվա ընթացքում ֆիզիկապես մաշվել են: Համաձայն «ԹԵՐՄՈ-ՖԻԹ» ՍՊԸ-ի կողմից ներկայացված թերությունների ակտի՝ անհրաժեշտ է դրանք փոխարինել 150 կվտ հզորությամբ կաթսաներով:</w:t>
      </w:r>
      <w:r w:rsidR="00DA4EDE">
        <w:rPr>
          <w:rFonts w:ascii="GHEA Grapalat" w:hAnsi="GHEA Grapalat" w:cs="Sylfaen"/>
          <w:bCs/>
          <w:sz w:val="24"/>
          <w:szCs w:val="24"/>
          <w:lang w:val="hy-AM"/>
        </w:rPr>
        <w:t xml:space="preserve"> Առկա է նաև նույն ընկերությունից ստացված գնային առաջարկը, որը կազմում է 14,100.0 հազար դրամ: </w:t>
      </w:r>
      <w:r w:rsidR="000D03AF">
        <w:rPr>
          <w:rFonts w:ascii="GHEA Grapalat" w:hAnsi="GHEA Grapalat" w:cs="Sylfaen"/>
          <w:bCs/>
          <w:sz w:val="24"/>
          <w:szCs w:val="24"/>
          <w:lang w:val="hy-AM"/>
        </w:rPr>
        <w:t xml:space="preserve">Ինչ վերաբերում է Երևանի հ. 147 հիմնական դպրոցին, ապա </w:t>
      </w:r>
      <w:r w:rsidR="00C1603B">
        <w:rPr>
          <w:rFonts w:ascii="GHEA Grapalat" w:hAnsi="GHEA Grapalat" w:cs="Sylfaen"/>
          <w:bCs/>
          <w:sz w:val="24"/>
          <w:szCs w:val="24"/>
          <w:lang w:val="hy-AM"/>
        </w:rPr>
        <w:t xml:space="preserve">դպրոցի </w:t>
      </w:r>
      <w:r w:rsidR="00C1603B" w:rsidRPr="00C1603B">
        <w:rPr>
          <w:rFonts w:ascii="GHEA Grapalat" w:hAnsi="GHEA Grapalat" w:cs="Sylfaen"/>
          <w:bCs/>
          <w:sz w:val="24"/>
          <w:szCs w:val="24"/>
          <w:lang w:val="hy-AM"/>
        </w:rPr>
        <w:t>շենքը սպասարկող կաթսայատան ջրատաքացման թվով 2 կաթսա</w:t>
      </w:r>
      <w:r w:rsidR="00DA4EDE">
        <w:rPr>
          <w:rFonts w:ascii="GHEA Grapalat" w:hAnsi="GHEA Grapalat" w:cs="Sylfaen"/>
          <w:bCs/>
          <w:sz w:val="24"/>
          <w:szCs w:val="24"/>
          <w:lang w:val="hy-AM"/>
        </w:rPr>
        <w:t>յ</w:t>
      </w:r>
      <w:r w:rsidR="00C1603B" w:rsidRPr="00C1603B">
        <w:rPr>
          <w:rFonts w:ascii="GHEA Grapalat" w:hAnsi="GHEA Grapalat" w:cs="Sylfaen"/>
          <w:bCs/>
          <w:sz w:val="24"/>
          <w:szCs w:val="24"/>
          <w:lang w:val="hy-AM"/>
        </w:rPr>
        <w:t>ի տեխնիկական անվտանգության փորձաքննության արդյունքներով «Տեխնիկական անվտանգության ազգային կենտրոն» ՊՈԱԿ-ի կողմից տրվել է բացասական եզրակացություն, որի հիման վրա ՀՀ քաղաքաշինության, տեխնիկական և հրդեհային անվտանգության տեսչական մարմնի կարգադրագրով դադարեցվել է հիշյալ կաթսայատան՝ որպես արտադրական վտանգավոր օբյեկտի հետագա շահագործումը: Եզրակացությամբ նշվում է նաև, որ ավարտվել է կաթսաների պիտանելիության ժամկետը, շահագործումն առաջացնում է գազի թերայրում և գերածախս՝ թերայրման ժամանակ առաջանում է մեծ քանակությամբ շմոլ գազ:</w:t>
      </w:r>
      <w:r w:rsidR="00DA4EDE">
        <w:rPr>
          <w:rFonts w:ascii="GHEA Grapalat" w:hAnsi="GHEA Grapalat" w:cs="Sylfaen"/>
          <w:bCs/>
          <w:sz w:val="24"/>
          <w:szCs w:val="24"/>
          <w:lang w:val="hy-AM"/>
        </w:rPr>
        <w:t xml:space="preserve"> Առկա են գնային առաջարկներ 3 կազմակերպությունից, և Նախագծով նախատեսվում է դպրոցին </w:t>
      </w:r>
      <w:r w:rsidR="00FB6820">
        <w:rPr>
          <w:rFonts w:ascii="GHEA Grapalat" w:hAnsi="GHEA Grapalat" w:cs="Sylfaen"/>
          <w:bCs/>
          <w:sz w:val="24"/>
          <w:szCs w:val="24"/>
          <w:lang w:val="hy-AM"/>
        </w:rPr>
        <w:t>հատկացնել 3 գնային առաջարկի միջինցաված արժեքի չափով որը կազմում է 15,560.0 հազար դրամ:</w:t>
      </w:r>
      <w:r w:rsidR="00097A61">
        <w:rPr>
          <w:rFonts w:ascii="GHEA Grapalat" w:hAnsi="GHEA Grapalat" w:cs="Sylfaen"/>
          <w:bCs/>
          <w:sz w:val="24"/>
          <w:szCs w:val="24"/>
          <w:lang w:val="hy-AM"/>
        </w:rPr>
        <w:t xml:space="preserve"> Երևանի հ. 199 հիմնական դպրոցի համար նույնպես կազմվել են թերությունների ակտ և նախահաշիվ /կցվում են/, որի համաձայն կաթսայի փոխարինման արժեքը կազմում է 15,400.0 հազար դրամ:</w:t>
      </w:r>
    </w:p>
    <w:p w:rsidR="00D74062" w:rsidRDefault="00D74062" w:rsidP="001E2C2B">
      <w:pPr>
        <w:tabs>
          <w:tab w:val="left" w:pos="5407"/>
        </w:tabs>
        <w:spacing w:line="360" w:lineRule="auto"/>
        <w:ind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Նախագծի 3-րդ կետով նախատեսվում է թույլատրել ՀՀ ԿԳՄՍ նախարարությանը կատարել ծավալի ավելացում </w:t>
      </w:r>
      <w:r w:rsidRPr="007C4206">
        <w:rPr>
          <w:rFonts w:ascii="GHEA Grapalat" w:hAnsi="GHEA Grapalat"/>
          <w:sz w:val="24"/>
          <w:szCs w:val="24"/>
          <w:lang w:val="hy-AM"/>
        </w:rPr>
        <w:t>Ամերիկայի Միացյալ Նահանգների միջազգային զարգացման գործակալության աջակցությամբ իրականացվող «Ներառական կրթության համակարգի ներդրում» դրամաշնորհային ծրագ</w:t>
      </w:r>
      <w:r>
        <w:rPr>
          <w:rFonts w:ascii="GHEA Grapalat" w:hAnsi="GHEA Grapalat"/>
          <w:sz w:val="24"/>
          <w:szCs w:val="24"/>
          <w:lang w:val="hy-AM"/>
        </w:rPr>
        <w:t>րի շրջանակներում</w:t>
      </w:r>
      <w:r w:rsidRPr="007C4206">
        <w:rPr>
          <w:rFonts w:ascii="GHEA Grapalat" w:hAnsi="GHEA Grapalat"/>
          <w:sz w:val="24"/>
          <w:szCs w:val="24"/>
          <w:lang w:val="hy-AM"/>
        </w:rPr>
        <w:t xml:space="preserve"> «Վանաձորի տարածքային մանկավարժահոգեբ</w:t>
      </w:r>
      <w:r>
        <w:rPr>
          <w:rFonts w:ascii="GHEA Grapalat" w:hAnsi="GHEA Grapalat"/>
          <w:sz w:val="24"/>
          <w:szCs w:val="24"/>
          <w:lang w:val="hy-AM"/>
        </w:rPr>
        <w:t xml:space="preserve">անական աջակցության կենտրոն» </w:t>
      </w:r>
      <w:r w:rsidRPr="007C4206">
        <w:rPr>
          <w:rFonts w:ascii="GHEA Grapalat" w:hAnsi="GHEA Grapalat"/>
          <w:sz w:val="24"/>
          <w:szCs w:val="24"/>
          <w:lang w:val="hy-AM"/>
        </w:rPr>
        <w:lastRenderedPageBreak/>
        <w:t>ՊՈԱԿ-</w:t>
      </w:r>
      <w:r w:rsidRPr="007C4206">
        <w:rPr>
          <w:rFonts w:ascii="GHEA Grapalat" w:hAnsi="GHEA Grapalat" w:cs="Sylfaen"/>
          <w:sz w:val="24"/>
          <w:szCs w:val="24"/>
          <w:lang w:val="hy-AM"/>
        </w:rPr>
        <w:t>ի</w:t>
      </w:r>
      <w:r w:rsidRPr="007C420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ներառական կրթությանը հարմարեցման</w:t>
      </w:r>
      <w:r w:rsidRPr="007C42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4206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7C42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4206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7C42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4206">
        <w:rPr>
          <w:rFonts w:ascii="GHEA Grapalat" w:hAnsi="GHEA Grapalat" w:cs="Sylfaen"/>
          <w:sz w:val="24"/>
          <w:szCs w:val="24"/>
          <w:lang w:val="hy-AM"/>
        </w:rPr>
        <w:t>ձեռքբերվող</w:t>
      </w:r>
      <w:r w:rsidRPr="007C42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4206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7C42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4206">
        <w:rPr>
          <w:rFonts w:ascii="GHEA Grapalat" w:hAnsi="GHEA Grapalat" w:cs="Sylfaen"/>
          <w:sz w:val="24"/>
          <w:szCs w:val="24"/>
          <w:lang w:val="hy-AM"/>
        </w:rPr>
        <w:t>և</w:t>
      </w:r>
      <w:r w:rsidRPr="007C42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4206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7C42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4206">
        <w:rPr>
          <w:rFonts w:ascii="GHEA Grapalat" w:hAnsi="GHEA Grapalat" w:cs="Sylfaen"/>
          <w:sz w:val="24"/>
          <w:szCs w:val="24"/>
          <w:lang w:val="hy-AM"/>
        </w:rPr>
        <w:t>ծավալների</w:t>
      </w:r>
      <w:r w:rsidRPr="007C42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4206">
        <w:rPr>
          <w:rFonts w:ascii="GHEA Grapalat" w:hAnsi="GHEA Grapalat" w:cs="Sylfaen"/>
          <w:sz w:val="24"/>
          <w:szCs w:val="24"/>
          <w:lang w:val="hy-AM"/>
        </w:rPr>
        <w:t>ավելացում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: ՀՀ կառավարության 2017 թվականի մայիսի 4-ի </w:t>
      </w:r>
      <w:r w:rsidRPr="00D74062">
        <w:rPr>
          <w:rFonts w:ascii="GHEA Grapalat" w:hAnsi="GHEA Grapalat" w:cs="Sylfaen"/>
          <w:sz w:val="24"/>
          <w:szCs w:val="24"/>
          <w:lang w:val="hy-AM"/>
        </w:rPr>
        <w:t>N 526-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 որոշմամբ հաստատված կարգի 56-րդ կետի 2-րդ ենթակետով սահմանվում է, որ </w:t>
      </w:r>
      <w:r w:rsidRPr="00D74062">
        <w:rPr>
          <w:rFonts w:ascii="GHEA Grapalat" w:hAnsi="GHEA Grapalat" w:cs="Sylfaen"/>
          <w:i/>
          <w:sz w:val="24"/>
          <w:szCs w:val="24"/>
          <w:lang w:val="hy-AM"/>
        </w:rPr>
        <w:t>պայմանագրով նախատեսված աշխատանքների կամ ծառայությունների ծավալները կարող են ավելանալ միայն պայմանագրով աշխատանքի կատարման կամ ծառայության մատուցման համար սահմանված ժամկետում</w:t>
      </w:r>
      <w:r>
        <w:rPr>
          <w:rFonts w:ascii="GHEA Grapalat" w:hAnsi="GHEA Grapalat" w:cs="Sylfaen"/>
          <w:i/>
          <w:sz w:val="24"/>
          <w:szCs w:val="24"/>
          <w:lang w:val="hy-AM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Ծավալների ավելացումը չի գերազանցում թույլատրելի 10 տոկոսը, սակայն պայմանագրերով սահմանված աշխատանքների կատարման / ծառայությունների մատուցման ժամկետները ավարտվել են: Ըստ այդմ, հիմք ընդունելով նույն կարգի 57-րդ կետը՝ նախատեսվում է ՀՀ կառավարության որոշմամբ ստանալ համապատասխան թույլտվություն:</w:t>
      </w:r>
    </w:p>
    <w:p w:rsidR="00D74062" w:rsidRDefault="005314CF" w:rsidP="001E2C2B">
      <w:pPr>
        <w:tabs>
          <w:tab w:val="left" w:pos="5407"/>
        </w:tabs>
        <w:spacing w:line="360" w:lineRule="auto"/>
        <w:ind w:firstLine="567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Նախագծի 7-րդ կետով նախատեսվում է ՀՀ կառավարության 2021թ.-ի դեկտեմբերի 23-ի </w:t>
      </w:r>
      <w:r w:rsidRPr="005314CF">
        <w:rPr>
          <w:rFonts w:ascii="GHEA Grapalat" w:hAnsi="GHEA Grapalat"/>
          <w:bCs/>
          <w:sz w:val="24"/>
          <w:szCs w:val="24"/>
          <w:lang w:val="hy-AM"/>
        </w:rPr>
        <w:t>N 2121-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Ն որոշման մեջ կատարել լրացում, որը թույլ կտա ՀՀ ԿԳՄՍ նախարարությանը </w:t>
      </w:r>
      <w:r w:rsidRPr="005314CF">
        <w:rPr>
          <w:rFonts w:ascii="GHEA Grapalat" w:hAnsi="GHEA Grapalat"/>
          <w:bCs/>
          <w:sz w:val="24"/>
          <w:szCs w:val="24"/>
          <w:lang w:val="hy-AM"/>
        </w:rPr>
        <w:t>հանրակրթական առարկաների դասագրքերի և ուսումնաօժանդակ գրականության ստեղծման, հրատարակման և հանրակրթության պետական չափորոշչին դրանց համապատասխանության գնահատման առարկայական հանձնաժողովների ձևավորման կարգով և հանրակրթական առարկաների դասագրքերի և ուսումնաօժանդակ գրականության ստեղծման դրամաշնորհի մրցութային հրավերով սահմանել Հայաստանի Հանրապետության կառավարության 2003 թվականի դեկտեմբերի 24-ի թիվ 1937-Ն որոշմամբ հաստատված Հայաստանի Հանրապետության պետական բյուջեից իրավաբանական անձանց սուբսիդիաների և դրամաշնորհների հատկացման կարգից տարբերվող հայտերի ներկայացման, դրանց բացման, քննարկման և գնահատման այլ պայմաններ</w:t>
      </w:r>
      <w:r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5314CF" w:rsidRPr="00FE3C87" w:rsidRDefault="005314CF" w:rsidP="001E2C2B">
      <w:pPr>
        <w:tabs>
          <w:tab w:val="left" w:pos="5407"/>
        </w:tabs>
        <w:spacing w:line="360" w:lineRule="auto"/>
        <w:ind w:firstLine="567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2239C0" w:rsidRPr="00FE3C87" w:rsidRDefault="002239C0" w:rsidP="001E2C2B">
      <w:pPr>
        <w:tabs>
          <w:tab w:val="left" w:pos="5407"/>
        </w:tabs>
        <w:spacing w:line="360" w:lineRule="auto"/>
        <w:ind w:left="567"/>
        <w:contextualSpacing/>
        <w:jc w:val="both"/>
        <w:rPr>
          <w:rFonts w:ascii="Cambria Math" w:hAnsi="Cambria Math"/>
          <w:sz w:val="24"/>
          <w:szCs w:val="24"/>
          <w:lang w:val="hy-AM"/>
        </w:rPr>
      </w:pPr>
      <w:r w:rsidRPr="00FE3C87">
        <w:rPr>
          <w:rFonts w:ascii="GHEA Grapalat" w:hAnsi="GHEA Grapalat" w:cs="Sylfaen"/>
          <w:b/>
          <w:sz w:val="24"/>
          <w:szCs w:val="24"/>
          <w:lang w:val="hy-AM"/>
        </w:rPr>
        <w:t>Կարգա</w:t>
      </w:r>
      <w:r w:rsidRPr="00FE3C87"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r w:rsidRPr="00FE3C87">
        <w:rPr>
          <w:rFonts w:ascii="GHEA Grapalat" w:hAnsi="GHEA Grapalat"/>
          <w:b/>
          <w:sz w:val="24"/>
          <w:szCs w:val="24"/>
          <w:lang w:val="fr-FR"/>
        </w:rPr>
        <w:t xml:space="preserve"> նպատակը</w:t>
      </w:r>
      <w:r w:rsidRPr="00FE3C87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Pr="00FE3C87">
        <w:rPr>
          <w:rFonts w:ascii="GHEA Grapalat" w:hAnsi="GHEA Grapalat"/>
          <w:b/>
          <w:sz w:val="24"/>
          <w:szCs w:val="24"/>
          <w:lang w:val="fr-FR"/>
        </w:rPr>
        <w:t xml:space="preserve"> բնույթը</w:t>
      </w:r>
      <w:r w:rsidR="00D33734" w:rsidRPr="00FE3C87">
        <w:rPr>
          <w:rFonts w:ascii="Sylfaen" w:hAnsi="Sylfaen"/>
          <w:b/>
          <w:sz w:val="24"/>
          <w:szCs w:val="24"/>
          <w:lang w:val="hy-AM"/>
        </w:rPr>
        <w:t>.</w:t>
      </w:r>
      <w:r w:rsidRPr="00FE3C8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2239C0" w:rsidRPr="00FE3C87" w:rsidRDefault="002239C0" w:rsidP="001E2C2B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E3C87">
        <w:rPr>
          <w:rFonts w:ascii="GHEA Grapalat" w:hAnsi="GHEA Grapalat"/>
          <w:sz w:val="24"/>
          <w:szCs w:val="24"/>
          <w:lang w:val="pt-BR"/>
        </w:rPr>
        <w:t xml:space="preserve">Որոշման նախագծի ընդունմամբ կապահովվի </w:t>
      </w:r>
      <w:r w:rsidR="006B0A80" w:rsidRPr="00FE3C87">
        <w:rPr>
          <w:rFonts w:ascii="GHEA Grapalat" w:hAnsi="GHEA Grapalat"/>
          <w:sz w:val="24"/>
          <w:szCs w:val="24"/>
          <w:lang w:val="hy-AM"/>
        </w:rPr>
        <w:t>մի շարք կրթական</w:t>
      </w:r>
      <w:r w:rsidR="006B0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A80" w:rsidRPr="00FE3C87">
        <w:rPr>
          <w:rFonts w:ascii="GHEA Grapalat" w:hAnsi="GHEA Grapalat"/>
          <w:sz w:val="24"/>
          <w:szCs w:val="24"/>
          <w:lang w:val="hy-AM"/>
        </w:rPr>
        <w:t>հաստատությունների շենքային պայմանների բարելավումը և գույքով ապահովումը:</w:t>
      </w:r>
    </w:p>
    <w:p w:rsidR="002239C0" w:rsidRPr="00FE3C87" w:rsidRDefault="002239C0" w:rsidP="001E2C2B">
      <w:pPr>
        <w:spacing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3C87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Pr="00FE3C87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E3C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E3C87">
        <w:rPr>
          <w:rFonts w:ascii="GHEA Grapalat" w:hAnsi="GHEA Grapalat" w:cs="Sylfaen"/>
          <w:b/>
          <w:sz w:val="24"/>
          <w:szCs w:val="24"/>
          <w:lang w:val="pt-BR"/>
        </w:rPr>
        <w:t xml:space="preserve">    </w:t>
      </w:r>
      <w:r w:rsidRPr="00FE3C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2239C0" w:rsidRPr="00FE3C87" w:rsidRDefault="002239C0" w:rsidP="001E2C2B">
      <w:pPr>
        <w:spacing w:line="360" w:lineRule="auto"/>
        <w:ind w:right="175" w:firstLine="720"/>
        <w:contextualSpacing/>
        <w:jc w:val="both"/>
        <w:rPr>
          <w:rFonts w:ascii="Sylfaen" w:hAnsi="Sylfaen" w:cs="Sylfaen"/>
          <w:b/>
          <w:sz w:val="24"/>
          <w:szCs w:val="24"/>
          <w:lang w:val="hy-AM" w:eastAsia="en-US"/>
        </w:rPr>
      </w:pPr>
      <w:r w:rsidRPr="00FE3C87">
        <w:rPr>
          <w:rFonts w:ascii="GHEA Grapalat" w:hAnsi="GHEA Grapalat" w:cs="Sylfaen"/>
          <w:b/>
          <w:sz w:val="24"/>
          <w:szCs w:val="24"/>
          <w:lang w:val="hy-AM" w:eastAsia="en-US"/>
        </w:rPr>
        <w:t>Նախագծի մշակման գործընթացում ներգրավված ինստիտուտները և անձինք</w:t>
      </w:r>
      <w:r w:rsidR="00FE6240" w:rsidRPr="00FE3C87">
        <w:rPr>
          <w:rFonts w:ascii="Sylfaen" w:hAnsi="Sylfaen" w:cs="Sylfaen"/>
          <w:b/>
          <w:sz w:val="24"/>
          <w:szCs w:val="24"/>
          <w:lang w:val="hy-AM" w:eastAsia="en-US"/>
        </w:rPr>
        <w:t>.</w:t>
      </w:r>
    </w:p>
    <w:p w:rsidR="002239C0" w:rsidRPr="00FE3C87" w:rsidRDefault="002239C0" w:rsidP="001E2C2B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FE3C87">
        <w:rPr>
          <w:rFonts w:ascii="GHEA Grapalat" w:hAnsi="GHEA Grapalat"/>
          <w:sz w:val="24"/>
          <w:szCs w:val="24"/>
          <w:lang w:val="hy-AM"/>
        </w:rPr>
        <w:lastRenderedPageBreak/>
        <w:t xml:space="preserve">ՀՀ կրթության, գիտության, մշակույթի և սպորտի նախարարության մասնագետները: </w:t>
      </w:r>
    </w:p>
    <w:p w:rsidR="002239C0" w:rsidRPr="00FE3C87" w:rsidRDefault="002239C0" w:rsidP="001E2C2B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FE3C87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</w:p>
    <w:p w:rsidR="002239C0" w:rsidRPr="00FE3C87" w:rsidRDefault="002239C0" w:rsidP="001E2C2B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FE3C87">
        <w:rPr>
          <w:rFonts w:ascii="GHEA Grapalat" w:hAnsi="GHEA Grapalat" w:cs="Sylfaen"/>
          <w:b/>
          <w:sz w:val="24"/>
          <w:szCs w:val="24"/>
          <w:lang w:val="hy-AM" w:eastAsia="en-US"/>
        </w:rPr>
        <w:t>Իրավական ակտի կիրարկման դեպքում ակնկալվող արդյունքը</w:t>
      </w:r>
      <w:r w:rsidR="00E04B16" w:rsidRPr="00FE3C87">
        <w:rPr>
          <w:rFonts w:ascii="Sylfaen" w:hAnsi="Sylfaen" w:cs="Sylfaen"/>
          <w:b/>
          <w:sz w:val="24"/>
          <w:szCs w:val="24"/>
          <w:lang w:val="hy-AM" w:eastAsia="en-US"/>
        </w:rPr>
        <w:t>.</w:t>
      </w:r>
      <w:r w:rsidRPr="00FE3C87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</w:p>
    <w:p w:rsidR="002239C0" w:rsidRPr="00FE3C87" w:rsidRDefault="002239C0" w:rsidP="001E2C2B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FE3C87">
        <w:rPr>
          <w:rFonts w:ascii="GHEA Grapalat" w:hAnsi="GHEA Grapalat"/>
          <w:lang w:val="hy-AM"/>
        </w:rPr>
        <w:t>Որոշման ընդունման արդյունքում կապահովվ</w:t>
      </w:r>
      <w:r w:rsidR="00FE6240" w:rsidRPr="00FE3C87">
        <w:rPr>
          <w:rFonts w:ascii="GHEA Grapalat" w:hAnsi="GHEA Grapalat"/>
          <w:lang w:val="hy-AM"/>
        </w:rPr>
        <w:t xml:space="preserve">են </w:t>
      </w:r>
      <w:r w:rsidR="005364EA">
        <w:rPr>
          <w:rFonts w:ascii="GHEA Grapalat" w:hAnsi="GHEA Grapalat"/>
          <w:lang w:val="hy-AM"/>
        </w:rPr>
        <w:t xml:space="preserve">կրթական </w:t>
      </w:r>
      <w:r w:rsidRPr="00FE3C87">
        <w:rPr>
          <w:rFonts w:ascii="GHEA Grapalat" w:hAnsi="GHEA Grapalat"/>
          <w:lang w:val="hy-AM"/>
        </w:rPr>
        <w:t>դաստիարակության համար շենքային առավել բարենպաստ պայմաններ։</w:t>
      </w:r>
    </w:p>
    <w:p w:rsidR="00742592" w:rsidRDefault="00742592" w:rsidP="001E2C2B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</w:p>
    <w:p w:rsidR="00E04B16" w:rsidRPr="00FE3C87" w:rsidRDefault="00E04B16" w:rsidP="001E2C2B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FE3C87">
        <w:rPr>
          <w:rFonts w:ascii="GHEA Grapalat" w:hAnsi="GHEA Grapalat" w:cs="Sylfaen"/>
          <w:b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</w:t>
      </w:r>
      <w:r w:rsidR="00F17488" w:rsidRPr="00FE3C87">
        <w:rPr>
          <w:rFonts w:ascii="GHEA Grapalat" w:hAnsi="GHEA Grapalat" w:cs="Sylfaen"/>
          <w:b/>
          <w:lang w:val="hy-AM"/>
        </w:rPr>
        <w:t>ման</w:t>
      </w:r>
      <w:r w:rsidRPr="00FE3C87">
        <w:rPr>
          <w:rFonts w:ascii="GHEA Grapalat" w:hAnsi="GHEA Grapalat" w:cs="Sylfaen"/>
          <w:b/>
          <w:lang w:val="hy-AM"/>
        </w:rPr>
        <w:t xml:space="preserve"> կամ նվազեցմ</w:t>
      </w:r>
      <w:r w:rsidR="00F17488" w:rsidRPr="00FE3C87">
        <w:rPr>
          <w:rFonts w:ascii="GHEA Grapalat" w:hAnsi="GHEA Grapalat" w:cs="Sylfaen"/>
          <w:b/>
          <w:lang w:val="hy-AM"/>
        </w:rPr>
        <w:t>ան անհրաժեշտություն</w:t>
      </w:r>
      <w:r w:rsidRPr="00FE3C87">
        <w:rPr>
          <w:rFonts w:ascii="GHEA Grapalat" w:hAnsi="GHEA Grapalat" w:cs="Sylfaen"/>
          <w:b/>
          <w:lang w:val="hy-AM"/>
        </w:rPr>
        <w:t>.</w:t>
      </w:r>
    </w:p>
    <w:p w:rsidR="00685771" w:rsidRPr="003C19B7" w:rsidRDefault="006B0A80" w:rsidP="00685771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F4572">
        <w:rPr>
          <w:rFonts w:ascii="GHEA Grapalat" w:hAnsi="GHEA Grapalat" w:cs="Sylfaen"/>
          <w:lang w:val="hy-AM"/>
        </w:rPr>
        <w:t>«</w:t>
      </w:r>
      <w:r w:rsidR="00B630CB" w:rsidRPr="00DF4572">
        <w:rPr>
          <w:rFonts w:ascii="GHEA Grapalat" w:hAnsi="GHEA Grapalat" w:cs="Sylfaen"/>
          <w:lang w:val="hy-AM"/>
        </w:rPr>
        <w:t>«Հայաստանի Հանրապետության 2022 թվականի պետական բյուջեի մասին» օրենքում վերաբաշխում</w:t>
      </w:r>
      <w:r w:rsidR="00DF4572" w:rsidRPr="00DF4572">
        <w:rPr>
          <w:rFonts w:ascii="GHEA Grapalat" w:hAnsi="GHEA Grapalat" w:cs="Sylfaen"/>
          <w:lang w:val="hy-AM"/>
        </w:rPr>
        <w:t>,</w:t>
      </w:r>
      <w:r w:rsidR="00B630CB" w:rsidRPr="00DF4572">
        <w:rPr>
          <w:rFonts w:ascii="GHEA Grapalat" w:hAnsi="GHEA Grapalat" w:cs="Sylfaen"/>
          <w:lang w:val="hy-AM"/>
        </w:rPr>
        <w:t xml:space="preserve"> Հայաստանի Հանրապետության կառավարության 2021 թվականի դեկտեմբերի 23-ի N 2121-Ն որոշման մեջ փոփոխություններ և լրացումներ կատարելու, </w:t>
      </w:r>
      <w:r w:rsidR="005923B1" w:rsidRPr="00DF4572">
        <w:rPr>
          <w:rFonts w:ascii="GHEA Grapalat" w:hAnsi="GHEA Grapalat" w:cs="Sylfaen"/>
          <w:lang w:val="hy-AM"/>
        </w:rPr>
        <w:t xml:space="preserve">ինչպես նաև </w:t>
      </w:r>
      <w:r w:rsidR="00B630CB" w:rsidRPr="00DF4572">
        <w:rPr>
          <w:rFonts w:ascii="GHEA Grapalat" w:hAnsi="GHEA Grapalat" w:cs="Sylfaen"/>
          <w:lang w:val="hy-AM"/>
        </w:rPr>
        <w:t xml:space="preserve">մի շարք գնման պայմանագրերում փոփոխություն կատարելու </w:t>
      </w:r>
      <w:r w:rsidR="00934267" w:rsidRPr="00DF4572">
        <w:rPr>
          <w:rFonts w:ascii="GHEA Grapalat" w:hAnsi="GHEA Grapalat"/>
          <w:bCs/>
          <w:lang w:val="hy-AM"/>
        </w:rPr>
        <w:t>թույլտվություն տալու</w:t>
      </w:r>
      <w:r w:rsidR="00B630CB" w:rsidRPr="00DF4572">
        <w:rPr>
          <w:rFonts w:ascii="GHEA Grapalat" w:hAnsi="GHEA Grapalat" w:cs="Sylfaen"/>
          <w:lang w:val="hy-AM"/>
        </w:rPr>
        <w:t xml:space="preserve"> մասին</w:t>
      </w:r>
      <w:r w:rsidR="00E04B16" w:rsidRPr="00DF4572">
        <w:rPr>
          <w:rFonts w:ascii="GHEA Grapalat" w:hAnsi="GHEA Grapalat" w:cs="Sylfaen"/>
          <w:lang w:val="hy-AM"/>
        </w:rPr>
        <w:t>»</w:t>
      </w:r>
      <w:r w:rsidR="00E04B16" w:rsidRPr="00FE3C87">
        <w:rPr>
          <w:rFonts w:ascii="GHEA Grapalat" w:hAnsi="GHEA Grapalat" w:cs="Sylfaen"/>
          <w:lang w:val="hy-AM"/>
        </w:rPr>
        <w:t xml:space="preserve"> Հայաստանի Հանրապետության կառավարության որոշման ընդունման կապակցությամբ </w:t>
      </w:r>
      <w:r w:rsidR="00685771" w:rsidRPr="003C19B7">
        <w:rPr>
          <w:rFonts w:ascii="GHEA Grapalat" w:hAnsi="GHEA Grapalat" w:cs="Sylfaen"/>
          <w:lang w:val="hy-AM"/>
        </w:rPr>
        <w:t>Հայաստանի Հանրապետության պետական կամ տեղական ինքնակառավարման մարմնի բյուջեում եկամուտների և ծախսերի ավելացում կամ նվազեցում չի առաջանում:</w:t>
      </w:r>
    </w:p>
    <w:p w:rsidR="00685771" w:rsidRDefault="00685771" w:rsidP="001E2C2B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</w:p>
    <w:p w:rsidR="003C19B7" w:rsidRPr="00FE3C87" w:rsidRDefault="003C19B7" w:rsidP="001E2C2B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FE3C87">
        <w:rPr>
          <w:rFonts w:ascii="GHEA Grapalat" w:hAnsi="GHEA Grapalat" w:cs="Sylfaen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3D575F" w:rsidRPr="003D575F" w:rsidRDefault="003D575F" w:rsidP="003D575F">
      <w:pPr>
        <w:pStyle w:val="NormalWeb"/>
        <w:spacing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Նախագիծը </w:t>
      </w:r>
      <w:r w:rsidRPr="003D575F">
        <w:rPr>
          <w:rFonts w:ascii="GHEA Grapalat" w:hAnsi="GHEA Grapalat" w:cs="Sylfaen"/>
          <w:lang w:val="hy-AM"/>
        </w:rPr>
        <w:t>բխում</w:t>
      </w:r>
      <w:r w:rsidRPr="003D575F">
        <w:rPr>
          <w:rFonts w:ascii="GHEA Grapalat" w:hAnsi="GHEA Grapalat"/>
          <w:lang w:val="hy-AM"/>
        </w:rPr>
        <w:t xml:space="preserve"> </w:t>
      </w:r>
      <w:r w:rsidRPr="003D575F">
        <w:rPr>
          <w:rFonts w:ascii="GHEA Grapalat" w:hAnsi="GHEA Grapalat" w:cs="Sylfaen"/>
          <w:lang w:val="hy-AM"/>
        </w:rPr>
        <w:t>է</w:t>
      </w:r>
      <w:r w:rsidRPr="003D575F">
        <w:rPr>
          <w:rFonts w:ascii="GHEA Grapalat" w:hAnsi="GHEA Grapalat"/>
          <w:lang w:val="hy-AM"/>
        </w:rPr>
        <w:t xml:space="preserve"> </w:t>
      </w:r>
      <w:r w:rsidRPr="003D575F">
        <w:rPr>
          <w:rFonts w:ascii="GHEA Grapalat" w:hAnsi="GHEA Grapalat" w:cs="Sylfaen"/>
          <w:lang w:val="hy-AM"/>
        </w:rPr>
        <w:t>ՀՀ</w:t>
      </w:r>
      <w:r w:rsidRPr="003D575F">
        <w:rPr>
          <w:rFonts w:ascii="GHEA Grapalat" w:hAnsi="GHEA Grapalat"/>
          <w:lang w:val="hy-AM"/>
        </w:rPr>
        <w:t xml:space="preserve"> </w:t>
      </w:r>
      <w:r w:rsidRPr="003D575F">
        <w:rPr>
          <w:rFonts w:ascii="GHEA Grapalat" w:hAnsi="GHEA Grapalat" w:cs="Sylfaen"/>
          <w:lang w:val="hy-AM"/>
        </w:rPr>
        <w:t>կառավարության</w:t>
      </w:r>
      <w:r w:rsidRPr="003D575F">
        <w:rPr>
          <w:rFonts w:ascii="GHEA Grapalat" w:hAnsi="GHEA Grapalat"/>
          <w:lang w:val="hy-AM"/>
        </w:rPr>
        <w:t xml:space="preserve"> 2021 </w:t>
      </w:r>
      <w:r w:rsidRPr="003D575F">
        <w:rPr>
          <w:rFonts w:ascii="GHEA Grapalat" w:hAnsi="GHEA Grapalat" w:cs="Sylfaen"/>
          <w:lang w:val="hy-AM"/>
        </w:rPr>
        <w:t>օգոստոսի</w:t>
      </w:r>
      <w:r w:rsidRPr="003D575F">
        <w:rPr>
          <w:rFonts w:ascii="GHEA Grapalat" w:hAnsi="GHEA Grapalat"/>
          <w:lang w:val="hy-AM"/>
        </w:rPr>
        <w:t xml:space="preserve"> 18-</w:t>
      </w:r>
      <w:r w:rsidRPr="003D575F">
        <w:rPr>
          <w:rFonts w:ascii="GHEA Grapalat" w:hAnsi="GHEA Grapalat" w:cs="Sylfaen"/>
          <w:lang w:val="hy-AM"/>
        </w:rPr>
        <w:t>իթիվ</w:t>
      </w:r>
      <w:r w:rsidRPr="003D575F">
        <w:rPr>
          <w:rFonts w:ascii="GHEA Grapalat" w:hAnsi="GHEA Grapalat"/>
          <w:lang w:val="hy-AM"/>
        </w:rPr>
        <w:t xml:space="preserve"> 1363-</w:t>
      </w:r>
      <w:r w:rsidRPr="003D575F">
        <w:rPr>
          <w:rFonts w:ascii="GHEA Grapalat" w:hAnsi="GHEA Grapalat" w:cs="Sylfaen"/>
          <w:lang w:val="hy-AM"/>
        </w:rPr>
        <w:t>Ա</w:t>
      </w:r>
      <w:r w:rsidRPr="003D575F">
        <w:rPr>
          <w:rFonts w:ascii="GHEA Grapalat" w:hAnsi="GHEA Grapalat"/>
          <w:lang w:val="hy-AM"/>
        </w:rPr>
        <w:t xml:space="preserve"> </w:t>
      </w:r>
      <w:r w:rsidRPr="003D575F">
        <w:rPr>
          <w:rFonts w:ascii="GHEA Grapalat" w:hAnsi="GHEA Grapalat" w:cs="Sylfaen"/>
          <w:lang w:val="hy-AM"/>
        </w:rPr>
        <w:t>որոշմամբ</w:t>
      </w:r>
      <w:r w:rsidRPr="003D575F">
        <w:rPr>
          <w:rFonts w:ascii="GHEA Grapalat" w:hAnsi="GHEA Grapalat"/>
          <w:lang w:val="hy-AM"/>
        </w:rPr>
        <w:t xml:space="preserve"> </w:t>
      </w:r>
      <w:r w:rsidRPr="003D575F">
        <w:rPr>
          <w:rFonts w:ascii="GHEA Grapalat" w:hAnsi="GHEA Grapalat" w:cs="Sylfaen"/>
          <w:lang w:val="hy-AM"/>
        </w:rPr>
        <w:t>հաստատված</w:t>
      </w:r>
      <w:r w:rsidRPr="003D575F">
        <w:rPr>
          <w:rFonts w:ascii="GHEA Grapalat" w:hAnsi="GHEA Grapalat"/>
          <w:lang w:val="hy-AM"/>
        </w:rPr>
        <w:t xml:space="preserve"> </w:t>
      </w:r>
      <w:r w:rsidRPr="003D575F">
        <w:rPr>
          <w:rFonts w:ascii="GHEA Grapalat" w:hAnsi="GHEA Grapalat" w:cs="Sylfaen"/>
          <w:lang w:val="hy-AM"/>
        </w:rPr>
        <w:t>ՀՀ</w:t>
      </w:r>
      <w:r w:rsidRPr="003D575F">
        <w:rPr>
          <w:rFonts w:ascii="GHEA Grapalat" w:hAnsi="GHEA Grapalat"/>
          <w:lang w:val="hy-AM"/>
        </w:rPr>
        <w:t xml:space="preserve"> </w:t>
      </w:r>
      <w:r w:rsidRPr="003D575F">
        <w:rPr>
          <w:rFonts w:ascii="GHEA Grapalat" w:hAnsi="GHEA Grapalat" w:cs="Sylfaen"/>
          <w:lang w:val="hy-AM"/>
        </w:rPr>
        <w:t>կառավարության</w:t>
      </w:r>
      <w:r w:rsidRPr="003D575F">
        <w:rPr>
          <w:rFonts w:ascii="GHEA Grapalat" w:hAnsi="GHEA Grapalat"/>
          <w:lang w:val="hy-AM"/>
        </w:rPr>
        <w:t xml:space="preserve">  </w:t>
      </w:r>
      <w:r w:rsidRPr="003D575F">
        <w:rPr>
          <w:rFonts w:ascii="GHEA Grapalat" w:hAnsi="GHEA Grapalat" w:cs="Sylfaen"/>
          <w:lang w:val="hy-AM"/>
        </w:rPr>
        <w:t>ծրագրի</w:t>
      </w:r>
      <w:r w:rsidRPr="003D575F">
        <w:rPr>
          <w:rFonts w:ascii="GHEA Grapalat" w:hAnsi="GHEA Grapalat"/>
          <w:lang w:val="hy-AM"/>
        </w:rPr>
        <w:t xml:space="preserve"> «4.3 </w:t>
      </w:r>
      <w:r w:rsidRPr="003D575F">
        <w:rPr>
          <w:rFonts w:ascii="GHEA Grapalat" w:hAnsi="GHEA Grapalat" w:cs="Sylfaen"/>
          <w:lang w:val="hy-AM"/>
        </w:rPr>
        <w:t>ԿՐԹՈՒԹՅՈՒՆ</w:t>
      </w:r>
      <w:r w:rsidRPr="003D575F">
        <w:rPr>
          <w:rFonts w:ascii="GHEA Grapalat" w:hAnsi="GHEA Grapalat"/>
          <w:lang w:val="hy-AM"/>
        </w:rPr>
        <w:t xml:space="preserve">» </w:t>
      </w:r>
      <w:r w:rsidRPr="003D575F">
        <w:rPr>
          <w:rFonts w:ascii="GHEA Grapalat" w:hAnsi="GHEA Grapalat" w:cs="Sylfaen"/>
          <w:lang w:val="hy-AM"/>
        </w:rPr>
        <w:t>բաժնի</w:t>
      </w:r>
      <w:r w:rsidRPr="003D575F">
        <w:rPr>
          <w:rFonts w:ascii="GHEA Grapalat" w:hAnsi="GHEA Grapalat"/>
          <w:lang w:val="hy-AM"/>
        </w:rPr>
        <w:t xml:space="preserve">  2-</w:t>
      </w:r>
      <w:r w:rsidRPr="003D575F">
        <w:rPr>
          <w:rFonts w:ascii="GHEA Grapalat" w:hAnsi="GHEA Grapalat" w:cs="Sylfaen"/>
          <w:lang w:val="hy-AM"/>
        </w:rPr>
        <w:t>րդ</w:t>
      </w:r>
      <w:r w:rsidRPr="003D575F">
        <w:rPr>
          <w:rFonts w:ascii="GHEA Grapalat" w:hAnsi="GHEA Grapalat"/>
          <w:lang w:val="hy-AM"/>
        </w:rPr>
        <w:t xml:space="preserve"> </w:t>
      </w:r>
      <w:r w:rsidRPr="003D575F">
        <w:rPr>
          <w:rFonts w:ascii="GHEA Grapalat" w:hAnsi="GHEA Grapalat" w:cs="Sylfaen"/>
          <w:lang w:val="hy-AM"/>
        </w:rPr>
        <w:t>և</w:t>
      </w:r>
      <w:r w:rsidRPr="003D575F">
        <w:rPr>
          <w:rFonts w:ascii="GHEA Grapalat" w:hAnsi="GHEA Grapalat"/>
          <w:lang w:val="hy-AM"/>
        </w:rPr>
        <w:t xml:space="preserve"> 3-</w:t>
      </w:r>
      <w:r w:rsidRPr="003D575F">
        <w:rPr>
          <w:rFonts w:ascii="GHEA Grapalat" w:hAnsi="GHEA Grapalat" w:cs="Sylfaen"/>
          <w:lang w:val="hy-AM"/>
        </w:rPr>
        <w:t>րդ</w:t>
      </w:r>
      <w:r w:rsidRPr="003D575F">
        <w:rPr>
          <w:rFonts w:ascii="GHEA Grapalat" w:hAnsi="GHEA Grapalat"/>
          <w:lang w:val="hy-AM"/>
        </w:rPr>
        <w:t xml:space="preserve">  </w:t>
      </w:r>
      <w:r w:rsidRPr="003D575F">
        <w:rPr>
          <w:rFonts w:ascii="GHEA Grapalat" w:hAnsi="GHEA Grapalat" w:cs="Sylfaen"/>
          <w:lang w:val="hy-AM"/>
        </w:rPr>
        <w:t>պարբերություններից</w:t>
      </w:r>
      <w:r w:rsidRPr="003D575F">
        <w:rPr>
          <w:rFonts w:ascii="GHEA Grapalat" w:hAnsi="GHEA Grapalat"/>
          <w:lang w:val="hy-AM"/>
        </w:rPr>
        <w:t xml:space="preserve">, </w:t>
      </w:r>
      <w:r w:rsidRPr="003D575F">
        <w:rPr>
          <w:rFonts w:ascii="GHEA Grapalat" w:hAnsi="GHEA Grapalat" w:cs="Sylfaen"/>
          <w:lang w:val="hy-AM"/>
        </w:rPr>
        <w:t>մասնավորապես</w:t>
      </w:r>
      <w:r w:rsidRPr="003D575F">
        <w:rPr>
          <w:rFonts w:ascii="GHEA Grapalat" w:hAnsi="GHEA Grapalat"/>
          <w:lang w:val="hy-AM"/>
        </w:rPr>
        <w:t>.</w:t>
      </w:r>
    </w:p>
    <w:p w:rsidR="003D575F" w:rsidRPr="001E1F3F" w:rsidRDefault="003D575F" w:rsidP="001E1F3F">
      <w:pPr>
        <w:pStyle w:val="NormalWeb"/>
        <w:numPr>
          <w:ilvl w:val="0"/>
          <w:numId w:val="6"/>
        </w:numPr>
        <w:spacing w:line="360" w:lineRule="auto"/>
        <w:ind w:hanging="11"/>
        <w:contextualSpacing/>
        <w:jc w:val="both"/>
        <w:rPr>
          <w:rFonts w:ascii="GHEA Grapalat" w:hAnsi="GHEA Grapalat"/>
          <w:i/>
          <w:lang w:val="hy-AM"/>
        </w:rPr>
      </w:pPr>
      <w:r w:rsidRPr="001E1F3F">
        <w:rPr>
          <w:rFonts w:ascii="GHEA Grapalat" w:hAnsi="GHEA Grapalat"/>
          <w:i/>
          <w:lang w:val="hy-AM"/>
        </w:rPr>
        <w:t>«</w:t>
      </w:r>
      <w:r w:rsidRPr="001E1F3F">
        <w:rPr>
          <w:rFonts w:ascii="GHEA Grapalat" w:hAnsi="GHEA Grapalat" w:cs="Sylfaen"/>
          <w:i/>
          <w:lang w:val="hy-AM"/>
        </w:rPr>
        <w:t>Կրթության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բոլոր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մակարդակների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համար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առանցքային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են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լինելու</w:t>
      </w:r>
      <w:r w:rsidRPr="001E1F3F">
        <w:rPr>
          <w:rFonts w:ascii="GHEA Grapalat" w:hAnsi="GHEA Grapalat"/>
          <w:i/>
          <w:lang w:val="hy-AM"/>
        </w:rPr>
        <w:t xml:space="preserve"> ....</w:t>
      </w:r>
      <w:r w:rsidRPr="001E1F3F">
        <w:rPr>
          <w:rFonts w:ascii="GHEA Grapalat" w:hAnsi="GHEA Grapalat" w:cs="Sylfaen"/>
          <w:i/>
          <w:lang w:val="hy-AM"/>
        </w:rPr>
        <w:t>անհրաժեշտ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ենթակառուցվածքների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արդիականացումն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ու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վերազինումը</w:t>
      </w:r>
      <w:r w:rsidRPr="001E1F3F">
        <w:rPr>
          <w:rFonts w:ascii="GHEA Grapalat" w:hAnsi="GHEA Grapalat"/>
          <w:i/>
          <w:lang w:val="hy-AM"/>
        </w:rPr>
        <w:t>... »</w:t>
      </w:r>
    </w:p>
    <w:p w:rsidR="001E1F3F" w:rsidRDefault="001E1F3F" w:rsidP="001E1F3F">
      <w:pPr>
        <w:pStyle w:val="NormalWeb"/>
        <w:spacing w:after="0" w:afterAutospacing="0" w:line="360" w:lineRule="auto"/>
        <w:contextualSpacing/>
        <w:jc w:val="both"/>
        <w:rPr>
          <w:rFonts w:ascii="GHEA Grapalat" w:hAnsi="GHEA Grapalat"/>
          <w:lang w:val="hy-AM"/>
        </w:rPr>
      </w:pPr>
    </w:p>
    <w:p w:rsidR="00684955" w:rsidRPr="001E1F3F" w:rsidRDefault="003D575F" w:rsidP="001E1F3F">
      <w:pPr>
        <w:pStyle w:val="NormalWeb"/>
        <w:numPr>
          <w:ilvl w:val="0"/>
          <w:numId w:val="6"/>
        </w:numPr>
        <w:spacing w:after="0" w:afterAutospacing="0" w:line="360" w:lineRule="auto"/>
        <w:ind w:hanging="11"/>
        <w:contextualSpacing/>
        <w:jc w:val="both"/>
        <w:rPr>
          <w:rFonts w:ascii="GHEA Grapalat" w:hAnsi="GHEA Grapalat" w:cs="Sylfaen"/>
          <w:i/>
          <w:lang w:val="hy-AM"/>
        </w:rPr>
      </w:pPr>
      <w:r w:rsidRPr="001E1F3F">
        <w:rPr>
          <w:rFonts w:ascii="GHEA Grapalat" w:hAnsi="GHEA Grapalat"/>
          <w:i/>
          <w:lang w:val="hy-AM"/>
        </w:rPr>
        <w:lastRenderedPageBreak/>
        <w:t>«</w:t>
      </w:r>
      <w:r w:rsidRPr="001E1F3F">
        <w:rPr>
          <w:rFonts w:ascii="GHEA Grapalat" w:hAnsi="GHEA Grapalat" w:cs="Sylfaen"/>
          <w:i/>
          <w:lang w:val="hy-AM"/>
        </w:rPr>
        <w:t>Հանրակրթության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ոլորտի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առկա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խնդիրների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լուծման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համար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անհրաժեշտ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է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հանրակրթության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ամբողջական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և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շեշտակի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փոփոխություն</w:t>
      </w:r>
      <w:r w:rsidRPr="001E1F3F">
        <w:rPr>
          <w:rFonts w:ascii="GHEA Grapalat" w:hAnsi="GHEA Grapalat"/>
          <w:i/>
          <w:lang w:val="hy-AM"/>
        </w:rPr>
        <w:t>...</w:t>
      </w:r>
      <w:r w:rsidRPr="001E1F3F">
        <w:rPr>
          <w:rFonts w:ascii="GHEA Grapalat" w:hAnsi="GHEA Grapalat" w:cs="Sylfaen"/>
          <w:i/>
          <w:lang w:val="hy-AM"/>
        </w:rPr>
        <w:t>՝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ապահովելով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դպրոցական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արդիական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ու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հագեցված</w:t>
      </w:r>
      <w:r w:rsidRPr="001E1F3F">
        <w:rPr>
          <w:rFonts w:ascii="GHEA Grapalat" w:hAnsi="GHEA Grapalat"/>
          <w:i/>
          <w:lang w:val="hy-AM"/>
        </w:rPr>
        <w:t xml:space="preserve"> </w:t>
      </w:r>
      <w:r w:rsidRPr="001E1F3F">
        <w:rPr>
          <w:rFonts w:ascii="GHEA Grapalat" w:hAnsi="GHEA Grapalat" w:cs="Sylfaen"/>
          <w:i/>
          <w:lang w:val="hy-AM"/>
        </w:rPr>
        <w:t>ենթակառուցվածք</w:t>
      </w:r>
      <w:r w:rsidRPr="001E1F3F">
        <w:rPr>
          <w:rFonts w:ascii="GHEA Grapalat" w:hAnsi="GHEA Grapalat"/>
          <w:i/>
          <w:lang w:val="hy-AM"/>
        </w:rPr>
        <w:t>... »:</w:t>
      </w:r>
    </w:p>
    <w:p w:rsidR="001E1F3F" w:rsidRDefault="001E1F3F" w:rsidP="001E2C2B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</w:p>
    <w:p w:rsidR="00E04B16" w:rsidRPr="00FE3C87" w:rsidRDefault="00E04B16" w:rsidP="001E2C2B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FE3C87">
        <w:rPr>
          <w:rFonts w:ascii="GHEA Grapalat" w:hAnsi="GHEA Grapalat" w:cs="Sylfaen"/>
          <w:b/>
          <w:lang w:val="hy-AM"/>
        </w:rPr>
        <w:t>Իրավական ակտի ընդունման կապակցությամբ այլ նորմատիվ իրավական ակտերի ընդունման անհրաժեշտություն.</w:t>
      </w:r>
    </w:p>
    <w:p w:rsidR="00E04B16" w:rsidRPr="00FE3C87" w:rsidRDefault="00E04B16" w:rsidP="001E2C2B">
      <w:pPr>
        <w:pStyle w:val="ListParagraph"/>
        <w:tabs>
          <w:tab w:val="center" w:pos="-6480"/>
          <w:tab w:val="right" w:pos="8640"/>
        </w:tabs>
        <w:spacing w:line="360" w:lineRule="auto"/>
        <w:ind w:left="709"/>
        <w:contextualSpacing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FE3C87">
        <w:rPr>
          <w:rFonts w:ascii="GHEA Grapalat" w:hAnsi="GHEA Grapalat"/>
          <w:lang w:val="hy-AM"/>
        </w:rPr>
        <w:t>1</w:t>
      </w:r>
      <w:r w:rsidRPr="00FE3C87">
        <w:rPr>
          <w:rFonts w:ascii="Sylfaen" w:hAnsi="Sylfaen"/>
          <w:lang w:val="hy-AM"/>
        </w:rPr>
        <w:t>.</w:t>
      </w:r>
      <w:r w:rsidRPr="00FE3C87">
        <w:rPr>
          <w:rFonts w:ascii="Cambria Math" w:hAnsi="Cambria Math"/>
          <w:lang w:val="hy-AM"/>
        </w:rPr>
        <w:t xml:space="preserve"> </w:t>
      </w:r>
      <w:r w:rsidRPr="00FE3C87">
        <w:rPr>
          <w:rFonts w:ascii="GHEA Grapalat" w:hAnsi="GHEA Grapalat"/>
          <w:lang w:val="ro-RO"/>
        </w:rPr>
        <w:t>Այլ իրավական ակտերում փոփոխությունների և/կամ լրացումների անհրաժեշտությունը.</w:t>
      </w:r>
    </w:p>
    <w:p w:rsidR="00E04B16" w:rsidRPr="00FE3C87" w:rsidRDefault="00E04B16" w:rsidP="001E2C2B">
      <w:pPr>
        <w:pStyle w:val="ListParagraph"/>
        <w:tabs>
          <w:tab w:val="center" w:pos="-6480"/>
          <w:tab w:val="right" w:pos="8640"/>
        </w:tabs>
        <w:spacing w:line="360" w:lineRule="auto"/>
        <w:ind w:left="1429"/>
        <w:contextualSpacing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FE3C87">
        <w:rPr>
          <w:rFonts w:ascii="GHEA Grapalat" w:hAnsi="GHEA Grapalat"/>
          <w:u w:val="single"/>
          <w:lang w:val="ro-RO"/>
        </w:rPr>
        <w:t>Չի առաջացնում</w:t>
      </w:r>
      <w:r w:rsidRPr="00FE3C87">
        <w:rPr>
          <w:rFonts w:ascii="GHEA Grapalat" w:hAnsi="GHEA Grapalat" w:cs="Times Armenian"/>
          <w:u w:val="single"/>
          <w:lang w:val="ro-RO"/>
        </w:rPr>
        <w:t>:</w:t>
      </w:r>
    </w:p>
    <w:p w:rsidR="00E04B16" w:rsidRPr="00FE3C87" w:rsidRDefault="00E04B16" w:rsidP="001E2C2B">
      <w:pPr>
        <w:spacing w:line="360" w:lineRule="auto"/>
        <w:ind w:left="300" w:right="375"/>
        <w:contextualSpacing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E04B16" w:rsidRPr="00FE3C87" w:rsidRDefault="00E04B16" w:rsidP="001E2C2B">
      <w:pPr>
        <w:spacing w:line="360" w:lineRule="auto"/>
        <w:ind w:left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E3C87">
        <w:rPr>
          <w:rFonts w:ascii="GHEA Grapalat" w:hAnsi="GHEA Grapalat"/>
          <w:sz w:val="24"/>
          <w:szCs w:val="24"/>
          <w:lang w:val="ro-RO"/>
        </w:rPr>
        <w:t>2</w:t>
      </w:r>
      <w:r w:rsidRPr="00FE3C87">
        <w:rPr>
          <w:rFonts w:ascii="Sylfaen" w:hAnsi="Sylfaen"/>
          <w:sz w:val="24"/>
          <w:szCs w:val="24"/>
          <w:lang w:val="hy-AM"/>
        </w:rPr>
        <w:t>.</w:t>
      </w:r>
      <w:r w:rsidRPr="00FE3C87">
        <w:rPr>
          <w:rFonts w:ascii="Cambria Math" w:hAnsi="Cambria Math"/>
          <w:sz w:val="24"/>
          <w:szCs w:val="24"/>
          <w:lang w:val="hy-AM"/>
        </w:rPr>
        <w:t xml:space="preserve"> </w:t>
      </w:r>
      <w:r w:rsidRPr="00FE3C87">
        <w:rPr>
          <w:rFonts w:ascii="GHEA Grapalat" w:hAnsi="GHEA Grapalat"/>
          <w:sz w:val="24"/>
          <w:szCs w:val="24"/>
          <w:lang w:val="ro-RO"/>
        </w:rPr>
        <w:t>Միջազգային պայմանագրերով ստանձնած պարտավորությունների հետ համապատասխանությունը.</w:t>
      </w:r>
    </w:p>
    <w:p w:rsidR="00E04B16" w:rsidRPr="00FE3C87" w:rsidRDefault="00E04B16" w:rsidP="001E2C2B">
      <w:pPr>
        <w:spacing w:line="360" w:lineRule="auto"/>
        <w:ind w:left="1429"/>
        <w:contextualSpacing/>
        <w:jc w:val="both"/>
        <w:rPr>
          <w:rFonts w:ascii="GHEA Grapalat" w:hAnsi="GHEA Grapalat"/>
          <w:sz w:val="24"/>
          <w:szCs w:val="24"/>
          <w:lang w:val="ro-RO"/>
        </w:rPr>
      </w:pPr>
      <w:r w:rsidRPr="00FE3C87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FE3C87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E04B16" w:rsidRPr="00FE3C87" w:rsidRDefault="00E04B16" w:rsidP="001E2C2B">
      <w:pPr>
        <w:spacing w:line="360" w:lineRule="auto"/>
        <w:ind w:left="300" w:right="375"/>
        <w:contextualSpacing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239C0" w:rsidRPr="00FE3C87" w:rsidRDefault="002239C0" w:rsidP="001E2C2B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FE3C87">
        <w:rPr>
          <w:rFonts w:ascii="GHEA Grapalat" w:hAnsi="GHEA Grapalat" w:cs="Sylfaen"/>
          <w:b/>
          <w:sz w:val="24"/>
          <w:szCs w:val="24"/>
          <w:lang w:val="hy-AM" w:eastAsia="en-US"/>
        </w:rPr>
        <w:t>Այլ տեղեկություններ.</w:t>
      </w:r>
    </w:p>
    <w:p w:rsidR="00437ED2" w:rsidRPr="00FE3C87" w:rsidRDefault="00983859" w:rsidP="001E2C2B">
      <w:pPr>
        <w:spacing w:line="360" w:lineRule="auto"/>
        <w:ind w:right="175" w:firstLine="720"/>
        <w:contextualSpacing/>
        <w:jc w:val="both"/>
        <w:rPr>
          <w:sz w:val="24"/>
          <w:szCs w:val="24"/>
          <w:lang w:val="hy-AM"/>
        </w:rPr>
      </w:pPr>
      <w:r w:rsidRPr="00FE3C87">
        <w:rPr>
          <w:rFonts w:ascii="GHEA Grapalat" w:hAnsi="GHEA Grapalat" w:cs="Sylfaen"/>
          <w:sz w:val="24"/>
          <w:szCs w:val="24"/>
          <w:lang w:val="hy-AM" w:eastAsia="en-US"/>
        </w:rPr>
        <w:t>Չկան:</w:t>
      </w:r>
    </w:p>
    <w:sectPr w:rsidR="00437ED2" w:rsidRPr="00FE3C87" w:rsidSect="00983859">
      <w:headerReference w:type="even" r:id="rId8"/>
      <w:footerReference w:type="default" r:id="rId9"/>
      <w:pgSz w:w="11907" w:h="16840" w:code="9"/>
      <w:pgMar w:top="851" w:right="1107" w:bottom="426" w:left="1138" w:header="450" w:footer="4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F5" w:rsidRDefault="00E67CF5" w:rsidP="0022587F">
      <w:r>
        <w:separator/>
      </w:r>
    </w:p>
  </w:endnote>
  <w:endnote w:type="continuationSeparator" w:id="0">
    <w:p w:rsidR="00E67CF5" w:rsidRDefault="00E67CF5" w:rsidP="0022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C0" w:rsidRDefault="00263BC0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263BC0" w:rsidRDefault="00263BC0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263BC0" w:rsidRDefault="00263BC0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F5" w:rsidRDefault="00E67CF5" w:rsidP="0022587F">
      <w:r>
        <w:separator/>
      </w:r>
    </w:p>
  </w:footnote>
  <w:footnote w:type="continuationSeparator" w:id="0">
    <w:p w:rsidR="00E67CF5" w:rsidRDefault="00E67CF5" w:rsidP="00225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C0" w:rsidRDefault="00263BC0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819"/>
    <w:multiLevelType w:val="hybridMultilevel"/>
    <w:tmpl w:val="0798B4D8"/>
    <w:lvl w:ilvl="0" w:tplc="49FA643E">
      <w:start w:val="2"/>
      <w:numFmt w:val="bullet"/>
      <w:lvlText w:val="-"/>
      <w:lvlJc w:val="left"/>
      <w:pPr>
        <w:ind w:left="1069" w:hanging="360"/>
      </w:pPr>
      <w:rPr>
        <w:rFonts w:ascii="Sylfaen" w:eastAsia="MS Mincho" w:hAnsi="Sylfaen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E02F81"/>
    <w:multiLevelType w:val="hybridMultilevel"/>
    <w:tmpl w:val="2D905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9E59C0"/>
    <w:multiLevelType w:val="hybridMultilevel"/>
    <w:tmpl w:val="BC6E432C"/>
    <w:lvl w:ilvl="0" w:tplc="067AF6C0">
      <w:start w:val="5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5E264B"/>
    <w:multiLevelType w:val="hybridMultilevel"/>
    <w:tmpl w:val="E9865374"/>
    <w:lvl w:ilvl="0" w:tplc="7CEE1CD2">
      <w:start w:val="6"/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83C0AAE"/>
    <w:multiLevelType w:val="hybridMultilevel"/>
    <w:tmpl w:val="EBBC4DFA"/>
    <w:lvl w:ilvl="0" w:tplc="834EB562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C0"/>
    <w:rsid w:val="00000006"/>
    <w:rsid w:val="0000025E"/>
    <w:rsid w:val="00000333"/>
    <w:rsid w:val="00001F43"/>
    <w:rsid w:val="0000440E"/>
    <w:rsid w:val="000062C3"/>
    <w:rsid w:val="00011E03"/>
    <w:rsid w:val="000131C6"/>
    <w:rsid w:val="00014A43"/>
    <w:rsid w:val="0002107F"/>
    <w:rsid w:val="000216A4"/>
    <w:rsid w:val="00022D3B"/>
    <w:rsid w:val="00024701"/>
    <w:rsid w:val="00025AE9"/>
    <w:rsid w:val="0002634E"/>
    <w:rsid w:val="000278E5"/>
    <w:rsid w:val="00032F17"/>
    <w:rsid w:val="000332B1"/>
    <w:rsid w:val="00042ED3"/>
    <w:rsid w:val="000430CF"/>
    <w:rsid w:val="00050930"/>
    <w:rsid w:val="00057228"/>
    <w:rsid w:val="00057557"/>
    <w:rsid w:val="00063E76"/>
    <w:rsid w:val="00066596"/>
    <w:rsid w:val="00066DC1"/>
    <w:rsid w:val="0006769F"/>
    <w:rsid w:val="00082A06"/>
    <w:rsid w:val="00082B3F"/>
    <w:rsid w:val="00083CA2"/>
    <w:rsid w:val="0009039F"/>
    <w:rsid w:val="00090F85"/>
    <w:rsid w:val="00096186"/>
    <w:rsid w:val="00097A61"/>
    <w:rsid w:val="000A147A"/>
    <w:rsid w:val="000A15BB"/>
    <w:rsid w:val="000B0263"/>
    <w:rsid w:val="000B06F5"/>
    <w:rsid w:val="000B29F0"/>
    <w:rsid w:val="000B31D7"/>
    <w:rsid w:val="000C2C09"/>
    <w:rsid w:val="000D03AF"/>
    <w:rsid w:val="000D3D08"/>
    <w:rsid w:val="000E7B4D"/>
    <w:rsid w:val="000E7E8E"/>
    <w:rsid w:val="000F3169"/>
    <w:rsid w:val="00101BE0"/>
    <w:rsid w:val="00103F10"/>
    <w:rsid w:val="0010751A"/>
    <w:rsid w:val="0011066A"/>
    <w:rsid w:val="00114685"/>
    <w:rsid w:val="0014050B"/>
    <w:rsid w:val="00143BB1"/>
    <w:rsid w:val="0014409C"/>
    <w:rsid w:val="00150B20"/>
    <w:rsid w:val="0015302A"/>
    <w:rsid w:val="00165A09"/>
    <w:rsid w:val="00166E67"/>
    <w:rsid w:val="00167F6C"/>
    <w:rsid w:val="001723A4"/>
    <w:rsid w:val="00181A03"/>
    <w:rsid w:val="0018374D"/>
    <w:rsid w:val="00184861"/>
    <w:rsid w:val="0018492B"/>
    <w:rsid w:val="001866F3"/>
    <w:rsid w:val="00186CCA"/>
    <w:rsid w:val="00190D03"/>
    <w:rsid w:val="001965AB"/>
    <w:rsid w:val="00196CE5"/>
    <w:rsid w:val="001A08C3"/>
    <w:rsid w:val="001A1862"/>
    <w:rsid w:val="001A1C73"/>
    <w:rsid w:val="001A2F4C"/>
    <w:rsid w:val="001A4D8B"/>
    <w:rsid w:val="001B2EA3"/>
    <w:rsid w:val="001B34C9"/>
    <w:rsid w:val="001B3595"/>
    <w:rsid w:val="001B3804"/>
    <w:rsid w:val="001B5E53"/>
    <w:rsid w:val="001C796C"/>
    <w:rsid w:val="001D5AC9"/>
    <w:rsid w:val="001E09D5"/>
    <w:rsid w:val="001E0CF4"/>
    <w:rsid w:val="001E1F3F"/>
    <w:rsid w:val="001E2C2B"/>
    <w:rsid w:val="001E3025"/>
    <w:rsid w:val="001E4D24"/>
    <w:rsid w:val="001E6302"/>
    <w:rsid w:val="001E6E12"/>
    <w:rsid w:val="001F0149"/>
    <w:rsid w:val="001F17D4"/>
    <w:rsid w:val="001F2041"/>
    <w:rsid w:val="001F247D"/>
    <w:rsid w:val="001F30CA"/>
    <w:rsid w:val="001F4A88"/>
    <w:rsid w:val="001F5A34"/>
    <w:rsid w:val="002039E0"/>
    <w:rsid w:val="002041DD"/>
    <w:rsid w:val="0020424E"/>
    <w:rsid w:val="00204AC6"/>
    <w:rsid w:val="00207F82"/>
    <w:rsid w:val="00211264"/>
    <w:rsid w:val="002136AE"/>
    <w:rsid w:val="00213987"/>
    <w:rsid w:val="0021455B"/>
    <w:rsid w:val="00216C94"/>
    <w:rsid w:val="00221172"/>
    <w:rsid w:val="002239C0"/>
    <w:rsid w:val="0022587F"/>
    <w:rsid w:val="0022654D"/>
    <w:rsid w:val="00226C94"/>
    <w:rsid w:val="00231086"/>
    <w:rsid w:val="00233C24"/>
    <w:rsid w:val="002347E2"/>
    <w:rsid w:val="00234C2E"/>
    <w:rsid w:val="00241D10"/>
    <w:rsid w:val="00244D97"/>
    <w:rsid w:val="00245A88"/>
    <w:rsid w:val="00245CCF"/>
    <w:rsid w:val="002547B4"/>
    <w:rsid w:val="00254E8D"/>
    <w:rsid w:val="00256387"/>
    <w:rsid w:val="00262BEB"/>
    <w:rsid w:val="00263BC0"/>
    <w:rsid w:val="00273239"/>
    <w:rsid w:val="00273D78"/>
    <w:rsid w:val="00275334"/>
    <w:rsid w:val="00275AF3"/>
    <w:rsid w:val="00283E51"/>
    <w:rsid w:val="002861B0"/>
    <w:rsid w:val="0028641B"/>
    <w:rsid w:val="00287903"/>
    <w:rsid w:val="00292EE5"/>
    <w:rsid w:val="002A03DB"/>
    <w:rsid w:val="002A12BD"/>
    <w:rsid w:val="002A1621"/>
    <w:rsid w:val="002A51A1"/>
    <w:rsid w:val="002B14C3"/>
    <w:rsid w:val="002B4C47"/>
    <w:rsid w:val="002B5E69"/>
    <w:rsid w:val="002B7413"/>
    <w:rsid w:val="002D0696"/>
    <w:rsid w:val="002D1C50"/>
    <w:rsid w:val="002D5DED"/>
    <w:rsid w:val="002E1000"/>
    <w:rsid w:val="002E6146"/>
    <w:rsid w:val="002F68B6"/>
    <w:rsid w:val="00300DAC"/>
    <w:rsid w:val="00301ADD"/>
    <w:rsid w:val="00307EB5"/>
    <w:rsid w:val="00314B59"/>
    <w:rsid w:val="00320CF6"/>
    <w:rsid w:val="00323107"/>
    <w:rsid w:val="00331518"/>
    <w:rsid w:val="00340F2F"/>
    <w:rsid w:val="00352BA1"/>
    <w:rsid w:val="00361EF2"/>
    <w:rsid w:val="00361F6F"/>
    <w:rsid w:val="0036543B"/>
    <w:rsid w:val="003656A2"/>
    <w:rsid w:val="00370AD8"/>
    <w:rsid w:val="00370D35"/>
    <w:rsid w:val="00370F00"/>
    <w:rsid w:val="00371DF3"/>
    <w:rsid w:val="00373CE4"/>
    <w:rsid w:val="00377F7F"/>
    <w:rsid w:val="003824C3"/>
    <w:rsid w:val="0038278A"/>
    <w:rsid w:val="00384021"/>
    <w:rsid w:val="00384E1D"/>
    <w:rsid w:val="0039153D"/>
    <w:rsid w:val="00392162"/>
    <w:rsid w:val="0039325E"/>
    <w:rsid w:val="003A2E94"/>
    <w:rsid w:val="003A6A11"/>
    <w:rsid w:val="003B1A6E"/>
    <w:rsid w:val="003B4582"/>
    <w:rsid w:val="003C121D"/>
    <w:rsid w:val="003C19B7"/>
    <w:rsid w:val="003C3B38"/>
    <w:rsid w:val="003C58E2"/>
    <w:rsid w:val="003C7203"/>
    <w:rsid w:val="003C74CE"/>
    <w:rsid w:val="003D575F"/>
    <w:rsid w:val="003D578A"/>
    <w:rsid w:val="003D69CC"/>
    <w:rsid w:val="003E4D47"/>
    <w:rsid w:val="003E585C"/>
    <w:rsid w:val="003E6560"/>
    <w:rsid w:val="003F01FA"/>
    <w:rsid w:val="003F23A1"/>
    <w:rsid w:val="003F2E85"/>
    <w:rsid w:val="003F4F79"/>
    <w:rsid w:val="003F720E"/>
    <w:rsid w:val="004046FF"/>
    <w:rsid w:val="00405447"/>
    <w:rsid w:val="004106FC"/>
    <w:rsid w:val="00411A98"/>
    <w:rsid w:val="00411F63"/>
    <w:rsid w:val="00413348"/>
    <w:rsid w:val="00414919"/>
    <w:rsid w:val="0042188F"/>
    <w:rsid w:val="0042235D"/>
    <w:rsid w:val="00424AE2"/>
    <w:rsid w:val="00430F4B"/>
    <w:rsid w:val="0043335E"/>
    <w:rsid w:val="004354F2"/>
    <w:rsid w:val="0043599A"/>
    <w:rsid w:val="00437E15"/>
    <w:rsid w:val="00437ED2"/>
    <w:rsid w:val="004408C9"/>
    <w:rsid w:val="00441052"/>
    <w:rsid w:val="00444882"/>
    <w:rsid w:val="0044516C"/>
    <w:rsid w:val="00450A74"/>
    <w:rsid w:val="0045273D"/>
    <w:rsid w:val="00461DC3"/>
    <w:rsid w:val="00464D08"/>
    <w:rsid w:val="00465DAA"/>
    <w:rsid w:val="004679EE"/>
    <w:rsid w:val="00470974"/>
    <w:rsid w:val="00470C1F"/>
    <w:rsid w:val="00485419"/>
    <w:rsid w:val="00485E06"/>
    <w:rsid w:val="004B3A1E"/>
    <w:rsid w:val="004B44B2"/>
    <w:rsid w:val="004D02D8"/>
    <w:rsid w:val="004D0EA4"/>
    <w:rsid w:val="004D2AE9"/>
    <w:rsid w:val="004D302F"/>
    <w:rsid w:val="004D457F"/>
    <w:rsid w:val="004D59D1"/>
    <w:rsid w:val="004E136C"/>
    <w:rsid w:val="004E185C"/>
    <w:rsid w:val="004E19A0"/>
    <w:rsid w:val="004E3083"/>
    <w:rsid w:val="004E4FB0"/>
    <w:rsid w:val="004F23E4"/>
    <w:rsid w:val="004F3744"/>
    <w:rsid w:val="00501204"/>
    <w:rsid w:val="00503D65"/>
    <w:rsid w:val="00503E97"/>
    <w:rsid w:val="00505D12"/>
    <w:rsid w:val="0051407D"/>
    <w:rsid w:val="005143D9"/>
    <w:rsid w:val="005168DE"/>
    <w:rsid w:val="00527D52"/>
    <w:rsid w:val="005314CF"/>
    <w:rsid w:val="00531555"/>
    <w:rsid w:val="00531E80"/>
    <w:rsid w:val="00532883"/>
    <w:rsid w:val="00535A28"/>
    <w:rsid w:val="005364EA"/>
    <w:rsid w:val="00537550"/>
    <w:rsid w:val="00540090"/>
    <w:rsid w:val="005408CC"/>
    <w:rsid w:val="00540917"/>
    <w:rsid w:val="00540E44"/>
    <w:rsid w:val="00550156"/>
    <w:rsid w:val="0055339A"/>
    <w:rsid w:val="00555A2E"/>
    <w:rsid w:val="00560C43"/>
    <w:rsid w:val="0056134C"/>
    <w:rsid w:val="00561DA3"/>
    <w:rsid w:val="00562753"/>
    <w:rsid w:val="00565851"/>
    <w:rsid w:val="00582002"/>
    <w:rsid w:val="0058546D"/>
    <w:rsid w:val="005923B1"/>
    <w:rsid w:val="00592D63"/>
    <w:rsid w:val="00595A29"/>
    <w:rsid w:val="005A0B6C"/>
    <w:rsid w:val="005A0EED"/>
    <w:rsid w:val="005A18F9"/>
    <w:rsid w:val="005A2B3F"/>
    <w:rsid w:val="005A3413"/>
    <w:rsid w:val="005A3DC4"/>
    <w:rsid w:val="005B12F9"/>
    <w:rsid w:val="005C0C27"/>
    <w:rsid w:val="005C2F19"/>
    <w:rsid w:val="005C3B77"/>
    <w:rsid w:val="005C53BF"/>
    <w:rsid w:val="005C67C9"/>
    <w:rsid w:val="005D092B"/>
    <w:rsid w:val="005D3FDA"/>
    <w:rsid w:val="005D5806"/>
    <w:rsid w:val="005E371E"/>
    <w:rsid w:val="005E6520"/>
    <w:rsid w:val="005F0367"/>
    <w:rsid w:val="005F598B"/>
    <w:rsid w:val="005F7E97"/>
    <w:rsid w:val="00600D99"/>
    <w:rsid w:val="00604A8F"/>
    <w:rsid w:val="00606CE0"/>
    <w:rsid w:val="00607243"/>
    <w:rsid w:val="00607475"/>
    <w:rsid w:val="00610B2E"/>
    <w:rsid w:val="00610EFC"/>
    <w:rsid w:val="00613556"/>
    <w:rsid w:val="006147DF"/>
    <w:rsid w:val="00620384"/>
    <w:rsid w:val="00623118"/>
    <w:rsid w:val="00625E07"/>
    <w:rsid w:val="006268E7"/>
    <w:rsid w:val="006314A0"/>
    <w:rsid w:val="00634996"/>
    <w:rsid w:val="00647E50"/>
    <w:rsid w:val="00651E3E"/>
    <w:rsid w:val="0065667C"/>
    <w:rsid w:val="00663476"/>
    <w:rsid w:val="00663E91"/>
    <w:rsid w:val="00664566"/>
    <w:rsid w:val="00665793"/>
    <w:rsid w:val="00671B04"/>
    <w:rsid w:val="00671C2F"/>
    <w:rsid w:val="00675C3D"/>
    <w:rsid w:val="00681FEB"/>
    <w:rsid w:val="006845B3"/>
    <w:rsid w:val="00684955"/>
    <w:rsid w:val="00685771"/>
    <w:rsid w:val="00695B23"/>
    <w:rsid w:val="00697E20"/>
    <w:rsid w:val="006A503A"/>
    <w:rsid w:val="006A6E24"/>
    <w:rsid w:val="006A75B9"/>
    <w:rsid w:val="006B054C"/>
    <w:rsid w:val="006B0992"/>
    <w:rsid w:val="006B0A80"/>
    <w:rsid w:val="006B38E3"/>
    <w:rsid w:val="006C2CAD"/>
    <w:rsid w:val="006C6577"/>
    <w:rsid w:val="006C7FB7"/>
    <w:rsid w:val="006D3101"/>
    <w:rsid w:val="006E08D8"/>
    <w:rsid w:val="006E229E"/>
    <w:rsid w:val="006E3026"/>
    <w:rsid w:val="006E4AAD"/>
    <w:rsid w:val="006E523A"/>
    <w:rsid w:val="006E65B6"/>
    <w:rsid w:val="006E7ACF"/>
    <w:rsid w:val="006F2C9D"/>
    <w:rsid w:val="00703105"/>
    <w:rsid w:val="00707432"/>
    <w:rsid w:val="00722880"/>
    <w:rsid w:val="0072356F"/>
    <w:rsid w:val="00723963"/>
    <w:rsid w:val="00723A77"/>
    <w:rsid w:val="00724E18"/>
    <w:rsid w:val="007270F4"/>
    <w:rsid w:val="00730795"/>
    <w:rsid w:val="00736090"/>
    <w:rsid w:val="00741319"/>
    <w:rsid w:val="00741C07"/>
    <w:rsid w:val="00742592"/>
    <w:rsid w:val="00744120"/>
    <w:rsid w:val="00751ED2"/>
    <w:rsid w:val="0075664D"/>
    <w:rsid w:val="00756A97"/>
    <w:rsid w:val="00757531"/>
    <w:rsid w:val="00763638"/>
    <w:rsid w:val="00765F66"/>
    <w:rsid w:val="00766F03"/>
    <w:rsid w:val="00777A19"/>
    <w:rsid w:val="00781599"/>
    <w:rsid w:val="007816EA"/>
    <w:rsid w:val="00786C76"/>
    <w:rsid w:val="00792D40"/>
    <w:rsid w:val="007A12C2"/>
    <w:rsid w:val="007A3A1E"/>
    <w:rsid w:val="007A550D"/>
    <w:rsid w:val="007A76C0"/>
    <w:rsid w:val="007B00AF"/>
    <w:rsid w:val="007B2391"/>
    <w:rsid w:val="007B4D12"/>
    <w:rsid w:val="007C0122"/>
    <w:rsid w:val="007D573C"/>
    <w:rsid w:val="007D6A3E"/>
    <w:rsid w:val="007D7D79"/>
    <w:rsid w:val="007E13C7"/>
    <w:rsid w:val="007E3A71"/>
    <w:rsid w:val="007E4EBC"/>
    <w:rsid w:val="007E6450"/>
    <w:rsid w:val="007E6D12"/>
    <w:rsid w:val="007F31E4"/>
    <w:rsid w:val="007F44B3"/>
    <w:rsid w:val="007F61D4"/>
    <w:rsid w:val="008010BE"/>
    <w:rsid w:val="008020A9"/>
    <w:rsid w:val="00805686"/>
    <w:rsid w:val="008062B5"/>
    <w:rsid w:val="0081033E"/>
    <w:rsid w:val="00811754"/>
    <w:rsid w:val="0081181F"/>
    <w:rsid w:val="00812E28"/>
    <w:rsid w:val="00814CDD"/>
    <w:rsid w:val="00821C08"/>
    <w:rsid w:val="0082215A"/>
    <w:rsid w:val="008369BA"/>
    <w:rsid w:val="008425D0"/>
    <w:rsid w:val="00843070"/>
    <w:rsid w:val="00846602"/>
    <w:rsid w:val="00854850"/>
    <w:rsid w:val="0086306E"/>
    <w:rsid w:val="00863684"/>
    <w:rsid w:val="00863907"/>
    <w:rsid w:val="00895315"/>
    <w:rsid w:val="00897F88"/>
    <w:rsid w:val="008A523F"/>
    <w:rsid w:val="008A5B83"/>
    <w:rsid w:val="008B34E4"/>
    <w:rsid w:val="008D1D75"/>
    <w:rsid w:val="008D4367"/>
    <w:rsid w:val="008D5984"/>
    <w:rsid w:val="008E14CA"/>
    <w:rsid w:val="008F60F9"/>
    <w:rsid w:val="008F611A"/>
    <w:rsid w:val="008F7581"/>
    <w:rsid w:val="00901BF5"/>
    <w:rsid w:val="00904F54"/>
    <w:rsid w:val="00905F8C"/>
    <w:rsid w:val="00910C8C"/>
    <w:rsid w:val="00911F90"/>
    <w:rsid w:val="00912780"/>
    <w:rsid w:val="0091552E"/>
    <w:rsid w:val="0092542E"/>
    <w:rsid w:val="00925D01"/>
    <w:rsid w:val="00927205"/>
    <w:rsid w:val="009303A5"/>
    <w:rsid w:val="009340CD"/>
    <w:rsid w:val="00934267"/>
    <w:rsid w:val="00941DAC"/>
    <w:rsid w:val="00943055"/>
    <w:rsid w:val="00952479"/>
    <w:rsid w:val="009545C3"/>
    <w:rsid w:val="009546C6"/>
    <w:rsid w:val="009559D6"/>
    <w:rsid w:val="00956D2D"/>
    <w:rsid w:val="00957A4B"/>
    <w:rsid w:val="00960A59"/>
    <w:rsid w:val="009637B5"/>
    <w:rsid w:val="00964FF3"/>
    <w:rsid w:val="00965D9F"/>
    <w:rsid w:val="00974C88"/>
    <w:rsid w:val="00975681"/>
    <w:rsid w:val="00977C6D"/>
    <w:rsid w:val="00977CB2"/>
    <w:rsid w:val="009818CE"/>
    <w:rsid w:val="0098235F"/>
    <w:rsid w:val="00983578"/>
    <w:rsid w:val="00983859"/>
    <w:rsid w:val="00983DD5"/>
    <w:rsid w:val="0099038F"/>
    <w:rsid w:val="0099768E"/>
    <w:rsid w:val="009A2A27"/>
    <w:rsid w:val="009B73F9"/>
    <w:rsid w:val="009C11A0"/>
    <w:rsid w:val="009C4A4D"/>
    <w:rsid w:val="009C563C"/>
    <w:rsid w:val="009E2743"/>
    <w:rsid w:val="009E3E27"/>
    <w:rsid w:val="009E43C8"/>
    <w:rsid w:val="009E6DF8"/>
    <w:rsid w:val="009F1E69"/>
    <w:rsid w:val="009F6FB4"/>
    <w:rsid w:val="009F78CB"/>
    <w:rsid w:val="00A0232B"/>
    <w:rsid w:val="00A046C1"/>
    <w:rsid w:val="00A054ED"/>
    <w:rsid w:val="00A14385"/>
    <w:rsid w:val="00A155AD"/>
    <w:rsid w:val="00A2347B"/>
    <w:rsid w:val="00A235CD"/>
    <w:rsid w:val="00A27FA2"/>
    <w:rsid w:val="00A30790"/>
    <w:rsid w:val="00A32C4F"/>
    <w:rsid w:val="00A34B69"/>
    <w:rsid w:val="00A35418"/>
    <w:rsid w:val="00A3691C"/>
    <w:rsid w:val="00A41468"/>
    <w:rsid w:val="00A418B4"/>
    <w:rsid w:val="00A42469"/>
    <w:rsid w:val="00A44708"/>
    <w:rsid w:val="00A44B5E"/>
    <w:rsid w:val="00A45AA6"/>
    <w:rsid w:val="00A45D40"/>
    <w:rsid w:val="00A476FD"/>
    <w:rsid w:val="00A52A2D"/>
    <w:rsid w:val="00A52F81"/>
    <w:rsid w:val="00A53101"/>
    <w:rsid w:val="00A539FD"/>
    <w:rsid w:val="00A577B7"/>
    <w:rsid w:val="00A611CC"/>
    <w:rsid w:val="00A66CC7"/>
    <w:rsid w:val="00A6753B"/>
    <w:rsid w:val="00A70EEE"/>
    <w:rsid w:val="00A74B43"/>
    <w:rsid w:val="00A774D8"/>
    <w:rsid w:val="00A80824"/>
    <w:rsid w:val="00A86A48"/>
    <w:rsid w:val="00A931D8"/>
    <w:rsid w:val="00A93435"/>
    <w:rsid w:val="00A96DF6"/>
    <w:rsid w:val="00AA2C05"/>
    <w:rsid w:val="00AA76EB"/>
    <w:rsid w:val="00AB34AE"/>
    <w:rsid w:val="00AB43B2"/>
    <w:rsid w:val="00AC1726"/>
    <w:rsid w:val="00AC1EF5"/>
    <w:rsid w:val="00AC2233"/>
    <w:rsid w:val="00AC4187"/>
    <w:rsid w:val="00AC6856"/>
    <w:rsid w:val="00AC6B2C"/>
    <w:rsid w:val="00AD1D48"/>
    <w:rsid w:val="00AD6E0F"/>
    <w:rsid w:val="00AE4602"/>
    <w:rsid w:val="00B04EDA"/>
    <w:rsid w:val="00B072CE"/>
    <w:rsid w:val="00B14E65"/>
    <w:rsid w:val="00B17874"/>
    <w:rsid w:val="00B24A85"/>
    <w:rsid w:val="00B27DFA"/>
    <w:rsid w:val="00B3116A"/>
    <w:rsid w:val="00B35DDC"/>
    <w:rsid w:val="00B449BF"/>
    <w:rsid w:val="00B510EA"/>
    <w:rsid w:val="00B54780"/>
    <w:rsid w:val="00B60C30"/>
    <w:rsid w:val="00B630CB"/>
    <w:rsid w:val="00B6322A"/>
    <w:rsid w:val="00B63CB5"/>
    <w:rsid w:val="00B67A84"/>
    <w:rsid w:val="00B67D91"/>
    <w:rsid w:val="00B75CC5"/>
    <w:rsid w:val="00B77AB2"/>
    <w:rsid w:val="00B816D2"/>
    <w:rsid w:val="00B81875"/>
    <w:rsid w:val="00BA0123"/>
    <w:rsid w:val="00BA6AE7"/>
    <w:rsid w:val="00BA7C17"/>
    <w:rsid w:val="00BB149C"/>
    <w:rsid w:val="00BB1E38"/>
    <w:rsid w:val="00BB20B4"/>
    <w:rsid w:val="00BC0EBB"/>
    <w:rsid w:val="00BC1936"/>
    <w:rsid w:val="00BC2F3C"/>
    <w:rsid w:val="00BC3ED8"/>
    <w:rsid w:val="00BC5473"/>
    <w:rsid w:val="00BD3BEF"/>
    <w:rsid w:val="00BD664C"/>
    <w:rsid w:val="00BE1258"/>
    <w:rsid w:val="00BE13F6"/>
    <w:rsid w:val="00BF3621"/>
    <w:rsid w:val="00BF3A23"/>
    <w:rsid w:val="00BF5DF7"/>
    <w:rsid w:val="00C00F55"/>
    <w:rsid w:val="00C06680"/>
    <w:rsid w:val="00C06A13"/>
    <w:rsid w:val="00C06C8B"/>
    <w:rsid w:val="00C1603B"/>
    <w:rsid w:val="00C22842"/>
    <w:rsid w:val="00C272D6"/>
    <w:rsid w:val="00C27B2E"/>
    <w:rsid w:val="00C318E0"/>
    <w:rsid w:val="00C328D3"/>
    <w:rsid w:val="00C35C68"/>
    <w:rsid w:val="00C37B08"/>
    <w:rsid w:val="00C435EB"/>
    <w:rsid w:val="00C51F4F"/>
    <w:rsid w:val="00C56EA4"/>
    <w:rsid w:val="00C61D5F"/>
    <w:rsid w:val="00C712D0"/>
    <w:rsid w:val="00C7142D"/>
    <w:rsid w:val="00C721BE"/>
    <w:rsid w:val="00C82E40"/>
    <w:rsid w:val="00C85AFE"/>
    <w:rsid w:val="00C93532"/>
    <w:rsid w:val="00C95E92"/>
    <w:rsid w:val="00CA0FE5"/>
    <w:rsid w:val="00CA149A"/>
    <w:rsid w:val="00CA2E3F"/>
    <w:rsid w:val="00CA38AD"/>
    <w:rsid w:val="00CC1FB8"/>
    <w:rsid w:val="00CC33AA"/>
    <w:rsid w:val="00CC47A2"/>
    <w:rsid w:val="00CD6951"/>
    <w:rsid w:val="00CD70B0"/>
    <w:rsid w:val="00CD7C8E"/>
    <w:rsid w:val="00CE4301"/>
    <w:rsid w:val="00CF0BB7"/>
    <w:rsid w:val="00CF1717"/>
    <w:rsid w:val="00CF62D9"/>
    <w:rsid w:val="00D01984"/>
    <w:rsid w:val="00D01D8B"/>
    <w:rsid w:val="00D01FC2"/>
    <w:rsid w:val="00D030D8"/>
    <w:rsid w:val="00D04D41"/>
    <w:rsid w:val="00D063CA"/>
    <w:rsid w:val="00D07AB8"/>
    <w:rsid w:val="00D10353"/>
    <w:rsid w:val="00D115FC"/>
    <w:rsid w:val="00D12771"/>
    <w:rsid w:val="00D15C3F"/>
    <w:rsid w:val="00D16432"/>
    <w:rsid w:val="00D16C35"/>
    <w:rsid w:val="00D16E91"/>
    <w:rsid w:val="00D204A6"/>
    <w:rsid w:val="00D24B23"/>
    <w:rsid w:val="00D24D4B"/>
    <w:rsid w:val="00D31374"/>
    <w:rsid w:val="00D316B8"/>
    <w:rsid w:val="00D33734"/>
    <w:rsid w:val="00D374D8"/>
    <w:rsid w:val="00D40D55"/>
    <w:rsid w:val="00D44D60"/>
    <w:rsid w:val="00D472BA"/>
    <w:rsid w:val="00D47400"/>
    <w:rsid w:val="00D5017A"/>
    <w:rsid w:val="00D513EE"/>
    <w:rsid w:val="00D540B4"/>
    <w:rsid w:val="00D54FBF"/>
    <w:rsid w:val="00D60712"/>
    <w:rsid w:val="00D62A0E"/>
    <w:rsid w:val="00D74062"/>
    <w:rsid w:val="00D7663B"/>
    <w:rsid w:val="00D81906"/>
    <w:rsid w:val="00D822C2"/>
    <w:rsid w:val="00D854B8"/>
    <w:rsid w:val="00D8792B"/>
    <w:rsid w:val="00D9066C"/>
    <w:rsid w:val="00D93FDB"/>
    <w:rsid w:val="00D94335"/>
    <w:rsid w:val="00D9549E"/>
    <w:rsid w:val="00D96FB1"/>
    <w:rsid w:val="00DA4EDE"/>
    <w:rsid w:val="00DA5ACD"/>
    <w:rsid w:val="00DB23FC"/>
    <w:rsid w:val="00DB2656"/>
    <w:rsid w:val="00DB38D2"/>
    <w:rsid w:val="00DB38D6"/>
    <w:rsid w:val="00DB51BF"/>
    <w:rsid w:val="00DB6680"/>
    <w:rsid w:val="00DB75E0"/>
    <w:rsid w:val="00DB7E97"/>
    <w:rsid w:val="00DC1408"/>
    <w:rsid w:val="00DC231E"/>
    <w:rsid w:val="00DD732B"/>
    <w:rsid w:val="00DE3D48"/>
    <w:rsid w:val="00DE52C4"/>
    <w:rsid w:val="00DE7A43"/>
    <w:rsid w:val="00DF09FA"/>
    <w:rsid w:val="00DF4572"/>
    <w:rsid w:val="00DF47AC"/>
    <w:rsid w:val="00DF6069"/>
    <w:rsid w:val="00DF6E34"/>
    <w:rsid w:val="00E02103"/>
    <w:rsid w:val="00E04B16"/>
    <w:rsid w:val="00E06155"/>
    <w:rsid w:val="00E079A1"/>
    <w:rsid w:val="00E15171"/>
    <w:rsid w:val="00E15AB7"/>
    <w:rsid w:val="00E27200"/>
    <w:rsid w:val="00E376C5"/>
    <w:rsid w:val="00E37FED"/>
    <w:rsid w:val="00E421AD"/>
    <w:rsid w:val="00E44E5B"/>
    <w:rsid w:val="00E453DD"/>
    <w:rsid w:val="00E47280"/>
    <w:rsid w:val="00E53967"/>
    <w:rsid w:val="00E55157"/>
    <w:rsid w:val="00E56287"/>
    <w:rsid w:val="00E57207"/>
    <w:rsid w:val="00E6136F"/>
    <w:rsid w:val="00E615F5"/>
    <w:rsid w:val="00E62AC5"/>
    <w:rsid w:val="00E634E9"/>
    <w:rsid w:val="00E6783B"/>
    <w:rsid w:val="00E67CA3"/>
    <w:rsid w:val="00E67CF5"/>
    <w:rsid w:val="00E70F76"/>
    <w:rsid w:val="00E73C46"/>
    <w:rsid w:val="00E76A83"/>
    <w:rsid w:val="00E827FE"/>
    <w:rsid w:val="00E829AA"/>
    <w:rsid w:val="00E84521"/>
    <w:rsid w:val="00E90025"/>
    <w:rsid w:val="00E900D1"/>
    <w:rsid w:val="00E93E2B"/>
    <w:rsid w:val="00E94F92"/>
    <w:rsid w:val="00E959AD"/>
    <w:rsid w:val="00E96514"/>
    <w:rsid w:val="00E975DA"/>
    <w:rsid w:val="00EA023E"/>
    <w:rsid w:val="00EB2464"/>
    <w:rsid w:val="00EB5150"/>
    <w:rsid w:val="00EC0E35"/>
    <w:rsid w:val="00EC2DA4"/>
    <w:rsid w:val="00EC5A9F"/>
    <w:rsid w:val="00EC7058"/>
    <w:rsid w:val="00EC76C7"/>
    <w:rsid w:val="00ED744E"/>
    <w:rsid w:val="00EE25C7"/>
    <w:rsid w:val="00EE305B"/>
    <w:rsid w:val="00EE4F27"/>
    <w:rsid w:val="00EF2C8C"/>
    <w:rsid w:val="00F00D3F"/>
    <w:rsid w:val="00F028F5"/>
    <w:rsid w:val="00F03ADB"/>
    <w:rsid w:val="00F17488"/>
    <w:rsid w:val="00F17884"/>
    <w:rsid w:val="00F21DE9"/>
    <w:rsid w:val="00F300F5"/>
    <w:rsid w:val="00F33CEE"/>
    <w:rsid w:val="00F34C1D"/>
    <w:rsid w:val="00F3525D"/>
    <w:rsid w:val="00F475C4"/>
    <w:rsid w:val="00F51D42"/>
    <w:rsid w:val="00F5403D"/>
    <w:rsid w:val="00F54979"/>
    <w:rsid w:val="00F60163"/>
    <w:rsid w:val="00F6074A"/>
    <w:rsid w:val="00F60970"/>
    <w:rsid w:val="00F60FDC"/>
    <w:rsid w:val="00F67101"/>
    <w:rsid w:val="00F6718C"/>
    <w:rsid w:val="00F701C8"/>
    <w:rsid w:val="00F72F8A"/>
    <w:rsid w:val="00F774B8"/>
    <w:rsid w:val="00F85C38"/>
    <w:rsid w:val="00F85F00"/>
    <w:rsid w:val="00F9089B"/>
    <w:rsid w:val="00F93163"/>
    <w:rsid w:val="00F966CF"/>
    <w:rsid w:val="00F97EA2"/>
    <w:rsid w:val="00FA036C"/>
    <w:rsid w:val="00FA3664"/>
    <w:rsid w:val="00FB0AE8"/>
    <w:rsid w:val="00FB4DEE"/>
    <w:rsid w:val="00FB57E8"/>
    <w:rsid w:val="00FB644A"/>
    <w:rsid w:val="00FB6820"/>
    <w:rsid w:val="00FB7ECA"/>
    <w:rsid w:val="00FC1D96"/>
    <w:rsid w:val="00FC3CFA"/>
    <w:rsid w:val="00FC5C13"/>
    <w:rsid w:val="00FC6A2D"/>
    <w:rsid w:val="00FD3307"/>
    <w:rsid w:val="00FD5048"/>
    <w:rsid w:val="00FE10F7"/>
    <w:rsid w:val="00FE3C87"/>
    <w:rsid w:val="00FE6240"/>
    <w:rsid w:val="00FE6FFC"/>
    <w:rsid w:val="00FF0CD0"/>
    <w:rsid w:val="00FF2FB4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39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39C0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2239C0"/>
    <w:pPr>
      <w:ind w:left="720"/>
    </w:pPr>
    <w:rPr>
      <w:sz w:val="24"/>
      <w:szCs w:val="24"/>
      <w:lang w:val="en-US" w:eastAsia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2239C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50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15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5501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156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5ABA-C8CC-4BC6-8F32-0D088E14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2022-10-13T11:09:00Z</cp:lastPrinted>
  <dcterms:created xsi:type="dcterms:W3CDTF">2022-07-24T14:24:00Z</dcterms:created>
  <dcterms:modified xsi:type="dcterms:W3CDTF">2022-11-30T08:31:00Z</dcterms:modified>
</cp:coreProperties>
</file>