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9942E6" w14:textId="77777777" w:rsidR="007B6C46" w:rsidRPr="000679E0" w:rsidRDefault="007B6C46" w:rsidP="000679E0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1FA86CF7" w14:textId="77777777" w:rsidR="00351B29" w:rsidRPr="000679E0" w:rsidRDefault="007039BA" w:rsidP="00FD1358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0679E0">
        <w:rPr>
          <w:rFonts w:ascii="GHEA Grapalat" w:hAnsi="GHEA Grapalat"/>
          <w:b/>
          <w:lang w:val="hy-AM"/>
        </w:rPr>
        <w:t>Ա Մ Փ Ո Փ Ա Թ Ե Ր Թ</w:t>
      </w:r>
    </w:p>
    <w:p w14:paraId="1B68F981" w14:textId="77777777" w:rsidR="00B21420" w:rsidRPr="00B21420" w:rsidRDefault="00B21420" w:rsidP="00B21420">
      <w:pPr>
        <w:shd w:val="clear" w:color="auto" w:fill="FFFFFF"/>
        <w:spacing w:line="360" w:lineRule="auto"/>
        <w:jc w:val="center"/>
        <w:rPr>
          <w:rFonts w:ascii="GHEA Grapalat" w:hAnsi="GHEA Grapalat"/>
          <w:color w:val="000000"/>
          <w:lang w:val="hy-AM" w:eastAsia="en-US"/>
        </w:rPr>
      </w:pPr>
      <w:r w:rsidRPr="00B21420">
        <w:rPr>
          <w:rFonts w:ascii="GHEA Grapalat" w:hAnsi="GHEA Grapalat"/>
          <w:b/>
          <w:bCs/>
          <w:color w:val="000000"/>
          <w:lang w:val="hy-AM" w:eastAsia="en-US"/>
        </w:rPr>
        <w:t>ՀԱՅԱՍՏԱՆԻ ՀԱՆՐԱՊԵՏՈՒԹՅԱՆ ԿԱՌԱՎԱՐՈՒԹՅԱՆ 2012 ԹՎԱԿԱՆԻ ԱՊՐԻԼԻ 26-Ի N 529-Ա ՈՐՈՇՄԱՆ ՄԵՋ ԼՐԱՑՈՒՄՆԵՐ ԿԱՏԱՐԵԼՈՒ ՄԱՍԻՆ</w:t>
      </w:r>
    </w:p>
    <w:p w14:paraId="25387F10" w14:textId="77777777" w:rsidR="00400847" w:rsidRPr="002A39E4" w:rsidRDefault="004C22F7" w:rsidP="002A39E4">
      <w:pPr>
        <w:spacing w:after="120" w:line="360" w:lineRule="auto"/>
        <w:jc w:val="center"/>
        <w:rPr>
          <w:rFonts w:ascii="GHEA Grapalat" w:hAnsi="GHEA Grapalat" w:cs="Sylfaen"/>
          <w:b/>
          <w:bCs/>
          <w:lang w:val="af-ZA"/>
        </w:rPr>
      </w:pPr>
      <w:r w:rsidRPr="00B21420">
        <w:rPr>
          <w:rFonts w:ascii="GHEA Grapalat" w:hAnsi="GHEA Grapalat" w:cs="Sylfaen"/>
          <w:b/>
          <w:bCs/>
          <w:lang w:val="af-ZA"/>
        </w:rPr>
        <w:t xml:space="preserve">ՀԱՅԱՍՏԱՆԻ ՀԱՆՐԱՊԵՏՈՒԹՅԱՆ ԿԱՌԱՎԱՐՈՒԹՅԱՆ ՈՐՈՇՄԱՆ ՆԱԽԱԳԾԻ </w:t>
      </w:r>
    </w:p>
    <w:tbl>
      <w:tblPr>
        <w:tblStyle w:val="ae"/>
        <w:tblW w:w="13824" w:type="dxa"/>
        <w:tblLook w:val="04A0" w:firstRow="1" w:lastRow="0" w:firstColumn="1" w:lastColumn="0" w:noHBand="0" w:noVBand="1"/>
      </w:tblPr>
      <w:tblGrid>
        <w:gridCol w:w="8472"/>
        <w:gridCol w:w="5352"/>
      </w:tblGrid>
      <w:tr w:rsidR="009718EA" w:rsidRPr="000679E0" w14:paraId="54B3FD36" w14:textId="77777777" w:rsidTr="00D147D3">
        <w:trPr>
          <w:trHeight w:val="199"/>
        </w:trPr>
        <w:tc>
          <w:tcPr>
            <w:tcW w:w="8472" w:type="dxa"/>
            <w:vMerge w:val="restart"/>
            <w:shd w:val="clear" w:color="auto" w:fill="D9D9D9" w:themeFill="background1" w:themeFillShade="D9"/>
          </w:tcPr>
          <w:p w14:paraId="036F614F" w14:textId="77777777" w:rsidR="009718EA" w:rsidRPr="002A4078" w:rsidRDefault="00400847" w:rsidP="000679E0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2A4078">
              <w:rPr>
                <w:rFonts w:ascii="GHEA Grapalat" w:hAnsi="GHEA Grapalat"/>
                <w:b/>
                <w:lang w:val="hy-AM"/>
              </w:rPr>
              <w:t>1</w:t>
            </w:r>
            <w:r w:rsidR="009718EA" w:rsidRPr="002A4078">
              <w:rPr>
                <w:rFonts w:ascii="GHEA Grapalat" w:hAnsi="GHEA Grapalat"/>
                <w:b/>
                <w:lang w:val="af-ZA"/>
              </w:rPr>
              <w:t xml:space="preserve">.ՀՀ </w:t>
            </w:r>
            <w:r w:rsidR="009718EA" w:rsidRPr="002A4078">
              <w:rPr>
                <w:rFonts w:ascii="GHEA Grapalat" w:hAnsi="GHEA Grapalat"/>
                <w:b/>
                <w:lang w:val="hy-AM"/>
              </w:rPr>
              <w:t>ֆինանսների նախարարություն</w:t>
            </w:r>
          </w:p>
          <w:p w14:paraId="62F4B4AA" w14:textId="77777777" w:rsidR="009718EA" w:rsidRPr="002A4078" w:rsidRDefault="009718EA" w:rsidP="000679E0">
            <w:pPr>
              <w:spacing w:line="360" w:lineRule="auto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5352" w:type="dxa"/>
            <w:shd w:val="clear" w:color="auto" w:fill="D9D9D9" w:themeFill="background1" w:themeFillShade="D9"/>
          </w:tcPr>
          <w:p w14:paraId="60C3DAF6" w14:textId="77777777" w:rsidR="009718EA" w:rsidRPr="002A4078" w:rsidRDefault="00295A8C" w:rsidP="00D1736B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26</w:t>
            </w:r>
            <w:r w:rsidR="00D1736B" w:rsidRPr="002A4078">
              <w:rPr>
                <w:rFonts w:ascii="GHEA Grapalat" w:hAnsi="GHEA Grapalat"/>
                <w:b/>
                <w:lang w:val="en-US"/>
              </w:rPr>
              <w:t>.</w:t>
            </w:r>
            <w:r w:rsidR="00FD321C" w:rsidRPr="002A4078">
              <w:rPr>
                <w:rFonts w:ascii="GHEA Grapalat" w:hAnsi="GHEA Grapalat"/>
                <w:b/>
                <w:lang w:val="hy-AM"/>
              </w:rPr>
              <w:t>0</w:t>
            </w:r>
            <w:r>
              <w:rPr>
                <w:rFonts w:ascii="GHEA Grapalat" w:hAnsi="GHEA Grapalat"/>
                <w:b/>
                <w:lang w:val="hy-AM"/>
              </w:rPr>
              <w:t>7</w:t>
            </w:r>
            <w:r w:rsidR="00FD321C" w:rsidRPr="002A4078">
              <w:rPr>
                <w:rFonts w:ascii="Cambria Math" w:hAnsi="Cambria Math" w:cs="Cambria Math"/>
                <w:b/>
                <w:lang w:val="hy-AM"/>
              </w:rPr>
              <w:t>․</w:t>
            </w:r>
            <w:r w:rsidR="00FD321C" w:rsidRPr="002A4078">
              <w:rPr>
                <w:rFonts w:ascii="GHEA Grapalat" w:hAnsi="GHEA Grapalat"/>
                <w:b/>
                <w:lang w:val="hy-AM"/>
              </w:rPr>
              <w:t>2022</w:t>
            </w:r>
            <w:r w:rsidR="00FD321C" w:rsidRPr="002A4078">
              <w:rPr>
                <w:rFonts w:ascii="GHEA Grapalat" w:hAnsi="GHEA Grapalat" w:cs="GHEA Grapalat"/>
                <w:b/>
                <w:lang w:val="hy-AM"/>
              </w:rPr>
              <w:t>թ</w:t>
            </w:r>
            <w:r w:rsidR="00FD321C" w:rsidRPr="002A4078">
              <w:rPr>
                <w:rFonts w:ascii="Cambria Math" w:hAnsi="Cambria Math" w:cs="Cambria Math"/>
                <w:b/>
                <w:lang w:val="hy-AM"/>
              </w:rPr>
              <w:t>․</w:t>
            </w:r>
          </w:p>
        </w:tc>
      </w:tr>
      <w:tr w:rsidR="009718EA" w:rsidRPr="00FD321C" w14:paraId="2F28D7C6" w14:textId="77777777" w:rsidTr="00D147D3">
        <w:trPr>
          <w:trHeight w:val="92"/>
        </w:trPr>
        <w:tc>
          <w:tcPr>
            <w:tcW w:w="8472" w:type="dxa"/>
            <w:vMerge/>
            <w:shd w:val="clear" w:color="auto" w:fill="D9D9D9" w:themeFill="background1" w:themeFillShade="D9"/>
          </w:tcPr>
          <w:p w14:paraId="1805E566" w14:textId="77777777" w:rsidR="009718EA" w:rsidRPr="002A4078" w:rsidRDefault="009718EA" w:rsidP="000679E0">
            <w:pPr>
              <w:spacing w:line="360" w:lineRule="auto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5352" w:type="dxa"/>
            <w:shd w:val="clear" w:color="auto" w:fill="D9D9D9" w:themeFill="background1" w:themeFillShade="D9"/>
          </w:tcPr>
          <w:p w14:paraId="353E394C" w14:textId="77777777" w:rsidR="009718EA" w:rsidRPr="002A4078" w:rsidRDefault="00295A8C" w:rsidP="000679E0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295A8C">
              <w:rPr>
                <w:rFonts w:ascii="GHEA Grapalat" w:hAnsi="GHEA Grapalat"/>
                <w:b/>
                <w:lang w:val="hy-AM"/>
              </w:rPr>
              <w:t>01/11-4/13058-2022</w:t>
            </w:r>
          </w:p>
        </w:tc>
      </w:tr>
      <w:tr w:rsidR="00D76A07" w:rsidRPr="004D3A99" w14:paraId="620D47A9" w14:textId="77777777" w:rsidTr="00D147D3">
        <w:trPr>
          <w:trHeight w:val="92"/>
        </w:trPr>
        <w:tc>
          <w:tcPr>
            <w:tcW w:w="8472" w:type="dxa"/>
            <w:shd w:val="clear" w:color="auto" w:fill="auto"/>
          </w:tcPr>
          <w:p w14:paraId="4CEAA57D" w14:textId="77777777" w:rsidR="000D77F8" w:rsidRPr="00497A58" w:rsidRDefault="00497A58" w:rsidP="00497A58">
            <w:pPr>
              <w:suppressAutoHyphens/>
              <w:spacing w:line="360" w:lineRule="auto"/>
              <w:ind w:right="29"/>
              <w:jc w:val="both"/>
              <w:rPr>
                <w:rFonts w:ascii="GHEA Grapalat" w:eastAsia="Calibri" w:hAnsi="GHEA Grapalat" w:cs="Calibri"/>
                <w:color w:val="000000"/>
                <w:shd w:val="clear" w:color="auto" w:fill="FFFFFF"/>
                <w:lang w:val="hy-AM" w:eastAsia="en-US"/>
              </w:rPr>
            </w:pPr>
            <w:r w:rsidRPr="00497A58">
              <w:rPr>
                <w:rFonts w:ascii="GHEA Grapalat" w:eastAsia="Calibri" w:hAnsi="GHEA Grapalat" w:cs="Sylfaen"/>
                <w:color w:val="00000A"/>
                <w:lang w:val="hy-AM" w:eastAsia="en-US"/>
              </w:rPr>
              <w:t>ՀՀֆինանսներինախարարություննուսումնասիրելէ</w:t>
            </w:r>
            <w:r w:rsidRPr="00497A58">
              <w:rPr>
                <w:rFonts w:ascii="GHEA Grapalat" w:eastAsia="Calibri" w:hAnsi="GHEA Grapalat" w:cs="Calibri"/>
                <w:color w:val="000000"/>
                <w:shd w:val="clear" w:color="auto" w:fill="FFFFFF"/>
                <w:lang w:val="hy-AM" w:eastAsia="en-US"/>
              </w:rPr>
              <w:t>«Հայաստանի Հանրապետության կառավարության 2012 թվականի ապրիլի 26-ի N 529-Ն որոշման մեջ լրացումներ կատարելու մասին» ՀՀ կառավարության որոշման նախագիծը և հայտնում է, որ դիտողություններ և առաջարկություններ չունի:</w:t>
            </w:r>
          </w:p>
        </w:tc>
        <w:tc>
          <w:tcPr>
            <w:tcW w:w="5352" w:type="dxa"/>
            <w:shd w:val="clear" w:color="auto" w:fill="auto"/>
          </w:tcPr>
          <w:p w14:paraId="60DB8F17" w14:textId="77777777" w:rsidR="00D76A07" w:rsidRPr="004D3A99" w:rsidRDefault="004D3A99" w:rsidP="000679E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գիտություն։</w:t>
            </w:r>
          </w:p>
        </w:tc>
      </w:tr>
      <w:tr w:rsidR="001C1290" w:rsidRPr="004D3A99" w14:paraId="7CB3EE7C" w14:textId="77777777" w:rsidTr="00D147D3">
        <w:trPr>
          <w:trHeight w:val="92"/>
        </w:trPr>
        <w:tc>
          <w:tcPr>
            <w:tcW w:w="8472" w:type="dxa"/>
            <w:vMerge w:val="restart"/>
            <w:shd w:val="clear" w:color="auto" w:fill="D9D9D9" w:themeFill="background1" w:themeFillShade="D9"/>
          </w:tcPr>
          <w:p w14:paraId="32830439" w14:textId="77777777" w:rsidR="001C1290" w:rsidRPr="00F55D7D" w:rsidRDefault="001C1290" w:rsidP="00F55D7D">
            <w:pPr>
              <w:pStyle w:val="a5"/>
              <w:suppressAutoHyphens/>
              <w:spacing w:line="360" w:lineRule="auto"/>
              <w:ind w:left="540"/>
              <w:jc w:val="center"/>
              <w:rPr>
                <w:rFonts w:ascii="GHEA Grapalat" w:hAnsi="GHEA Grapalat"/>
                <w:b/>
                <w:color w:val="00000A"/>
                <w:lang w:val="hy-AM" w:eastAsia="en-US"/>
              </w:rPr>
            </w:pPr>
            <w:r w:rsidRPr="00F55D7D">
              <w:rPr>
                <w:rFonts w:ascii="GHEA Grapalat" w:hAnsi="GHEA Grapalat"/>
                <w:b/>
                <w:color w:val="00000A"/>
                <w:lang w:val="hy-AM" w:eastAsia="en-US"/>
              </w:rPr>
              <w:t>2</w:t>
            </w:r>
            <w:r w:rsidRPr="00F55D7D">
              <w:rPr>
                <w:rFonts w:ascii="GHEA Grapalat" w:hAnsi="GHEA Grapalat"/>
                <w:b/>
                <w:color w:val="00000A"/>
                <w:lang w:eastAsia="en-US"/>
              </w:rPr>
              <w:t>.</w:t>
            </w:r>
            <w:r w:rsidR="002A4078">
              <w:rPr>
                <w:rFonts w:ascii="GHEA Grapalat" w:hAnsi="GHEA Grapalat"/>
                <w:b/>
                <w:color w:val="00000A"/>
                <w:lang w:val="hy-AM" w:eastAsia="en-US"/>
              </w:rPr>
              <w:t>ՀՀ առողջապահության նախարարություն</w:t>
            </w:r>
          </w:p>
        </w:tc>
        <w:tc>
          <w:tcPr>
            <w:tcW w:w="5352" w:type="dxa"/>
            <w:shd w:val="clear" w:color="auto" w:fill="D9D9D9" w:themeFill="background1" w:themeFillShade="D9"/>
          </w:tcPr>
          <w:p w14:paraId="6745D2C6" w14:textId="77777777" w:rsidR="001C1290" w:rsidRPr="00F55D7D" w:rsidRDefault="002A4078" w:rsidP="001C1290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  <w:r>
              <w:rPr>
                <w:rFonts w:ascii="GHEA Grapalat" w:hAnsi="GHEA Grapalat"/>
                <w:b/>
                <w:lang w:val="hy-AM"/>
              </w:rPr>
              <w:t>21</w:t>
            </w:r>
            <w:r w:rsidR="001C1290" w:rsidRPr="00F55D7D">
              <w:rPr>
                <w:rFonts w:ascii="GHEA Grapalat" w:hAnsi="GHEA Grapalat"/>
                <w:b/>
                <w:lang w:val="en-US"/>
              </w:rPr>
              <w:t>.</w:t>
            </w:r>
            <w:r w:rsidR="001C1290" w:rsidRPr="00F55D7D">
              <w:rPr>
                <w:rFonts w:ascii="GHEA Grapalat" w:hAnsi="GHEA Grapalat"/>
                <w:b/>
                <w:lang w:val="hy-AM"/>
              </w:rPr>
              <w:t>0</w:t>
            </w:r>
            <w:r>
              <w:rPr>
                <w:rFonts w:ascii="GHEA Grapalat" w:hAnsi="GHEA Grapalat"/>
                <w:b/>
                <w:lang w:val="hy-AM"/>
              </w:rPr>
              <w:t>7</w:t>
            </w:r>
            <w:r w:rsidR="001C1290" w:rsidRPr="00F55D7D">
              <w:rPr>
                <w:rFonts w:ascii="Cambria Math" w:hAnsi="Cambria Math" w:cs="Cambria Math"/>
                <w:b/>
                <w:lang w:val="hy-AM"/>
              </w:rPr>
              <w:t>․</w:t>
            </w:r>
            <w:r w:rsidR="001C1290" w:rsidRPr="00F55D7D">
              <w:rPr>
                <w:rFonts w:ascii="GHEA Grapalat" w:hAnsi="GHEA Grapalat"/>
                <w:b/>
                <w:lang w:val="hy-AM"/>
              </w:rPr>
              <w:t>2022</w:t>
            </w:r>
            <w:r w:rsidR="001C1290" w:rsidRPr="00F55D7D">
              <w:rPr>
                <w:rFonts w:ascii="GHEA Grapalat" w:hAnsi="GHEA Grapalat" w:cs="GHEA Grapalat"/>
                <w:b/>
                <w:lang w:val="hy-AM"/>
              </w:rPr>
              <w:t>թ</w:t>
            </w:r>
            <w:r w:rsidR="001C1290" w:rsidRPr="00F55D7D">
              <w:rPr>
                <w:rFonts w:ascii="Cambria Math" w:hAnsi="Cambria Math" w:cs="Cambria Math"/>
                <w:b/>
                <w:lang w:val="hy-AM"/>
              </w:rPr>
              <w:t>․</w:t>
            </w:r>
          </w:p>
        </w:tc>
      </w:tr>
      <w:tr w:rsidR="001C1290" w:rsidRPr="004D3A99" w14:paraId="0399A596" w14:textId="77777777" w:rsidTr="00D147D3">
        <w:trPr>
          <w:trHeight w:val="92"/>
        </w:trPr>
        <w:tc>
          <w:tcPr>
            <w:tcW w:w="8472" w:type="dxa"/>
            <w:vMerge/>
            <w:shd w:val="clear" w:color="auto" w:fill="D9D9D9" w:themeFill="background1" w:themeFillShade="D9"/>
          </w:tcPr>
          <w:p w14:paraId="1DD11538" w14:textId="77777777" w:rsidR="001C1290" w:rsidRPr="000D77F8" w:rsidRDefault="001C1290" w:rsidP="001C1290">
            <w:pPr>
              <w:pStyle w:val="a5"/>
              <w:suppressAutoHyphens/>
              <w:spacing w:line="360" w:lineRule="auto"/>
              <w:ind w:left="540"/>
              <w:jc w:val="both"/>
              <w:rPr>
                <w:rFonts w:ascii="GHEA Grapalat" w:hAnsi="GHEA Grapalat"/>
                <w:color w:val="00000A"/>
                <w:lang w:val="hy-AM" w:eastAsia="en-US"/>
              </w:rPr>
            </w:pPr>
          </w:p>
        </w:tc>
        <w:tc>
          <w:tcPr>
            <w:tcW w:w="5352" w:type="dxa"/>
            <w:shd w:val="clear" w:color="auto" w:fill="D9D9D9" w:themeFill="background1" w:themeFillShade="D9"/>
          </w:tcPr>
          <w:p w14:paraId="7927B6B8" w14:textId="77777777" w:rsidR="001C1290" w:rsidRPr="002A4078" w:rsidRDefault="002A4078" w:rsidP="001C1290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2A4078">
              <w:rPr>
                <w:rFonts w:ascii="GHEA Grapalat" w:hAnsi="GHEA Grapalat"/>
                <w:b/>
                <w:lang w:val="hy-AM"/>
              </w:rPr>
              <w:t>ԱԱ//17835-2022</w:t>
            </w:r>
          </w:p>
        </w:tc>
      </w:tr>
      <w:tr w:rsidR="004D3A99" w:rsidRPr="00B21420" w14:paraId="5B53F597" w14:textId="77777777" w:rsidTr="00D147D3">
        <w:trPr>
          <w:trHeight w:val="92"/>
        </w:trPr>
        <w:tc>
          <w:tcPr>
            <w:tcW w:w="8472" w:type="dxa"/>
            <w:shd w:val="clear" w:color="auto" w:fill="auto"/>
          </w:tcPr>
          <w:p w14:paraId="38721EF8" w14:textId="77777777" w:rsidR="004D3A99" w:rsidRPr="00497A58" w:rsidRDefault="00497A58" w:rsidP="00497A58">
            <w:pPr>
              <w:spacing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  <w:bookmarkStart w:id="0" w:name="_Hlk116567460"/>
            <w:r w:rsidRPr="00497A58">
              <w:rPr>
                <w:rFonts w:ascii="GHEA Grapalat" w:hAnsi="GHEA Grapalat"/>
                <w:lang w:val="hy-AM"/>
              </w:rPr>
              <w:t>Ի պատասխան Ձեր՝ 2022 թվականի հուլիսի 15-ի թիվ ԳՍ/15.3/18271-2022 գրության, հայտնում եմ, որ «Հայաստանի Հանրապետության կառավարության 2012 թվականի ապրիլի 26-ի N 529-Ա որոշման մեջ լրացումներ կատարելու մասին» ՀՀ կառավարության որոշման նախագծի վերաբերյալ Առողջապահության նախարարությունը դիտողություններ և առաջարկություններ չունի։</w:t>
            </w:r>
          </w:p>
        </w:tc>
        <w:tc>
          <w:tcPr>
            <w:tcW w:w="5352" w:type="dxa"/>
            <w:shd w:val="clear" w:color="auto" w:fill="auto"/>
          </w:tcPr>
          <w:p w14:paraId="0D1AE1C5" w14:textId="77777777" w:rsidR="00E74CBE" w:rsidRPr="00E74CBE" w:rsidRDefault="00D147D3" w:rsidP="00E74CBE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գիտություն։</w:t>
            </w:r>
          </w:p>
        </w:tc>
      </w:tr>
      <w:bookmarkEnd w:id="0"/>
      <w:tr w:rsidR="00F55D7D" w:rsidRPr="00F55D7D" w14:paraId="1EF98E77" w14:textId="77777777" w:rsidTr="00D147D3">
        <w:trPr>
          <w:trHeight w:val="92"/>
        </w:trPr>
        <w:tc>
          <w:tcPr>
            <w:tcW w:w="8472" w:type="dxa"/>
            <w:vMerge w:val="restart"/>
            <w:shd w:val="clear" w:color="auto" w:fill="D9D9D9" w:themeFill="background1" w:themeFillShade="D9"/>
          </w:tcPr>
          <w:p w14:paraId="3F019672" w14:textId="77777777" w:rsidR="00F55D7D" w:rsidRPr="00F55D7D" w:rsidRDefault="00DD5719" w:rsidP="00F55D7D">
            <w:pPr>
              <w:pStyle w:val="a5"/>
              <w:suppressAutoHyphens/>
              <w:spacing w:line="360" w:lineRule="auto"/>
              <w:ind w:left="540"/>
              <w:jc w:val="center"/>
              <w:rPr>
                <w:rFonts w:ascii="GHEA Grapalat" w:hAnsi="GHEA Grapalat"/>
                <w:b/>
                <w:color w:val="00000A"/>
                <w:lang w:val="hy-AM" w:eastAsia="en-US"/>
              </w:rPr>
            </w:pPr>
            <w:r>
              <w:rPr>
                <w:rFonts w:ascii="GHEA Grapalat" w:hAnsi="GHEA Grapalat"/>
                <w:b/>
                <w:color w:val="00000A"/>
                <w:lang w:val="hy-AM" w:eastAsia="en-US"/>
              </w:rPr>
              <w:t>3</w:t>
            </w:r>
            <w:r w:rsidR="00F55D7D" w:rsidRPr="00F55D7D">
              <w:rPr>
                <w:rFonts w:ascii="GHEA Grapalat" w:hAnsi="GHEA Grapalat"/>
                <w:b/>
                <w:color w:val="00000A"/>
                <w:lang w:val="hy-AM" w:eastAsia="en-US"/>
              </w:rPr>
              <w:t xml:space="preserve">. </w:t>
            </w:r>
            <w:r w:rsidR="002A4078">
              <w:rPr>
                <w:rFonts w:ascii="GHEA Grapalat" w:hAnsi="GHEA Grapalat"/>
                <w:b/>
                <w:color w:val="00000A"/>
                <w:lang w:val="hy-AM" w:eastAsia="en-US"/>
              </w:rPr>
              <w:t>Կադաստրի կոմիտե</w:t>
            </w:r>
          </w:p>
          <w:p w14:paraId="3AF55F2B" w14:textId="77777777" w:rsidR="00F55D7D" w:rsidRPr="00195D01" w:rsidRDefault="00F55D7D" w:rsidP="00F55D7D">
            <w:pPr>
              <w:pStyle w:val="a7"/>
              <w:spacing w:line="360" w:lineRule="auto"/>
              <w:ind w:firstLine="720"/>
              <w:jc w:val="both"/>
              <w:rPr>
                <w:rFonts w:ascii="GHEA Grapalat" w:hAnsi="GHEA Grapalat"/>
                <w:bCs/>
                <w:lang w:val="hy-AM"/>
              </w:rPr>
            </w:pPr>
          </w:p>
        </w:tc>
        <w:tc>
          <w:tcPr>
            <w:tcW w:w="5352" w:type="dxa"/>
            <w:shd w:val="clear" w:color="auto" w:fill="D9D9D9" w:themeFill="background1" w:themeFillShade="D9"/>
          </w:tcPr>
          <w:p w14:paraId="7250C098" w14:textId="77777777" w:rsidR="00F55D7D" w:rsidRPr="00391FDD" w:rsidRDefault="000D05C3" w:rsidP="00F55D7D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  <w:r>
              <w:rPr>
                <w:rFonts w:ascii="GHEA Grapalat" w:hAnsi="GHEA Grapalat"/>
                <w:b/>
                <w:lang w:val="hy-AM"/>
              </w:rPr>
              <w:t>25</w:t>
            </w:r>
            <w:r w:rsidR="00F55D7D" w:rsidRPr="00391FDD">
              <w:rPr>
                <w:rFonts w:ascii="GHEA Grapalat" w:hAnsi="GHEA Grapalat"/>
                <w:b/>
                <w:lang w:val="en-US"/>
              </w:rPr>
              <w:t>.</w:t>
            </w:r>
            <w:r w:rsidR="00F55D7D" w:rsidRPr="00391FDD">
              <w:rPr>
                <w:rFonts w:ascii="GHEA Grapalat" w:hAnsi="GHEA Grapalat"/>
                <w:b/>
                <w:lang w:val="hy-AM"/>
              </w:rPr>
              <w:t>0</w:t>
            </w:r>
            <w:r>
              <w:rPr>
                <w:rFonts w:ascii="GHEA Grapalat" w:hAnsi="GHEA Grapalat"/>
                <w:b/>
                <w:lang w:val="hy-AM"/>
              </w:rPr>
              <w:t>7</w:t>
            </w:r>
            <w:r w:rsidR="00F55D7D" w:rsidRPr="00391FDD">
              <w:rPr>
                <w:rFonts w:ascii="Cambria Math" w:hAnsi="Cambria Math" w:cs="Cambria Math"/>
                <w:b/>
                <w:lang w:val="hy-AM"/>
              </w:rPr>
              <w:t>․</w:t>
            </w:r>
            <w:r w:rsidR="00F55D7D" w:rsidRPr="00391FDD">
              <w:rPr>
                <w:rFonts w:ascii="GHEA Grapalat" w:hAnsi="GHEA Grapalat"/>
                <w:b/>
                <w:lang w:val="hy-AM"/>
              </w:rPr>
              <w:t>2022</w:t>
            </w:r>
            <w:r w:rsidR="00F55D7D" w:rsidRPr="00391FDD">
              <w:rPr>
                <w:rFonts w:ascii="GHEA Grapalat" w:hAnsi="GHEA Grapalat" w:cs="GHEA Grapalat"/>
                <w:b/>
                <w:lang w:val="hy-AM"/>
              </w:rPr>
              <w:t>թ</w:t>
            </w:r>
            <w:r w:rsidR="00F55D7D" w:rsidRPr="00391FDD">
              <w:rPr>
                <w:rFonts w:ascii="Cambria Math" w:hAnsi="Cambria Math" w:cs="Cambria Math"/>
                <w:b/>
                <w:lang w:val="hy-AM"/>
              </w:rPr>
              <w:t>․</w:t>
            </w:r>
          </w:p>
        </w:tc>
      </w:tr>
      <w:tr w:rsidR="00F55D7D" w:rsidRPr="00F55D7D" w14:paraId="35291DA9" w14:textId="77777777" w:rsidTr="00D147D3">
        <w:trPr>
          <w:trHeight w:val="92"/>
        </w:trPr>
        <w:tc>
          <w:tcPr>
            <w:tcW w:w="8472" w:type="dxa"/>
            <w:vMerge/>
            <w:shd w:val="clear" w:color="auto" w:fill="D9D9D9" w:themeFill="background1" w:themeFillShade="D9"/>
          </w:tcPr>
          <w:p w14:paraId="66DB3FD3" w14:textId="77777777" w:rsidR="00F55D7D" w:rsidRPr="00195D01" w:rsidRDefault="00F55D7D" w:rsidP="00F55D7D">
            <w:pPr>
              <w:pStyle w:val="a7"/>
              <w:spacing w:line="360" w:lineRule="auto"/>
              <w:ind w:firstLine="720"/>
              <w:jc w:val="both"/>
              <w:rPr>
                <w:rFonts w:ascii="GHEA Grapalat" w:hAnsi="GHEA Grapalat"/>
                <w:bCs/>
                <w:lang w:val="hy-AM"/>
              </w:rPr>
            </w:pPr>
          </w:p>
        </w:tc>
        <w:tc>
          <w:tcPr>
            <w:tcW w:w="5352" w:type="dxa"/>
            <w:shd w:val="clear" w:color="auto" w:fill="D9D9D9" w:themeFill="background1" w:themeFillShade="D9"/>
          </w:tcPr>
          <w:p w14:paraId="042C5E45" w14:textId="77777777" w:rsidR="00F55D7D" w:rsidRPr="00391FDD" w:rsidRDefault="000D05C3" w:rsidP="00F55D7D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  <w:r w:rsidRPr="000D05C3">
              <w:rPr>
                <w:rFonts w:ascii="GHEA Grapalat" w:hAnsi="GHEA Grapalat"/>
                <w:b/>
                <w:lang w:val="hy-AM"/>
              </w:rPr>
              <w:t>ՍԹ/7919-2022</w:t>
            </w:r>
          </w:p>
        </w:tc>
      </w:tr>
      <w:tr w:rsidR="002A4078" w:rsidRPr="00083AE0" w14:paraId="1EE6A580" w14:textId="77777777" w:rsidTr="00D147D3">
        <w:trPr>
          <w:trHeight w:val="92"/>
        </w:trPr>
        <w:tc>
          <w:tcPr>
            <w:tcW w:w="8472" w:type="dxa"/>
            <w:shd w:val="clear" w:color="auto" w:fill="auto"/>
          </w:tcPr>
          <w:p w14:paraId="0563B6C3" w14:textId="77777777" w:rsidR="00B47D7C" w:rsidRPr="00B47D7C" w:rsidRDefault="00B47D7C" w:rsidP="00B47D7C">
            <w:pPr>
              <w:spacing w:line="360" w:lineRule="auto"/>
              <w:ind w:firstLine="170"/>
              <w:jc w:val="both"/>
              <w:rPr>
                <w:rFonts w:ascii="GHEA Grapalat" w:eastAsia="Calibri" w:hAnsi="GHEA Grapalat"/>
                <w:lang w:val="hy-AM"/>
              </w:rPr>
            </w:pPr>
            <w:r w:rsidRPr="00B47D7C">
              <w:rPr>
                <w:rFonts w:ascii="GHEA Grapalat" w:eastAsia="Calibri" w:hAnsi="GHEA Grapalat"/>
                <w:lang w:val="hy-AM"/>
              </w:rPr>
              <w:lastRenderedPageBreak/>
              <w:t>Ի պատասխան Ձեր 2022 թվականի հուլիսի 15-ի N ԳՍ/15.3/18271-2022 գրության՝ «Հայաստանի Հանրապետության կառավարության 2012 թվականի ապրիլի 26-իN 529-Ա որոշման մեջ լրացումներ կատարելու մասին» ՀՀ կառավարության որոշման նախագծի (այսուհետ՝ Նախագիծ) վերաբերյալ հայտնում ենք հետևյալը.</w:t>
            </w:r>
          </w:p>
          <w:p w14:paraId="5D670C90" w14:textId="77777777" w:rsidR="00B47D7C" w:rsidRPr="00B47D7C" w:rsidRDefault="00B47D7C" w:rsidP="00B47D7C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B47D7C">
              <w:rPr>
                <w:rFonts w:ascii="GHEA Grapalat" w:eastAsia="Calibri" w:hAnsi="GHEA Grapalat"/>
                <w:b/>
                <w:bCs/>
                <w:lang w:val="hy-AM"/>
              </w:rPr>
              <w:t xml:space="preserve"> 1.</w:t>
            </w:r>
            <w:r w:rsidRPr="00B47D7C">
              <w:rPr>
                <w:rFonts w:ascii="GHEA Grapalat" w:eastAsia="Calibri" w:hAnsi="GHEA Grapalat"/>
                <w:lang w:val="hy-AM"/>
              </w:rPr>
              <w:t xml:space="preserve"> ՀՀ, Սյունիքի մարզ, Կապան համայնք, գյուղ Առաջաձոր, 1-ին փողոց, 36 հասցեում գտնվող 155.3 քմ մակերեսով պոլիկլինիկայի շենքի նկատմամբ գրանցված է Հայաստանի Հանրապետության սեփականության իրավունքը, իսկ 09-016-0003-0005 կադաստրային ծածկագրով, 0.1 հա մակերեսով, բնակավայրերի նպատակային նշանակության, հասարակական կառուցապատման գործառնական նշանակության հողամասի նկատմամբ անհատույց օգտագործման իրավունքը (անշարժ գույքի սեփականության (օգտագործման) իրավունքի պետական գրանցման N 2316409 վկայական):</w:t>
            </w:r>
          </w:p>
          <w:p w14:paraId="5559D338" w14:textId="77777777" w:rsidR="002A4078" w:rsidRPr="00B47D7C" w:rsidRDefault="00B47D7C" w:rsidP="00B47D7C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B47D7C">
              <w:rPr>
                <w:rFonts w:ascii="GHEA Grapalat" w:eastAsia="Calibri" w:hAnsi="GHEA Grapalat"/>
                <w:lang w:val="hy-AM"/>
              </w:rPr>
              <w:t xml:space="preserve">   Նշված կադաստրային ծածկագրով հողամասն արտացոլված է կադաստրային քարտեզում, սակայն առկա է անհամապատասխանություն սեփականության վկայականում նշված հողամասի մակերեսի (0.1 հա) և կադաստրային քարտեզի տվյալների (ըստ քարտեզի՝ 0.14191 հա) միջև, ուստի այն կադաստրային քարտեզում ճշգրիտ տեղադրելու համար անհրաժեշտ է ներկայացնել WGS-84 (ARMREF 02) ազգային գեոդեզիական կոորդինատային համակարգով կազմված hողամասի հատակագիծը կամ ներկայացնել ավել օգտագործվող հողամասի </w:t>
            </w:r>
            <w:r w:rsidRPr="00B47D7C">
              <w:rPr>
                <w:rFonts w:ascii="GHEA Grapalat" w:eastAsia="Calibri" w:hAnsi="GHEA Grapalat"/>
                <w:lang w:val="hy-AM"/>
              </w:rPr>
              <w:lastRenderedPageBreak/>
              <w:t>նկատմամբ իրավահաստատող փատաթղթեր:</w:t>
            </w:r>
          </w:p>
        </w:tc>
        <w:tc>
          <w:tcPr>
            <w:tcW w:w="5352" w:type="dxa"/>
            <w:shd w:val="clear" w:color="auto" w:fill="auto"/>
          </w:tcPr>
          <w:p w14:paraId="7208DC30" w14:textId="77777777" w:rsidR="00B41B0F" w:rsidRPr="0031739A" w:rsidRDefault="00B41B0F" w:rsidP="00670B35">
            <w:pPr>
              <w:spacing w:after="200" w:line="360" w:lineRule="auto"/>
              <w:contextualSpacing/>
              <w:jc w:val="both"/>
              <w:rPr>
                <w:rFonts w:ascii="GHEA Grapalat" w:hAnsi="GHEA Grapalat"/>
                <w:lang w:val="hy-AM" w:eastAsia="en-US"/>
              </w:rPr>
            </w:pPr>
          </w:p>
          <w:p w14:paraId="58F41D44" w14:textId="77777777" w:rsidR="00B41B0F" w:rsidRPr="0031739A" w:rsidRDefault="00B41B0F" w:rsidP="00670B35">
            <w:pPr>
              <w:spacing w:after="200" w:line="360" w:lineRule="auto"/>
              <w:contextualSpacing/>
              <w:jc w:val="both"/>
              <w:rPr>
                <w:rFonts w:ascii="GHEA Grapalat" w:hAnsi="GHEA Grapalat"/>
                <w:lang w:val="hy-AM" w:eastAsia="en-US"/>
              </w:rPr>
            </w:pPr>
          </w:p>
          <w:p w14:paraId="28138F0C" w14:textId="77777777" w:rsidR="00B41B0F" w:rsidRPr="0031739A" w:rsidRDefault="00B41B0F" w:rsidP="00670B35">
            <w:pPr>
              <w:spacing w:after="200" w:line="360" w:lineRule="auto"/>
              <w:contextualSpacing/>
              <w:jc w:val="both"/>
              <w:rPr>
                <w:rFonts w:ascii="GHEA Grapalat" w:hAnsi="GHEA Grapalat"/>
                <w:lang w:val="hy-AM" w:eastAsia="en-US"/>
              </w:rPr>
            </w:pPr>
          </w:p>
          <w:p w14:paraId="116394EE" w14:textId="77777777" w:rsidR="00B41B0F" w:rsidRPr="0031739A" w:rsidRDefault="00B41B0F" w:rsidP="00670B35">
            <w:pPr>
              <w:spacing w:after="200" w:line="360" w:lineRule="auto"/>
              <w:contextualSpacing/>
              <w:jc w:val="both"/>
              <w:rPr>
                <w:rFonts w:ascii="GHEA Grapalat" w:hAnsi="GHEA Grapalat"/>
                <w:lang w:val="hy-AM" w:eastAsia="en-US"/>
              </w:rPr>
            </w:pPr>
          </w:p>
          <w:p w14:paraId="34553292" w14:textId="77777777" w:rsidR="00B41B0F" w:rsidRPr="0031739A" w:rsidRDefault="00B41B0F" w:rsidP="00670B35">
            <w:pPr>
              <w:spacing w:after="200" w:line="360" w:lineRule="auto"/>
              <w:contextualSpacing/>
              <w:jc w:val="both"/>
              <w:rPr>
                <w:rFonts w:ascii="GHEA Grapalat" w:hAnsi="GHEA Grapalat"/>
                <w:lang w:val="hy-AM" w:eastAsia="en-US"/>
              </w:rPr>
            </w:pPr>
          </w:p>
          <w:p w14:paraId="4381E926" w14:textId="77777777" w:rsidR="00B41B0F" w:rsidRPr="0031739A" w:rsidRDefault="00B41B0F" w:rsidP="00670B35">
            <w:pPr>
              <w:spacing w:after="200" w:line="360" w:lineRule="auto"/>
              <w:contextualSpacing/>
              <w:jc w:val="both"/>
              <w:rPr>
                <w:rFonts w:ascii="GHEA Grapalat" w:hAnsi="GHEA Grapalat"/>
                <w:lang w:val="hy-AM" w:eastAsia="en-US"/>
              </w:rPr>
            </w:pPr>
          </w:p>
          <w:p w14:paraId="69DA3609" w14:textId="77777777" w:rsidR="00670B35" w:rsidRDefault="00670B35" w:rsidP="00B41B0F">
            <w:pPr>
              <w:spacing w:after="200" w:line="360" w:lineRule="auto"/>
              <w:contextualSpacing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Ը</w:t>
            </w:r>
            <w:r w:rsidR="00A61E3A" w:rsidRPr="00A61E3A">
              <w:rPr>
                <w:rFonts w:ascii="GHEA Grapalat" w:hAnsi="GHEA Grapalat"/>
                <w:lang w:val="hy-AM" w:eastAsia="en-US"/>
              </w:rPr>
              <w:t>նդունվել է ի գիտություն</w:t>
            </w:r>
            <w:r>
              <w:rPr>
                <w:rFonts w:ascii="GHEA Grapalat" w:hAnsi="GHEA Grapalat"/>
                <w:lang w:val="hy-AM" w:eastAsia="en-US"/>
              </w:rPr>
              <w:t>։</w:t>
            </w:r>
          </w:p>
          <w:p w14:paraId="7357F24D" w14:textId="77777777" w:rsidR="00A61E3A" w:rsidRPr="00A61E3A" w:rsidRDefault="00A61E3A" w:rsidP="00670B35">
            <w:pPr>
              <w:spacing w:after="200" w:line="360" w:lineRule="auto"/>
              <w:contextualSpacing/>
              <w:jc w:val="both"/>
              <w:rPr>
                <w:rFonts w:ascii="GHEA Grapalat" w:hAnsi="GHEA Grapalat"/>
                <w:lang w:val="hy-AM" w:eastAsia="en-US"/>
              </w:rPr>
            </w:pPr>
            <w:r w:rsidRPr="00A61E3A">
              <w:rPr>
                <w:rFonts w:ascii="GHEA Grapalat" w:hAnsi="GHEA Grapalat"/>
                <w:lang w:val="hy-AM" w:eastAsia="en-US"/>
              </w:rPr>
              <w:t xml:space="preserve"> Որոշման նախագծի ընդունման դեպքում ՀՀ, Սյունիքի մարզ, Կապան համայնք, գյուղ Առաջաձոր, 1-ին փողոց, 36 հասցեում գտնվող պետական սեփականություն հանդիսացող անշարժ գույքից ծագող գույքային իրավունքների </w:t>
            </w:r>
            <w:r w:rsidR="00B41B0F" w:rsidRPr="0031739A">
              <w:rPr>
                <w:rFonts w:ascii="GHEA Grapalat" w:hAnsi="GHEA Grapalat"/>
                <w:lang w:val="hy-AM" w:eastAsia="en-US"/>
              </w:rPr>
              <w:t>վերագրանցման</w:t>
            </w:r>
            <w:r w:rsidRPr="00A61E3A">
              <w:rPr>
                <w:rFonts w:ascii="GHEA Grapalat" w:hAnsi="GHEA Grapalat"/>
                <w:lang w:val="hy-AM" w:eastAsia="en-US"/>
              </w:rPr>
              <w:t xml:space="preserve"> ժամանակ, ՀՀ օրենսդրությամբ սահմանված կարգով, </w:t>
            </w:r>
            <w:r w:rsidR="00B41B0F" w:rsidRPr="0031739A">
              <w:rPr>
                <w:rFonts w:ascii="GHEA Grapalat" w:hAnsi="GHEA Grapalat"/>
                <w:lang w:val="hy-AM" w:eastAsia="en-US"/>
              </w:rPr>
              <w:t>լիազոր մարմնին</w:t>
            </w:r>
            <w:r w:rsidRPr="00A61E3A">
              <w:rPr>
                <w:rFonts w:ascii="GHEA Grapalat" w:hAnsi="GHEA Grapalat"/>
                <w:lang w:val="hy-AM" w:eastAsia="en-US"/>
              </w:rPr>
              <w:t xml:space="preserve"> կներկայացվի </w:t>
            </w:r>
            <w:r w:rsidR="00B41B0F" w:rsidRPr="0031739A">
              <w:rPr>
                <w:rFonts w:ascii="GHEA Grapalat" w:hAnsi="GHEA Grapalat"/>
                <w:lang w:val="hy-AM" w:eastAsia="en-US"/>
              </w:rPr>
              <w:t xml:space="preserve">0.1 հա </w:t>
            </w:r>
            <w:r w:rsidRPr="00A61E3A">
              <w:rPr>
                <w:rFonts w:ascii="GHEA Grapalat" w:hAnsi="GHEA Grapalat"/>
                <w:lang w:val="hy-AM" w:eastAsia="en-US"/>
              </w:rPr>
              <w:t xml:space="preserve"> հողամասի հատակագիծը՝ կազմված WGS-84 (ARMREF 02) ազգային գեոդեզիական կոորդինատային համակարգով:</w:t>
            </w:r>
          </w:p>
          <w:p w14:paraId="0FF7578E" w14:textId="77777777" w:rsidR="002A4078" w:rsidRPr="00E74CBE" w:rsidRDefault="002A4078" w:rsidP="00D9486F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A4078" w:rsidRPr="00083AE0" w14:paraId="40628FC6" w14:textId="77777777" w:rsidTr="00D147D3">
        <w:trPr>
          <w:trHeight w:val="92"/>
        </w:trPr>
        <w:tc>
          <w:tcPr>
            <w:tcW w:w="8472" w:type="dxa"/>
            <w:shd w:val="clear" w:color="auto" w:fill="auto"/>
          </w:tcPr>
          <w:p w14:paraId="1167DAD9" w14:textId="77777777" w:rsidR="002A4078" w:rsidRPr="00B47D7C" w:rsidRDefault="00B47D7C" w:rsidP="00B47D7C">
            <w:pPr>
              <w:spacing w:line="360" w:lineRule="auto"/>
              <w:contextualSpacing/>
              <w:jc w:val="both"/>
              <w:rPr>
                <w:rFonts w:ascii="GHEA Grapalat" w:eastAsia="Calibri" w:hAnsi="GHEA Grapalat"/>
                <w:lang w:val="hy-AM"/>
              </w:rPr>
            </w:pPr>
            <w:r w:rsidRPr="00B47D7C">
              <w:rPr>
                <w:rFonts w:ascii="GHEA Grapalat" w:eastAsia="Calibri" w:hAnsi="GHEA Grapalat"/>
                <w:b/>
                <w:bCs/>
                <w:lang w:val="hy-AM"/>
              </w:rPr>
              <w:t>2.</w:t>
            </w:r>
            <w:r w:rsidRPr="00B47D7C">
              <w:rPr>
                <w:rFonts w:ascii="GHEA Grapalat" w:eastAsia="Calibri" w:hAnsi="GHEA Grapalat"/>
                <w:lang w:val="hy-AM"/>
              </w:rPr>
              <w:t xml:space="preserve"> Նախագծին կից ներկայացված ՀՀ Սյունիքի մարզի Կապան համայնքի ավագանու 2022 թվականի հունիսի 29-ի N 100-Ա որոշման մեջ նշված 09-072-0002-0011 կադաստրային ծածկագրով հողամասի մակերեսի չափը, ըստ կադաստրային քարտեզի, 0.020464 հա է: Նշված կադաստրային ծածկագրով և 0.02 հա մակերեսով հողամասի, դրա վրա տեղակայված 384.0 քմ մակերեսով գյուղապետարանի շենքի նկատմամբ գրանցված է համայնքի սեփականության իրավունքը (անշարժ գույքի սեփականության (օգտագործման) իրավունքի պետական գրանցման N 2317681 վկայական), ուստի առաջարկում ենք վերանայել ավագանու որոշման մեջ նշված կադաստրային ծածկագիրը:</w:t>
            </w:r>
          </w:p>
        </w:tc>
        <w:tc>
          <w:tcPr>
            <w:tcW w:w="5352" w:type="dxa"/>
            <w:shd w:val="clear" w:color="auto" w:fill="auto"/>
          </w:tcPr>
          <w:p w14:paraId="584364E9" w14:textId="77777777" w:rsidR="009750BA" w:rsidRDefault="009750BA" w:rsidP="009750BA">
            <w:pPr>
              <w:spacing w:after="200" w:line="360" w:lineRule="auto"/>
              <w:contextualSpacing/>
              <w:jc w:val="both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 xml:space="preserve"> Ընդունվել է։</w:t>
            </w:r>
          </w:p>
          <w:p w14:paraId="2C8333AF" w14:textId="77777777" w:rsidR="002A4078" w:rsidRPr="00E74CBE" w:rsidRDefault="009750BA" w:rsidP="00A61E3A">
            <w:pPr>
              <w:spacing w:after="200" w:line="360" w:lineRule="auto"/>
              <w:contextualSpacing/>
              <w:jc w:val="both"/>
              <w:rPr>
                <w:rFonts w:ascii="GHEA Grapalat" w:hAnsi="GHEA Grapalat"/>
                <w:lang w:val="hy-AM" w:eastAsia="en-US"/>
              </w:rPr>
            </w:pPr>
            <w:r w:rsidRPr="009750BA">
              <w:rPr>
                <w:rFonts w:ascii="GHEA Grapalat" w:hAnsi="GHEA Grapalat"/>
                <w:lang w:val="hy-AM" w:eastAsia="en-US"/>
              </w:rPr>
              <w:t xml:space="preserve">Կապան համայնքի ավագանու 2022 թվականի սեպտեմբերի 20-ի N130-Ա որոշմամբ (ներառվել է </w:t>
            </w:r>
            <w:r w:rsidR="00B41B0F" w:rsidRPr="0031739A">
              <w:rPr>
                <w:rFonts w:ascii="GHEA Grapalat" w:hAnsi="GHEA Grapalat"/>
                <w:lang w:val="hy-AM" w:eastAsia="en-US"/>
              </w:rPr>
              <w:t xml:space="preserve">որոշման նախագծի </w:t>
            </w:r>
            <w:r w:rsidRPr="009750BA">
              <w:rPr>
                <w:rFonts w:ascii="GHEA Grapalat" w:hAnsi="GHEA Grapalat"/>
                <w:lang w:val="hy-AM" w:eastAsia="en-US"/>
              </w:rPr>
              <w:t>փաթեթում) փոփոխություն է կատարվել Կապան համայնքի ավագանու 29-07.2022թ. N100-Ա որոշման մեջ, որի արդյունքում ճշտվել է Կապան համայնքի Շիկահող գյուղում գտնվող, պետական սեփականություն հանդիսացող, առողջության առաջնային պահպանման կենտրոնի սպասարկման հողամասի կադաստրային ծածկագիրը:</w:t>
            </w:r>
          </w:p>
        </w:tc>
      </w:tr>
      <w:tr w:rsidR="00C077E8" w:rsidRPr="00C077E8" w14:paraId="21FD8ED7" w14:textId="77777777" w:rsidTr="0088110E">
        <w:trPr>
          <w:trHeight w:val="92"/>
        </w:trPr>
        <w:tc>
          <w:tcPr>
            <w:tcW w:w="8472" w:type="dxa"/>
            <w:vMerge w:val="restart"/>
            <w:shd w:val="clear" w:color="auto" w:fill="D9D9D9" w:themeFill="background1" w:themeFillShade="D9"/>
          </w:tcPr>
          <w:p w14:paraId="2032788C" w14:textId="77777777" w:rsidR="00C077E8" w:rsidRPr="00F55D7D" w:rsidRDefault="004F04B2" w:rsidP="00C077E8">
            <w:pPr>
              <w:pStyle w:val="a5"/>
              <w:suppressAutoHyphens/>
              <w:spacing w:line="360" w:lineRule="auto"/>
              <w:ind w:left="540"/>
              <w:jc w:val="center"/>
              <w:rPr>
                <w:rFonts w:ascii="GHEA Grapalat" w:hAnsi="GHEA Grapalat"/>
                <w:b/>
                <w:color w:val="00000A"/>
                <w:lang w:val="hy-AM" w:eastAsia="en-US"/>
              </w:rPr>
            </w:pPr>
            <w:r>
              <w:rPr>
                <w:rFonts w:ascii="GHEA Grapalat" w:hAnsi="GHEA Grapalat"/>
                <w:b/>
                <w:color w:val="00000A"/>
                <w:lang w:val="hy-AM" w:eastAsia="en-US"/>
              </w:rPr>
              <w:t>4</w:t>
            </w:r>
            <w:r w:rsidR="00C077E8" w:rsidRPr="00F55D7D">
              <w:rPr>
                <w:rFonts w:ascii="GHEA Grapalat" w:hAnsi="GHEA Grapalat"/>
                <w:b/>
                <w:color w:val="00000A"/>
                <w:lang w:val="hy-AM" w:eastAsia="en-US"/>
              </w:rPr>
              <w:t xml:space="preserve">. </w:t>
            </w:r>
            <w:r w:rsidR="00C077E8">
              <w:rPr>
                <w:rFonts w:ascii="GHEA Grapalat" w:hAnsi="GHEA Grapalat"/>
                <w:b/>
                <w:color w:val="00000A"/>
                <w:lang w:val="hy-AM" w:eastAsia="en-US"/>
              </w:rPr>
              <w:t>Կադաստրի կոմիտե</w:t>
            </w:r>
          </w:p>
          <w:p w14:paraId="4B474FA0" w14:textId="77777777" w:rsidR="00C077E8" w:rsidRDefault="00C077E8" w:rsidP="00C077E8">
            <w:pPr>
              <w:spacing w:line="360" w:lineRule="auto"/>
              <w:contextualSpacing/>
              <w:jc w:val="both"/>
              <w:rPr>
                <w:rFonts w:ascii="GHEA Grapalat" w:eastAsia="Calibri" w:hAnsi="GHEA Grapalat"/>
                <w:b/>
                <w:bCs/>
                <w:lang w:val="hy-AM"/>
              </w:rPr>
            </w:pPr>
          </w:p>
        </w:tc>
        <w:tc>
          <w:tcPr>
            <w:tcW w:w="5352" w:type="dxa"/>
            <w:shd w:val="clear" w:color="auto" w:fill="D9D9D9" w:themeFill="background1" w:themeFillShade="D9"/>
          </w:tcPr>
          <w:p w14:paraId="09C692E2" w14:textId="77777777" w:rsidR="00C077E8" w:rsidRDefault="00C077E8" w:rsidP="00C077E8">
            <w:pPr>
              <w:spacing w:after="200" w:line="360" w:lineRule="auto"/>
              <w:contextualSpacing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b/>
                <w:lang w:val="hy-AM"/>
              </w:rPr>
              <w:t>25</w:t>
            </w:r>
            <w:r w:rsidRPr="00391FDD">
              <w:rPr>
                <w:rFonts w:ascii="GHEA Grapalat" w:hAnsi="GHEA Grapalat"/>
                <w:b/>
                <w:lang w:val="en-US"/>
              </w:rPr>
              <w:t>.</w:t>
            </w:r>
            <w:r>
              <w:rPr>
                <w:rFonts w:ascii="GHEA Grapalat" w:hAnsi="GHEA Grapalat"/>
                <w:b/>
                <w:lang w:val="hy-AM"/>
              </w:rPr>
              <w:t>10</w:t>
            </w:r>
            <w:r w:rsidRPr="00391FDD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391FDD">
              <w:rPr>
                <w:rFonts w:ascii="GHEA Grapalat" w:hAnsi="GHEA Grapalat"/>
                <w:b/>
                <w:lang w:val="hy-AM"/>
              </w:rPr>
              <w:t>2022</w:t>
            </w:r>
            <w:r w:rsidRPr="00391FDD">
              <w:rPr>
                <w:rFonts w:ascii="GHEA Grapalat" w:hAnsi="GHEA Grapalat" w:cs="GHEA Grapalat"/>
                <w:b/>
                <w:lang w:val="hy-AM"/>
              </w:rPr>
              <w:t>թ</w:t>
            </w:r>
            <w:r w:rsidRPr="00391FDD">
              <w:rPr>
                <w:rFonts w:ascii="Cambria Math" w:hAnsi="Cambria Math" w:cs="Cambria Math"/>
                <w:b/>
                <w:lang w:val="hy-AM"/>
              </w:rPr>
              <w:t>․</w:t>
            </w:r>
          </w:p>
        </w:tc>
      </w:tr>
      <w:tr w:rsidR="00C077E8" w:rsidRPr="00C077E8" w14:paraId="1BFBA306" w14:textId="77777777" w:rsidTr="0088110E">
        <w:trPr>
          <w:trHeight w:val="92"/>
        </w:trPr>
        <w:tc>
          <w:tcPr>
            <w:tcW w:w="8472" w:type="dxa"/>
            <w:vMerge/>
            <w:shd w:val="clear" w:color="auto" w:fill="D9D9D9" w:themeFill="background1" w:themeFillShade="D9"/>
          </w:tcPr>
          <w:p w14:paraId="175DA46D" w14:textId="77777777" w:rsidR="00C077E8" w:rsidRDefault="00C077E8" w:rsidP="00C077E8">
            <w:pPr>
              <w:spacing w:line="360" w:lineRule="auto"/>
              <w:contextualSpacing/>
              <w:jc w:val="both"/>
              <w:rPr>
                <w:rFonts w:ascii="GHEA Grapalat" w:eastAsia="Calibri" w:hAnsi="GHEA Grapalat"/>
                <w:b/>
                <w:bCs/>
                <w:lang w:val="hy-AM"/>
              </w:rPr>
            </w:pPr>
          </w:p>
        </w:tc>
        <w:tc>
          <w:tcPr>
            <w:tcW w:w="5352" w:type="dxa"/>
            <w:shd w:val="clear" w:color="auto" w:fill="D9D9D9" w:themeFill="background1" w:themeFillShade="D9"/>
          </w:tcPr>
          <w:p w14:paraId="7E79A6A9" w14:textId="77777777" w:rsidR="00C077E8" w:rsidRDefault="00C077E8" w:rsidP="00C077E8">
            <w:pPr>
              <w:spacing w:after="200" w:line="360" w:lineRule="auto"/>
              <w:contextualSpacing/>
              <w:jc w:val="center"/>
              <w:rPr>
                <w:rFonts w:ascii="GHEA Grapalat" w:hAnsi="GHEA Grapalat"/>
                <w:lang w:val="hy-AM" w:eastAsia="en-US"/>
              </w:rPr>
            </w:pPr>
            <w:r w:rsidRPr="00C077E8">
              <w:rPr>
                <w:rFonts w:ascii="GHEA Grapalat" w:hAnsi="GHEA Grapalat"/>
                <w:b/>
                <w:lang w:val="hy-AM"/>
              </w:rPr>
              <w:t>ՍԹ/11402-2022</w:t>
            </w:r>
          </w:p>
        </w:tc>
      </w:tr>
      <w:tr w:rsidR="00C077E8" w:rsidRPr="00C077E8" w14:paraId="70A8B338" w14:textId="77777777" w:rsidTr="00D147D3">
        <w:trPr>
          <w:trHeight w:val="92"/>
        </w:trPr>
        <w:tc>
          <w:tcPr>
            <w:tcW w:w="8472" w:type="dxa"/>
            <w:shd w:val="clear" w:color="auto" w:fill="auto"/>
          </w:tcPr>
          <w:p w14:paraId="1FA9D9F3" w14:textId="77777777" w:rsidR="00C077E8" w:rsidRPr="00C077E8" w:rsidRDefault="00C077E8" w:rsidP="00C077E8">
            <w:pPr>
              <w:spacing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  <w:r w:rsidRPr="00C077E8">
              <w:rPr>
                <w:rFonts w:ascii="GHEA Grapalat" w:eastAsia="Calibri" w:hAnsi="GHEA Grapalat" w:cs="Sylfaen"/>
                <w:lang w:val="hy-AM" w:eastAsia="en-US"/>
              </w:rPr>
              <w:t xml:space="preserve">   Ի պատասխան Ձեր 2022 թվականի հոկտեմբերի 14-ի N ԳՍ/15.2/27501-2022 գրության՝ հայտնում ենք, որ «Հայաստանի Հանրապետության կառավարության  2012 թվականի ապրիլի 26-ի N 529-Ա որոշման մեջ լրացումներ կատարելու մասին» ՀՀ կառավարության որոշման նախագծի վերաբերյալ դիտողություններ և առաջարկություններ չունենք:   </w:t>
            </w:r>
          </w:p>
        </w:tc>
        <w:tc>
          <w:tcPr>
            <w:tcW w:w="5352" w:type="dxa"/>
            <w:shd w:val="clear" w:color="auto" w:fill="auto"/>
          </w:tcPr>
          <w:p w14:paraId="521AFEAA" w14:textId="77777777" w:rsidR="00C077E8" w:rsidRDefault="00C077E8" w:rsidP="00B41B0F">
            <w:pPr>
              <w:spacing w:after="200" w:line="360" w:lineRule="auto"/>
              <w:contextualSpacing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Ընդունվել է ի գիտություն։</w:t>
            </w:r>
          </w:p>
        </w:tc>
      </w:tr>
      <w:tr w:rsidR="00E84E45" w:rsidRPr="00C077E8" w14:paraId="2245FBCE" w14:textId="77777777" w:rsidTr="00624A41">
        <w:trPr>
          <w:trHeight w:val="92"/>
        </w:trPr>
        <w:tc>
          <w:tcPr>
            <w:tcW w:w="8472" w:type="dxa"/>
            <w:vMerge w:val="restart"/>
            <w:shd w:val="clear" w:color="auto" w:fill="D9D9D9" w:themeFill="background1" w:themeFillShade="D9"/>
          </w:tcPr>
          <w:p w14:paraId="12F06807" w14:textId="77777777" w:rsidR="00E84E45" w:rsidRPr="00F55D7D" w:rsidRDefault="00E84E45" w:rsidP="00E84E45">
            <w:pPr>
              <w:pStyle w:val="a5"/>
              <w:suppressAutoHyphens/>
              <w:spacing w:line="360" w:lineRule="auto"/>
              <w:ind w:left="540"/>
              <w:jc w:val="center"/>
              <w:rPr>
                <w:rFonts w:ascii="GHEA Grapalat" w:hAnsi="GHEA Grapalat"/>
                <w:b/>
                <w:color w:val="00000A"/>
                <w:lang w:val="hy-AM" w:eastAsia="en-US"/>
              </w:rPr>
            </w:pPr>
            <w:r>
              <w:rPr>
                <w:rFonts w:ascii="GHEA Grapalat" w:hAnsi="GHEA Grapalat"/>
                <w:b/>
                <w:color w:val="00000A"/>
                <w:lang w:val="hy-AM" w:eastAsia="en-US"/>
              </w:rPr>
              <w:t>5</w:t>
            </w:r>
            <w:r w:rsidRPr="00F55D7D">
              <w:rPr>
                <w:rFonts w:ascii="GHEA Grapalat" w:hAnsi="GHEA Grapalat"/>
                <w:b/>
                <w:color w:val="00000A"/>
                <w:lang w:val="hy-AM" w:eastAsia="en-US"/>
              </w:rPr>
              <w:t xml:space="preserve">. </w:t>
            </w:r>
            <w:r>
              <w:rPr>
                <w:rFonts w:ascii="GHEA Grapalat" w:hAnsi="GHEA Grapalat"/>
                <w:b/>
                <w:color w:val="00000A"/>
                <w:lang w:val="hy-AM" w:eastAsia="en-US"/>
              </w:rPr>
              <w:t>Պետական գույքի կառավարման կոմիտե</w:t>
            </w:r>
          </w:p>
          <w:p w14:paraId="2BD3919C" w14:textId="77777777" w:rsidR="00E84E45" w:rsidRPr="00C077E8" w:rsidRDefault="00E84E45" w:rsidP="00E84E45">
            <w:pPr>
              <w:spacing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</w:tc>
        <w:tc>
          <w:tcPr>
            <w:tcW w:w="5352" w:type="dxa"/>
            <w:shd w:val="clear" w:color="auto" w:fill="D9D9D9" w:themeFill="background1" w:themeFillShade="D9"/>
          </w:tcPr>
          <w:p w14:paraId="6E85E8EF" w14:textId="77777777" w:rsidR="00E84E45" w:rsidRDefault="00E84E45" w:rsidP="00E84E45">
            <w:pPr>
              <w:spacing w:after="200" w:line="360" w:lineRule="auto"/>
              <w:contextualSpacing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b/>
                <w:lang w:val="hy-AM"/>
              </w:rPr>
              <w:t>31</w:t>
            </w:r>
            <w:r w:rsidRPr="00391FDD">
              <w:rPr>
                <w:rFonts w:ascii="GHEA Grapalat" w:hAnsi="GHEA Grapalat"/>
                <w:b/>
                <w:lang w:val="en-US"/>
              </w:rPr>
              <w:t>.</w:t>
            </w:r>
            <w:r>
              <w:rPr>
                <w:rFonts w:ascii="GHEA Grapalat" w:hAnsi="GHEA Grapalat"/>
                <w:b/>
                <w:lang w:val="hy-AM"/>
              </w:rPr>
              <w:t>10</w:t>
            </w:r>
            <w:r w:rsidRPr="00391FDD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391FDD">
              <w:rPr>
                <w:rFonts w:ascii="GHEA Grapalat" w:hAnsi="GHEA Grapalat"/>
                <w:b/>
                <w:lang w:val="hy-AM"/>
              </w:rPr>
              <w:t>2022</w:t>
            </w:r>
            <w:r w:rsidRPr="00391FDD">
              <w:rPr>
                <w:rFonts w:ascii="GHEA Grapalat" w:hAnsi="GHEA Grapalat" w:cs="GHEA Grapalat"/>
                <w:b/>
                <w:lang w:val="hy-AM"/>
              </w:rPr>
              <w:t>թ</w:t>
            </w:r>
            <w:r w:rsidRPr="00391FDD">
              <w:rPr>
                <w:rFonts w:ascii="Cambria Math" w:hAnsi="Cambria Math" w:cs="Cambria Math"/>
                <w:b/>
                <w:lang w:val="hy-AM"/>
              </w:rPr>
              <w:t>․</w:t>
            </w:r>
          </w:p>
        </w:tc>
      </w:tr>
      <w:tr w:rsidR="00E84E45" w:rsidRPr="00C077E8" w14:paraId="21E26B8D" w14:textId="77777777" w:rsidTr="00624A41">
        <w:trPr>
          <w:trHeight w:val="92"/>
        </w:trPr>
        <w:tc>
          <w:tcPr>
            <w:tcW w:w="8472" w:type="dxa"/>
            <w:vMerge/>
            <w:shd w:val="clear" w:color="auto" w:fill="D9D9D9" w:themeFill="background1" w:themeFillShade="D9"/>
          </w:tcPr>
          <w:p w14:paraId="71D9E5B9" w14:textId="77777777" w:rsidR="00E84E45" w:rsidRPr="00E84E45" w:rsidRDefault="00E84E45" w:rsidP="00E84E45">
            <w:pPr>
              <w:spacing w:line="360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5352" w:type="dxa"/>
            <w:shd w:val="clear" w:color="auto" w:fill="D9D9D9" w:themeFill="background1" w:themeFillShade="D9"/>
          </w:tcPr>
          <w:p w14:paraId="4F4EECE2" w14:textId="77777777" w:rsidR="00E84E45" w:rsidRPr="00E84E45" w:rsidRDefault="00E84E45" w:rsidP="00E84E45">
            <w:pPr>
              <w:spacing w:after="200" w:line="360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  <w:r w:rsidRPr="00E84E45">
              <w:rPr>
                <w:rFonts w:ascii="GHEA Grapalat" w:hAnsi="GHEA Grapalat"/>
                <w:b/>
                <w:lang w:val="hy-AM"/>
              </w:rPr>
              <w:t>01/11.12/7471-2022</w:t>
            </w:r>
          </w:p>
        </w:tc>
      </w:tr>
      <w:tr w:rsidR="00E84E45" w:rsidRPr="00083AE0" w14:paraId="1779941C" w14:textId="77777777" w:rsidTr="00D147D3">
        <w:trPr>
          <w:trHeight w:val="92"/>
        </w:trPr>
        <w:tc>
          <w:tcPr>
            <w:tcW w:w="8472" w:type="dxa"/>
            <w:shd w:val="clear" w:color="auto" w:fill="auto"/>
          </w:tcPr>
          <w:p w14:paraId="0644C4B6" w14:textId="77777777" w:rsidR="00235E92" w:rsidRPr="00235E92" w:rsidRDefault="00235E92" w:rsidP="00235E92">
            <w:pPr>
              <w:spacing w:line="360" w:lineRule="auto"/>
              <w:ind w:firstLine="567"/>
              <w:jc w:val="both"/>
              <w:rPr>
                <w:rFonts w:ascii="GHEA Grapalat" w:eastAsia="Calibri" w:hAnsi="GHEA Grapalat" w:cs="Tahoma"/>
                <w:lang w:val="hy-AM" w:eastAsia="en-US"/>
              </w:rPr>
            </w:pPr>
            <w:r w:rsidRPr="00235E92">
              <w:rPr>
                <w:rFonts w:ascii="GHEA Grapalat" w:eastAsia="Calibri" w:hAnsi="GHEA Grapalat" w:cs="Tahoma"/>
                <w:lang w:val="hy-AM" w:eastAsia="en-US"/>
              </w:rPr>
              <w:lastRenderedPageBreak/>
              <w:t>«Հ</w:t>
            </w:r>
            <w:r w:rsidRPr="00235E92">
              <w:rPr>
                <w:rFonts w:ascii="GHEA Grapalat" w:hAnsi="GHEA Grapalat"/>
                <w:bCs/>
                <w:color w:val="000000"/>
                <w:lang w:val="hy-AM" w:eastAsia="en-US"/>
              </w:rPr>
              <w:t>այաստանի Հանրապետության կառավարության 2012 թվականի ապրիլի 26-ի N 529-Ա որոշման մեջ լրացումներ կատարելու մասին»</w:t>
            </w:r>
            <w:r w:rsidRPr="00235E92">
              <w:rPr>
                <w:rFonts w:ascii="GHEA Grapalat" w:eastAsia="Calibri" w:hAnsi="GHEA Grapalat" w:cs="Tahoma"/>
                <w:lang w:val="hy-AM" w:eastAsia="en-US"/>
              </w:rPr>
              <w:t xml:space="preserve"> Հայաստանի Հանրապետության կառավարության որոշման նախագծի (այսուհետ՝ Նախագիծ) վերաբերյալ հայտնում ենք հետևյալը.</w:t>
            </w:r>
          </w:p>
          <w:p w14:paraId="173B2E58" w14:textId="77777777" w:rsidR="00E84E45" w:rsidRPr="00235E92" w:rsidRDefault="00235E92" w:rsidP="00235E92">
            <w:pPr>
              <w:spacing w:line="360" w:lineRule="auto"/>
              <w:ind w:firstLine="567"/>
              <w:jc w:val="both"/>
              <w:rPr>
                <w:rFonts w:ascii="GHEA Grapalat" w:eastAsia="Calibri" w:hAnsi="GHEA Grapalat" w:cs="Sylfaen"/>
                <w:b/>
                <w:lang w:val="hy-AM" w:eastAsia="en-US"/>
              </w:rPr>
            </w:pPr>
            <w:r w:rsidRPr="00235E92">
              <w:rPr>
                <w:rFonts w:ascii="GHEA Grapalat" w:eastAsia="Calibri" w:hAnsi="GHEA Grapalat" w:cs="Arial"/>
                <w:lang w:val="hy-AM" w:eastAsia="en-US"/>
              </w:rPr>
              <w:t xml:space="preserve">1.Հաշվի առնելով այն հանգամանքը, որ </w:t>
            </w:r>
            <w:r w:rsidRPr="00235E92">
              <w:rPr>
                <w:rFonts w:ascii="GHEA Grapalat" w:hAnsi="GHEA Grapalat"/>
                <w:color w:val="000000"/>
                <w:lang w:val="hy-AM" w:eastAsia="en-US"/>
              </w:rPr>
              <w:t>Հայաստանի Հանրապետության Սյունիքի մարզի Կապան, Մեղրի և Տեղ համայնքների ավագանու որոշումների հիմքով նախատեսվում է</w:t>
            </w:r>
            <w:r w:rsidRPr="00235E92">
              <w:rPr>
                <w:rFonts w:ascii="GHEA Grapalat" w:eastAsia="Calibri" w:hAnsi="GHEA Grapalat" w:cs="Arial"/>
                <w:lang w:val="hy-AM" w:eastAsia="en-US"/>
              </w:rPr>
              <w:t xml:space="preserve"> միայն փոփոխության ենթարկել </w:t>
            </w:r>
            <w:r w:rsidRPr="00235E92">
              <w:rPr>
                <w:rFonts w:ascii="GHEA Grapalat" w:hAnsi="GHEA Grapalat"/>
                <w:color w:val="000000"/>
                <w:lang w:val="hy-AM" w:eastAsia="en-US"/>
              </w:rPr>
              <w:t>Հայաստանի Հանրապետության կառավարության 2012 թվականի ապրիլի 26-ի «Գույքի նվիրատվությունն ընդունելու մասին» N 529-Ա որոշման հավելվածը, իսկ հիմնական իրավական ակտում արդեն իսկ հղում է կատարված Հայաստանի Հանրապետության քաղաքացիական օրենսգրքի 594-րդ և Հայաստանի Հանրապետության հողային օրենսգրքի 89-րդ հոդվածներին, ուստի գտնում եմ, որ Նախագծի նախաբանում այդ հոդվածներին կրկին հղում կատարելն ավելորդ է, ուստի առաջարկում ենք Նախագծի նախաբանից հանել Հայաստանի Հանրապետության քաղաքացիական օրենսգրքի 594-րդ և Հայաստանի Հանրապետության հողային օրենսգրքի 89-րդ հոդվածներին կատարված հղումները։</w:t>
            </w:r>
          </w:p>
        </w:tc>
        <w:tc>
          <w:tcPr>
            <w:tcW w:w="5352" w:type="dxa"/>
            <w:shd w:val="clear" w:color="auto" w:fill="auto"/>
          </w:tcPr>
          <w:p w14:paraId="546DB099" w14:textId="77777777" w:rsidR="00E84E45" w:rsidRPr="0031739A" w:rsidRDefault="00E84E45" w:rsidP="00E84E45">
            <w:pPr>
              <w:spacing w:after="200" w:line="360" w:lineRule="auto"/>
              <w:contextualSpacing/>
              <w:jc w:val="both"/>
              <w:rPr>
                <w:rFonts w:ascii="GHEA Grapalat" w:hAnsi="GHEA Grapalat"/>
                <w:lang w:val="hy-AM" w:eastAsia="en-US"/>
              </w:rPr>
            </w:pPr>
          </w:p>
          <w:p w14:paraId="0F1CB421" w14:textId="77777777" w:rsidR="004819BA" w:rsidRPr="0031739A" w:rsidRDefault="004819BA" w:rsidP="00E84E45">
            <w:pPr>
              <w:spacing w:after="200" w:line="360" w:lineRule="auto"/>
              <w:contextualSpacing/>
              <w:jc w:val="both"/>
              <w:rPr>
                <w:rFonts w:ascii="GHEA Grapalat" w:hAnsi="GHEA Grapalat"/>
                <w:lang w:val="hy-AM" w:eastAsia="en-US"/>
              </w:rPr>
            </w:pPr>
          </w:p>
          <w:p w14:paraId="5B370198" w14:textId="77777777" w:rsidR="004819BA" w:rsidRPr="0031739A" w:rsidRDefault="004819BA" w:rsidP="00E84E45">
            <w:pPr>
              <w:spacing w:after="200" w:line="360" w:lineRule="auto"/>
              <w:contextualSpacing/>
              <w:jc w:val="both"/>
              <w:rPr>
                <w:rFonts w:ascii="GHEA Grapalat" w:hAnsi="GHEA Grapalat"/>
                <w:lang w:val="hy-AM" w:eastAsia="en-US"/>
              </w:rPr>
            </w:pPr>
          </w:p>
          <w:p w14:paraId="6845197B" w14:textId="77777777" w:rsidR="004819BA" w:rsidRPr="0031739A" w:rsidRDefault="004819BA" w:rsidP="00E84E45">
            <w:pPr>
              <w:spacing w:after="200" w:line="360" w:lineRule="auto"/>
              <w:contextualSpacing/>
              <w:jc w:val="both"/>
              <w:rPr>
                <w:rFonts w:ascii="GHEA Grapalat" w:hAnsi="GHEA Grapalat"/>
                <w:lang w:val="hy-AM" w:eastAsia="en-US"/>
              </w:rPr>
            </w:pPr>
          </w:p>
          <w:p w14:paraId="3DEF67CA" w14:textId="77777777" w:rsidR="004819BA" w:rsidRPr="0031739A" w:rsidRDefault="004819BA" w:rsidP="00E84E45">
            <w:pPr>
              <w:spacing w:after="200" w:line="360" w:lineRule="auto"/>
              <w:contextualSpacing/>
              <w:jc w:val="both"/>
              <w:rPr>
                <w:rFonts w:ascii="GHEA Grapalat" w:hAnsi="GHEA Grapalat"/>
                <w:lang w:val="hy-AM" w:eastAsia="en-US"/>
              </w:rPr>
            </w:pPr>
            <w:r w:rsidRPr="0031739A">
              <w:rPr>
                <w:rFonts w:ascii="GHEA Grapalat" w:hAnsi="GHEA Grapalat"/>
                <w:lang w:val="hy-AM" w:eastAsia="en-US"/>
              </w:rPr>
              <w:t>Ընդունվել է:</w:t>
            </w:r>
          </w:p>
          <w:p w14:paraId="246D7DA3" w14:textId="77777777" w:rsidR="004819BA" w:rsidRPr="0031739A" w:rsidRDefault="004819BA" w:rsidP="00E84E45">
            <w:pPr>
              <w:spacing w:after="200" w:line="360" w:lineRule="auto"/>
              <w:contextualSpacing/>
              <w:jc w:val="both"/>
              <w:rPr>
                <w:rFonts w:ascii="GHEA Grapalat" w:hAnsi="GHEA Grapalat"/>
                <w:lang w:val="hy-AM" w:eastAsia="en-US"/>
              </w:rPr>
            </w:pPr>
            <w:r w:rsidRPr="0031739A">
              <w:rPr>
                <w:rFonts w:ascii="GHEA Grapalat" w:hAnsi="GHEA Grapalat"/>
                <w:lang w:val="hy-AM" w:eastAsia="en-US"/>
              </w:rPr>
              <w:t>Նախագծի նախաբանը խմբագրվել է:</w:t>
            </w:r>
          </w:p>
        </w:tc>
      </w:tr>
      <w:tr w:rsidR="00E84E45" w:rsidRPr="00083AE0" w14:paraId="70E8DF7D" w14:textId="77777777" w:rsidTr="00D147D3">
        <w:trPr>
          <w:trHeight w:val="92"/>
        </w:trPr>
        <w:tc>
          <w:tcPr>
            <w:tcW w:w="8472" w:type="dxa"/>
            <w:shd w:val="clear" w:color="auto" w:fill="auto"/>
          </w:tcPr>
          <w:p w14:paraId="2E33AAFF" w14:textId="77777777" w:rsidR="00E84E45" w:rsidRPr="00235E92" w:rsidRDefault="00235E92" w:rsidP="00235E92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 w:rsidRPr="00235E92">
              <w:rPr>
                <w:rFonts w:ascii="GHEA Grapalat" w:hAnsi="GHEA Grapalat" w:cs="Sylfaen"/>
                <w:color w:val="000000"/>
                <w:lang w:val="hy-AM" w:eastAsia="en-US"/>
              </w:rPr>
              <w:t>2.Նախագծի</w:t>
            </w:r>
            <w:r w:rsidRPr="00235E92">
              <w:rPr>
                <w:rFonts w:ascii="GHEA Grapalat" w:hAnsi="GHEA Grapalat"/>
                <w:color w:val="000000"/>
                <w:lang w:val="hy-AM" w:eastAsia="en-US"/>
              </w:rPr>
              <w:t xml:space="preserve"> տեքստն առաջարկում ենք համարակալել։</w:t>
            </w:r>
          </w:p>
        </w:tc>
        <w:tc>
          <w:tcPr>
            <w:tcW w:w="5352" w:type="dxa"/>
            <w:shd w:val="clear" w:color="auto" w:fill="auto"/>
          </w:tcPr>
          <w:p w14:paraId="0F33D4A7" w14:textId="77777777" w:rsidR="00E84E45" w:rsidRPr="0031739A" w:rsidRDefault="004819BA" w:rsidP="00E84E45">
            <w:pPr>
              <w:spacing w:after="200" w:line="360" w:lineRule="auto"/>
              <w:contextualSpacing/>
              <w:jc w:val="both"/>
              <w:rPr>
                <w:rFonts w:ascii="GHEA Grapalat" w:hAnsi="GHEA Grapalat"/>
                <w:lang w:val="hy-AM" w:eastAsia="en-US"/>
              </w:rPr>
            </w:pPr>
            <w:r w:rsidRPr="0031739A">
              <w:rPr>
                <w:rFonts w:ascii="GHEA Grapalat" w:hAnsi="GHEA Grapalat"/>
                <w:lang w:val="hy-AM" w:eastAsia="en-US"/>
              </w:rPr>
              <w:t>Ընդունվել է:</w:t>
            </w:r>
          </w:p>
          <w:p w14:paraId="5271C03E" w14:textId="77777777" w:rsidR="004819BA" w:rsidRPr="0031739A" w:rsidRDefault="004819BA" w:rsidP="00E84E45">
            <w:pPr>
              <w:spacing w:after="200" w:line="360" w:lineRule="auto"/>
              <w:contextualSpacing/>
              <w:jc w:val="both"/>
              <w:rPr>
                <w:rFonts w:ascii="GHEA Grapalat" w:hAnsi="GHEA Grapalat"/>
                <w:lang w:val="hy-AM" w:eastAsia="en-US"/>
              </w:rPr>
            </w:pPr>
            <w:r w:rsidRPr="0031739A">
              <w:rPr>
                <w:rFonts w:ascii="GHEA Grapalat" w:hAnsi="GHEA Grapalat"/>
                <w:lang w:val="hy-AM" w:eastAsia="en-US"/>
              </w:rPr>
              <w:t>Նախագծի տեքստը համարակալվել է:</w:t>
            </w:r>
          </w:p>
        </w:tc>
      </w:tr>
      <w:tr w:rsidR="00E84E45" w:rsidRPr="00083AE0" w14:paraId="6236FE62" w14:textId="77777777" w:rsidTr="00D147D3">
        <w:trPr>
          <w:trHeight w:val="92"/>
        </w:trPr>
        <w:tc>
          <w:tcPr>
            <w:tcW w:w="8472" w:type="dxa"/>
            <w:shd w:val="clear" w:color="auto" w:fill="auto"/>
          </w:tcPr>
          <w:p w14:paraId="30D2BDDD" w14:textId="77777777" w:rsidR="00E84E45" w:rsidRPr="00235E92" w:rsidRDefault="00235E92" w:rsidP="00235E92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 w:rsidRPr="00235E92">
              <w:rPr>
                <w:rFonts w:ascii="GHEA Grapalat" w:hAnsi="GHEA Grapalat"/>
                <w:color w:val="000000"/>
                <w:lang w:val="hy-AM" w:eastAsia="en-US"/>
              </w:rPr>
              <w:t>3.Նախագծի հավելվածի 106.16-րդ կետում նշված 0.1հա-ն առաջարկում ենք փոխել 0.14191հա:</w:t>
            </w:r>
          </w:p>
        </w:tc>
        <w:tc>
          <w:tcPr>
            <w:tcW w:w="5352" w:type="dxa"/>
            <w:shd w:val="clear" w:color="auto" w:fill="auto"/>
          </w:tcPr>
          <w:p w14:paraId="1FCAA014" w14:textId="77777777" w:rsidR="00E84E45" w:rsidRPr="0031739A" w:rsidRDefault="004819BA" w:rsidP="00E84E45">
            <w:pPr>
              <w:spacing w:after="200" w:line="360" w:lineRule="auto"/>
              <w:contextualSpacing/>
              <w:jc w:val="both"/>
              <w:rPr>
                <w:rFonts w:ascii="GHEA Grapalat" w:hAnsi="GHEA Grapalat"/>
                <w:lang w:val="hy-AM" w:eastAsia="en-US"/>
              </w:rPr>
            </w:pPr>
            <w:r w:rsidRPr="0031739A">
              <w:rPr>
                <w:rFonts w:ascii="GHEA Grapalat" w:hAnsi="GHEA Grapalat"/>
                <w:lang w:val="hy-AM" w:eastAsia="en-US"/>
              </w:rPr>
              <w:t>Չի Ընդունվել:</w:t>
            </w:r>
          </w:p>
          <w:p w14:paraId="3B6BDC1C" w14:textId="77777777" w:rsidR="004819BA" w:rsidRPr="00B47D7C" w:rsidRDefault="004819BA" w:rsidP="004819BA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31739A">
              <w:rPr>
                <w:rFonts w:ascii="GHEA Grapalat" w:hAnsi="GHEA Grapalat"/>
                <w:lang w:val="hy-AM" w:eastAsia="en-US"/>
              </w:rPr>
              <w:t xml:space="preserve">Կապան համայնքի Առաջաձոր գյուղի 1-ին </w:t>
            </w:r>
            <w:r w:rsidRPr="0031739A">
              <w:rPr>
                <w:rFonts w:ascii="GHEA Grapalat" w:hAnsi="GHEA Grapalat"/>
                <w:lang w:val="hy-AM" w:eastAsia="en-US"/>
              </w:rPr>
              <w:lastRenderedPageBreak/>
              <w:t xml:space="preserve">փողոց 36 հասցեում գտնվող պետական սեփականության գույքի սպասարկման 0.1 հեկտար տարածքի </w:t>
            </w:r>
            <w:r w:rsidRPr="00B47D7C">
              <w:rPr>
                <w:rFonts w:ascii="GHEA Grapalat" w:eastAsia="Calibri" w:hAnsi="GHEA Grapalat"/>
                <w:lang w:val="hy-AM"/>
              </w:rPr>
              <w:t xml:space="preserve">նկատմամբ </w:t>
            </w:r>
            <w:r w:rsidRPr="0031739A">
              <w:rPr>
                <w:rFonts w:ascii="GHEA Grapalat" w:eastAsia="Calibri" w:hAnsi="GHEA Grapalat"/>
                <w:lang w:val="hy-AM"/>
              </w:rPr>
              <w:t xml:space="preserve">արդեն իսկ գրանցված </w:t>
            </w:r>
            <w:r w:rsidR="002D0AC1" w:rsidRPr="0031739A">
              <w:rPr>
                <w:rFonts w:ascii="GHEA Grapalat" w:eastAsia="Calibri" w:hAnsi="GHEA Grapalat"/>
                <w:lang w:val="hy-AM"/>
              </w:rPr>
              <w:t>համապատասխան</w:t>
            </w:r>
            <w:r w:rsidRPr="00B47D7C">
              <w:rPr>
                <w:rFonts w:ascii="GHEA Grapalat" w:eastAsia="Calibri" w:hAnsi="GHEA Grapalat"/>
                <w:lang w:val="hy-AM"/>
              </w:rPr>
              <w:t xml:space="preserve"> իրավունքը (անշարժ գույքի սեփականության (օգտագործման) իրավունքի պետական գրանցման N 2316409 վկայական):</w:t>
            </w:r>
          </w:p>
          <w:p w14:paraId="33E7E488" w14:textId="77777777" w:rsidR="004819BA" w:rsidRPr="0031739A" w:rsidRDefault="004819BA" w:rsidP="00E84E45">
            <w:pPr>
              <w:spacing w:after="200" w:line="360" w:lineRule="auto"/>
              <w:contextualSpacing/>
              <w:jc w:val="both"/>
              <w:rPr>
                <w:rFonts w:ascii="GHEA Grapalat" w:hAnsi="GHEA Grapalat"/>
                <w:lang w:val="hy-AM" w:eastAsia="en-US"/>
              </w:rPr>
            </w:pPr>
          </w:p>
        </w:tc>
      </w:tr>
      <w:tr w:rsidR="00235E92" w:rsidRPr="00083AE0" w14:paraId="126CD01C" w14:textId="77777777" w:rsidTr="00D147D3">
        <w:trPr>
          <w:trHeight w:val="92"/>
        </w:trPr>
        <w:tc>
          <w:tcPr>
            <w:tcW w:w="8472" w:type="dxa"/>
            <w:shd w:val="clear" w:color="auto" w:fill="auto"/>
          </w:tcPr>
          <w:p w14:paraId="72C9F2A7" w14:textId="77777777" w:rsidR="00235E92" w:rsidRPr="00235E92" w:rsidRDefault="00235E92" w:rsidP="00235E92">
            <w:pPr>
              <w:spacing w:line="360" w:lineRule="auto"/>
              <w:ind w:firstLine="567"/>
              <w:jc w:val="both"/>
              <w:rPr>
                <w:rFonts w:ascii="GHEA Grapalat" w:eastAsia="Calibri" w:hAnsi="GHEA Grapalat" w:cs="Sylfaen"/>
                <w:b/>
                <w:lang w:val="hy-AM" w:eastAsia="en-US"/>
              </w:rPr>
            </w:pPr>
            <w:r w:rsidRPr="00235E92">
              <w:rPr>
                <w:rFonts w:ascii="GHEA Grapalat" w:hAnsi="GHEA Grapalat"/>
                <w:color w:val="000000"/>
                <w:lang w:val="hy-AM" w:eastAsia="en-US"/>
              </w:rPr>
              <w:lastRenderedPageBreak/>
              <w:t xml:space="preserve">4.Ինչպես նաև Նախագծի հավելվածի 106.17-րդ կետում նշված </w:t>
            </w:r>
            <w:r w:rsidR="00402D2B">
              <w:rPr>
                <w:rFonts w:ascii="GHEA Grapalat" w:hAnsi="GHEA Grapalat"/>
                <w:lang w:val="hy-AM" w:eastAsia="en-US"/>
              </w:rPr>
              <w:t>ՀՀ Սյունիքի մարզ,</w:t>
            </w:r>
            <w:r w:rsidR="00402D2B" w:rsidRPr="00083AE0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35E92">
              <w:rPr>
                <w:rFonts w:ascii="GHEA Grapalat" w:hAnsi="GHEA Grapalat"/>
                <w:lang w:val="hy-AM" w:eastAsia="en-US"/>
              </w:rPr>
              <w:t>Կապան համայնք, գյուղ Շիկահող, 2-րդ փողոց 19 հասցեում գտնվող անշարժ գույքի 0.02624հա մակերեսով հողամասի սահմանները հստակեցված և նույնականացված չեն:</w:t>
            </w:r>
          </w:p>
        </w:tc>
        <w:tc>
          <w:tcPr>
            <w:tcW w:w="5352" w:type="dxa"/>
            <w:shd w:val="clear" w:color="auto" w:fill="auto"/>
          </w:tcPr>
          <w:p w14:paraId="486EF6F0" w14:textId="77777777" w:rsidR="00235E92" w:rsidRPr="0031739A" w:rsidRDefault="002D0AC1" w:rsidP="00E84E45">
            <w:pPr>
              <w:spacing w:after="200" w:line="360" w:lineRule="auto"/>
              <w:contextualSpacing/>
              <w:jc w:val="both"/>
              <w:rPr>
                <w:rFonts w:ascii="GHEA Grapalat" w:hAnsi="GHEA Grapalat"/>
                <w:lang w:val="hy-AM" w:eastAsia="en-US"/>
              </w:rPr>
            </w:pPr>
            <w:r w:rsidRPr="0031739A">
              <w:rPr>
                <w:rFonts w:ascii="GHEA Grapalat" w:hAnsi="GHEA Grapalat"/>
                <w:lang w:val="hy-AM" w:eastAsia="en-US"/>
              </w:rPr>
              <w:t>Չի ընդունվել:</w:t>
            </w:r>
          </w:p>
          <w:p w14:paraId="64044235" w14:textId="77777777" w:rsidR="002D0AC1" w:rsidRPr="0031739A" w:rsidRDefault="002D0AC1" w:rsidP="002D0AC1">
            <w:pPr>
              <w:spacing w:after="200" w:line="360" w:lineRule="auto"/>
              <w:contextualSpacing/>
              <w:jc w:val="both"/>
              <w:rPr>
                <w:rFonts w:ascii="GHEA Grapalat" w:hAnsi="GHEA Grapalat"/>
                <w:lang w:val="hy-AM" w:eastAsia="en-US"/>
              </w:rPr>
            </w:pPr>
            <w:r w:rsidRPr="00235E92">
              <w:rPr>
                <w:rFonts w:ascii="GHEA Grapalat" w:hAnsi="GHEA Grapalat"/>
                <w:lang w:val="hy-AM" w:eastAsia="en-US"/>
              </w:rPr>
              <w:t>Կապան համայնք, գյուղ Շիկահող, 2-րդ փողոց 19 հասցեում գտնվող անշարժ գույքի 0.02624հա մակերեսով հողամասի սահմանները</w:t>
            </w:r>
            <w:r w:rsidRPr="0031739A">
              <w:rPr>
                <w:rFonts w:ascii="GHEA Grapalat" w:hAnsi="GHEA Grapalat"/>
                <w:lang w:val="hy-AM" w:eastAsia="en-US"/>
              </w:rPr>
              <w:t xml:space="preserve"> հստակեցված և նույնականացված են (անշարժ գույքի օրենսդրությամբ սահմանված կարգով կազմված հատակագիծը ներառվում է նախագծի փաթեթում)</w:t>
            </w:r>
          </w:p>
        </w:tc>
      </w:tr>
      <w:tr w:rsidR="00DB66E2" w:rsidRPr="0031739A" w14:paraId="23E1E2E1" w14:textId="77777777" w:rsidTr="0031739A">
        <w:trPr>
          <w:trHeight w:val="681"/>
        </w:trPr>
        <w:tc>
          <w:tcPr>
            <w:tcW w:w="8472" w:type="dxa"/>
            <w:vMerge w:val="restart"/>
            <w:shd w:val="clear" w:color="auto" w:fill="D9D9D9" w:themeFill="background1" w:themeFillShade="D9"/>
          </w:tcPr>
          <w:p w14:paraId="73788860" w14:textId="77777777" w:rsidR="00DB66E2" w:rsidRPr="0031739A" w:rsidRDefault="00DB66E2" w:rsidP="0031739A">
            <w:pPr>
              <w:pStyle w:val="a5"/>
              <w:suppressAutoHyphens/>
              <w:spacing w:line="360" w:lineRule="auto"/>
              <w:ind w:left="540"/>
              <w:jc w:val="center"/>
              <w:rPr>
                <w:rFonts w:ascii="GHEA Grapalat" w:hAnsi="GHEA Grapalat"/>
                <w:b/>
                <w:color w:val="00000A"/>
                <w:lang w:val="hy-AM" w:eastAsia="en-US"/>
              </w:rPr>
            </w:pPr>
            <w:r w:rsidRPr="0031739A">
              <w:rPr>
                <w:rFonts w:ascii="GHEA Grapalat" w:hAnsi="GHEA Grapalat"/>
                <w:b/>
                <w:color w:val="00000A"/>
                <w:lang w:val="hy-AM" w:eastAsia="en-US"/>
              </w:rPr>
              <w:t xml:space="preserve">6. </w:t>
            </w:r>
            <w:r w:rsidRPr="0031739A">
              <w:rPr>
                <w:rFonts w:ascii="GHEA Grapalat" w:hAnsi="GHEA Grapalat"/>
                <w:b/>
                <w:lang w:val="hy-AM"/>
              </w:rPr>
              <w:t>Վարչապետի աշխատակազմի իրավաբանական վարչություն</w:t>
            </w:r>
          </w:p>
        </w:tc>
        <w:tc>
          <w:tcPr>
            <w:tcW w:w="5352" w:type="dxa"/>
            <w:shd w:val="clear" w:color="auto" w:fill="D9D9D9" w:themeFill="background1" w:themeFillShade="D9"/>
          </w:tcPr>
          <w:p w14:paraId="7214D2A4" w14:textId="77777777" w:rsidR="00DB66E2" w:rsidRPr="0031739A" w:rsidRDefault="00DB66E2" w:rsidP="0031739A">
            <w:pPr>
              <w:spacing w:after="200" w:line="360" w:lineRule="auto"/>
              <w:contextualSpacing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b/>
                <w:lang w:val="hy-AM"/>
              </w:rPr>
              <w:t>22</w:t>
            </w:r>
            <w:r w:rsidRPr="00391FDD">
              <w:rPr>
                <w:rFonts w:ascii="GHEA Grapalat" w:hAnsi="GHEA Grapalat"/>
                <w:b/>
                <w:lang w:val="en-US"/>
              </w:rPr>
              <w:t>.</w:t>
            </w:r>
            <w:r>
              <w:rPr>
                <w:rFonts w:ascii="GHEA Grapalat" w:hAnsi="GHEA Grapalat"/>
                <w:b/>
                <w:lang w:val="hy-AM"/>
              </w:rPr>
              <w:t>11</w:t>
            </w:r>
            <w:r w:rsidRPr="00391FDD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391FDD">
              <w:rPr>
                <w:rFonts w:ascii="GHEA Grapalat" w:hAnsi="GHEA Grapalat"/>
                <w:b/>
                <w:lang w:val="hy-AM"/>
              </w:rPr>
              <w:t>2022</w:t>
            </w:r>
            <w:r w:rsidRPr="00391FDD">
              <w:rPr>
                <w:rFonts w:ascii="GHEA Grapalat" w:hAnsi="GHEA Grapalat" w:cs="GHEA Grapalat"/>
                <w:b/>
                <w:lang w:val="hy-AM"/>
              </w:rPr>
              <w:t>թ</w:t>
            </w:r>
            <w:r w:rsidRPr="00391FDD">
              <w:rPr>
                <w:rFonts w:ascii="Cambria Math" w:hAnsi="Cambria Math" w:cs="Cambria Math"/>
                <w:b/>
                <w:lang w:val="hy-AM"/>
              </w:rPr>
              <w:t>․</w:t>
            </w:r>
          </w:p>
        </w:tc>
      </w:tr>
      <w:tr w:rsidR="00DB66E2" w:rsidRPr="0031739A" w14:paraId="793E882F" w14:textId="77777777" w:rsidTr="00C34682">
        <w:trPr>
          <w:trHeight w:val="92"/>
        </w:trPr>
        <w:tc>
          <w:tcPr>
            <w:tcW w:w="8472" w:type="dxa"/>
            <w:vMerge/>
            <w:shd w:val="clear" w:color="auto" w:fill="D9D9D9" w:themeFill="background1" w:themeFillShade="D9"/>
          </w:tcPr>
          <w:p w14:paraId="2BC98A9C" w14:textId="77777777" w:rsidR="00DB66E2" w:rsidRPr="00235E92" w:rsidRDefault="00DB66E2" w:rsidP="0031739A">
            <w:pPr>
              <w:spacing w:line="360" w:lineRule="auto"/>
              <w:ind w:firstLine="567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  <w:tc>
          <w:tcPr>
            <w:tcW w:w="5352" w:type="dxa"/>
            <w:shd w:val="clear" w:color="auto" w:fill="D9D9D9" w:themeFill="background1" w:themeFillShade="D9"/>
          </w:tcPr>
          <w:p w14:paraId="6DD75757" w14:textId="77777777" w:rsidR="00DB66E2" w:rsidRPr="0031739A" w:rsidRDefault="00DB66E2" w:rsidP="0031739A">
            <w:pPr>
              <w:spacing w:after="200" w:line="360" w:lineRule="auto"/>
              <w:contextualSpacing/>
              <w:jc w:val="center"/>
              <w:rPr>
                <w:rFonts w:ascii="GHEA Grapalat" w:hAnsi="GHEA Grapalat"/>
                <w:lang w:val="hy-AM" w:eastAsia="en-US"/>
              </w:rPr>
            </w:pPr>
            <w:r w:rsidRPr="0031739A">
              <w:rPr>
                <w:rFonts w:ascii="GHEA Grapalat" w:hAnsi="GHEA Grapalat"/>
                <w:b/>
                <w:lang w:val="hy-AM"/>
              </w:rPr>
              <w:t>02/16.3/38212-2022</w:t>
            </w:r>
          </w:p>
        </w:tc>
      </w:tr>
      <w:tr w:rsidR="0031739A" w:rsidRPr="00083AE0" w14:paraId="6A56EF96" w14:textId="77777777" w:rsidTr="00D147D3">
        <w:trPr>
          <w:trHeight w:val="92"/>
        </w:trPr>
        <w:tc>
          <w:tcPr>
            <w:tcW w:w="8472" w:type="dxa"/>
            <w:shd w:val="clear" w:color="auto" w:fill="auto"/>
          </w:tcPr>
          <w:p w14:paraId="6EFB5C59" w14:textId="77777777" w:rsidR="0031739A" w:rsidRPr="00DB66E2" w:rsidRDefault="00DB66E2" w:rsidP="00770981">
            <w:pPr>
              <w:numPr>
                <w:ilvl w:val="0"/>
                <w:numId w:val="48"/>
              </w:numPr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20"/>
              <w:contextualSpacing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DB66E2"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Նախագծի նախաբանում որպես նախագծի ընդունման իրավական հիմք նշված է </w:t>
            </w:r>
            <w:r w:rsidRPr="00DB66E2">
              <w:rPr>
                <w:rFonts w:ascii="GHEA Grapalat" w:hAnsi="GHEA Grapalat"/>
                <w:color w:val="000000"/>
                <w:lang w:val="hy-AM" w:eastAsia="en-US"/>
              </w:rPr>
              <w:t xml:space="preserve">Սյունիքի մարզի Կապան, Մեղրի և Տեղ համայնքների ավագանու որոշումները, սակայն դրանք նախագծի </w:t>
            </w:r>
            <w:r w:rsidRPr="00DB66E2">
              <w:rPr>
                <w:rFonts w:ascii="GHEA Grapalat" w:hAnsi="GHEA Grapalat"/>
                <w:color w:val="000000"/>
                <w:lang w:val="hy-AM" w:eastAsia="en-US"/>
              </w:rPr>
              <w:lastRenderedPageBreak/>
              <w:t>նախաբանում չեն կարող ամրագրվել, քանի որ նախագծի ընդունման համար լիազորող նորմեր չեն պարունակում:</w:t>
            </w:r>
            <w:r w:rsidRPr="00DB66E2"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 Բացի այդ, նախագծի փաթեթում համայնքների ավագանիների վկայակոչված որոշումները առկա չեն, որի պարագայում բացակայում է ՀՀ կառավարության կողմից սույն որոշման նախագծի ընդունման փաստական հիմքերը: Ուստի՝ նախագծի փաթեթում անհրաժեշտ է </w:t>
            </w:r>
            <w:r w:rsidRPr="00DB66E2">
              <w:rPr>
                <w:rFonts w:ascii="GHEA Grapalat" w:hAnsi="GHEA Grapalat"/>
                <w:color w:val="000000"/>
                <w:lang w:val="hy-AM" w:eastAsia="en-US"/>
              </w:rPr>
              <w:t xml:space="preserve">ներկայացնել Սյունիքի մարզի Կապան, Մեղրի և Տեղ համայնքների ավագանու համապատասխան որոշումները, ինչպես նաև ներառված </w:t>
            </w:r>
            <w:r w:rsidRPr="00DB66E2">
              <w:rPr>
                <w:rFonts w:ascii="GHEA Grapalat" w:hAnsi="GHEA Grapalat"/>
                <w:i/>
                <w:color w:val="000000"/>
                <w:u w:val="single"/>
                <w:lang w:val="hy-AM" w:eastAsia="en-US"/>
              </w:rPr>
              <w:t>բոլոր</w:t>
            </w:r>
            <w:r w:rsidRPr="00DB66E2">
              <w:rPr>
                <w:rFonts w:ascii="GHEA Grapalat" w:hAnsi="GHEA Grapalat"/>
                <w:color w:val="000000"/>
                <w:lang w:val="hy-AM" w:eastAsia="en-US"/>
              </w:rPr>
              <w:t xml:space="preserve"> հողամասերի նկատմամբ վերոնշյալ համայնքների սեփականության իրավունքը հավաստող փաստաթղթերը</w:t>
            </w:r>
            <w:r w:rsidRPr="00DB66E2">
              <w:rPr>
                <w:rFonts w:ascii="GHEA Grapalat" w:eastAsia="Calibri" w:hAnsi="GHEA Grapalat"/>
                <w:color w:val="000000"/>
                <w:lang w:val="hy-AM" w:eastAsia="en-US"/>
              </w:rPr>
              <w:t>:</w:t>
            </w:r>
          </w:p>
        </w:tc>
        <w:tc>
          <w:tcPr>
            <w:tcW w:w="5352" w:type="dxa"/>
            <w:shd w:val="clear" w:color="auto" w:fill="auto"/>
          </w:tcPr>
          <w:p w14:paraId="3C12A41D" w14:textId="77777777" w:rsidR="0031739A" w:rsidRPr="00083AE0" w:rsidRDefault="001077BE" w:rsidP="0031739A">
            <w:pPr>
              <w:spacing w:after="200" w:line="360" w:lineRule="auto"/>
              <w:contextualSpacing/>
              <w:jc w:val="both"/>
              <w:rPr>
                <w:rFonts w:ascii="GHEA Grapalat" w:hAnsi="GHEA Grapalat"/>
                <w:lang w:val="hy-AM" w:eastAsia="en-US"/>
              </w:rPr>
            </w:pPr>
            <w:r w:rsidRPr="00083AE0">
              <w:rPr>
                <w:rFonts w:ascii="GHEA Grapalat" w:hAnsi="GHEA Grapalat"/>
                <w:lang w:val="hy-AM" w:eastAsia="en-US"/>
              </w:rPr>
              <w:lastRenderedPageBreak/>
              <w:t>Ընդուվել է:</w:t>
            </w:r>
          </w:p>
          <w:p w14:paraId="322EC806" w14:textId="77777777" w:rsidR="00F42946" w:rsidRPr="00083AE0" w:rsidRDefault="004C1427" w:rsidP="0031739A">
            <w:pPr>
              <w:spacing w:after="200" w:line="360" w:lineRule="auto"/>
              <w:contextualSpacing/>
              <w:jc w:val="both"/>
              <w:rPr>
                <w:rFonts w:ascii="GHEA Grapalat" w:hAnsi="GHEA Grapalat"/>
                <w:lang w:val="hy-AM" w:eastAsia="en-US"/>
              </w:rPr>
            </w:pPr>
            <w:r w:rsidRPr="00083AE0">
              <w:rPr>
                <w:rFonts w:ascii="GHEA Grapalat" w:hAnsi="GHEA Grapalat"/>
                <w:lang w:val="hy-AM" w:eastAsia="en-US"/>
              </w:rPr>
              <w:t>Նախագծի նախաբանը խմբագրվել է:</w:t>
            </w:r>
          </w:p>
          <w:p w14:paraId="47BC5FB4" w14:textId="77777777" w:rsidR="00F42946" w:rsidRPr="00083AE0" w:rsidRDefault="00F42946" w:rsidP="0031739A">
            <w:pPr>
              <w:spacing w:after="200" w:line="360" w:lineRule="auto"/>
              <w:contextualSpacing/>
              <w:jc w:val="both"/>
              <w:rPr>
                <w:rFonts w:ascii="GHEA Grapalat" w:hAnsi="GHEA Grapalat"/>
                <w:lang w:val="hy-AM" w:eastAsia="en-US"/>
              </w:rPr>
            </w:pPr>
          </w:p>
          <w:p w14:paraId="20B047D8" w14:textId="77777777" w:rsidR="00F42946" w:rsidRPr="00083AE0" w:rsidRDefault="004C1427" w:rsidP="0031739A">
            <w:pPr>
              <w:spacing w:after="200" w:line="360" w:lineRule="auto"/>
              <w:contextualSpacing/>
              <w:jc w:val="both"/>
              <w:rPr>
                <w:rFonts w:ascii="GHEA Grapalat" w:hAnsi="GHEA Grapalat"/>
                <w:lang w:val="hy-AM" w:eastAsia="en-US"/>
              </w:rPr>
            </w:pPr>
            <w:r w:rsidRPr="00083AE0">
              <w:rPr>
                <w:rFonts w:ascii="GHEA Grapalat" w:hAnsi="GHEA Grapalat"/>
                <w:lang w:val="hy-AM" w:eastAsia="en-US"/>
              </w:rPr>
              <w:lastRenderedPageBreak/>
              <w:t>Ընդունվել է ի գիտություն:</w:t>
            </w:r>
          </w:p>
          <w:p w14:paraId="25C0FFF0" w14:textId="0FF1D0D2" w:rsidR="00F42946" w:rsidRPr="00083AE0" w:rsidRDefault="004C1427" w:rsidP="0031739A">
            <w:pPr>
              <w:spacing w:after="200" w:line="360" w:lineRule="auto"/>
              <w:contextualSpacing/>
              <w:jc w:val="both"/>
              <w:rPr>
                <w:rFonts w:ascii="GHEA Grapalat" w:hAnsi="GHEA Grapalat"/>
                <w:lang w:val="hy-AM" w:eastAsia="en-US"/>
              </w:rPr>
            </w:pPr>
            <w:r w:rsidRPr="00083AE0">
              <w:rPr>
                <w:rFonts w:ascii="GHEA Grapalat" w:hAnsi="GHEA Grapalat"/>
                <w:lang w:val="hy-AM" w:eastAsia="en-US"/>
              </w:rPr>
              <w:t xml:space="preserve">Կապան, Մեղրի, Տեղ համայնքների ավագանու որոշումները </w:t>
            </w:r>
            <w:r w:rsidR="00770981" w:rsidRPr="00083AE0">
              <w:rPr>
                <w:rFonts w:ascii="GHEA Grapalat" w:hAnsi="GHEA Grapalat"/>
                <w:lang w:val="hy-AM" w:eastAsia="en-US"/>
              </w:rPr>
              <w:t xml:space="preserve">եղել են </w:t>
            </w:r>
            <w:r w:rsidRPr="00083AE0">
              <w:rPr>
                <w:rFonts w:ascii="GHEA Grapalat" w:hAnsi="GHEA Grapalat"/>
                <w:lang w:val="hy-AM" w:eastAsia="en-US"/>
              </w:rPr>
              <w:t>ներառված ՀՀ վարչապետի աշխատակազմ ներկայացված որոշման նախագծի փաթեթում</w:t>
            </w:r>
            <w:r w:rsidR="00083AE0" w:rsidRPr="00083AE0">
              <w:rPr>
                <w:rFonts w:ascii="GHEA Grapalat" w:hAnsi="GHEA Grapalat"/>
                <w:lang w:val="hy-AM" w:eastAsia="en-US"/>
              </w:rPr>
              <w:t xml:space="preserve"> </w:t>
            </w:r>
            <w:r w:rsidR="00083AE0">
              <w:rPr>
                <w:rFonts w:ascii="GHEA Grapalat" w:hAnsi="GHEA Grapalat"/>
                <w:lang w:val="hy-AM" w:eastAsia="en-US"/>
              </w:rPr>
              <w:t xml:space="preserve">(ելից՝ </w:t>
            </w:r>
            <w:r w:rsidR="00083AE0" w:rsidRPr="00BE5EC4">
              <w:rPr>
                <w:rFonts w:ascii="GHEA Grapalat" w:hAnsi="GHEA Grapalat"/>
                <w:lang w:val="hy-AM" w:eastAsia="en-US"/>
              </w:rPr>
              <w:t>ԳՍ/15.2/30177-2022</w:t>
            </w:r>
            <w:r w:rsidR="00083AE0">
              <w:rPr>
                <w:rFonts w:ascii="GHEA Grapalat" w:hAnsi="GHEA Grapalat"/>
                <w:lang w:val="hy-AM" w:eastAsia="en-US"/>
              </w:rPr>
              <w:t>, 14</w:t>
            </w:r>
            <w:r w:rsidR="00083AE0" w:rsidRPr="00BE5EC4">
              <w:rPr>
                <w:rFonts w:ascii="Cambria Math" w:hAnsi="Cambria Math" w:cs="Cambria Math"/>
                <w:lang w:val="hy-AM" w:eastAsia="en-US"/>
              </w:rPr>
              <w:t>․</w:t>
            </w:r>
            <w:r w:rsidR="00083AE0" w:rsidRPr="00BE5EC4">
              <w:rPr>
                <w:rFonts w:ascii="GHEA Grapalat" w:hAnsi="GHEA Grapalat"/>
                <w:lang w:val="hy-AM" w:eastAsia="en-US"/>
              </w:rPr>
              <w:t>11</w:t>
            </w:r>
            <w:r w:rsidR="00083AE0" w:rsidRPr="00BE5EC4">
              <w:rPr>
                <w:rFonts w:ascii="Cambria Math" w:hAnsi="Cambria Math" w:cs="Cambria Math"/>
                <w:lang w:val="hy-AM" w:eastAsia="en-US"/>
              </w:rPr>
              <w:t>․</w:t>
            </w:r>
            <w:r w:rsidR="00083AE0" w:rsidRPr="00BE5EC4">
              <w:rPr>
                <w:rFonts w:ascii="GHEA Grapalat" w:hAnsi="GHEA Grapalat"/>
                <w:lang w:val="hy-AM" w:eastAsia="en-US"/>
              </w:rPr>
              <w:t>2022</w:t>
            </w:r>
            <w:r w:rsidR="00083AE0" w:rsidRPr="00BE5EC4">
              <w:rPr>
                <w:rFonts w:ascii="GHEA Grapalat" w:hAnsi="GHEA Grapalat" w:cs="GHEA Grapalat"/>
                <w:lang w:val="hy-AM" w:eastAsia="en-US"/>
              </w:rPr>
              <w:t>թ</w:t>
            </w:r>
            <w:r w:rsidR="00083AE0" w:rsidRPr="00BE5EC4">
              <w:rPr>
                <w:rFonts w:ascii="Cambria Math" w:hAnsi="Cambria Math" w:cs="Cambria Math"/>
                <w:lang w:val="hy-AM" w:eastAsia="en-US"/>
              </w:rPr>
              <w:t>․</w:t>
            </w:r>
            <w:r w:rsidR="00083AE0">
              <w:rPr>
                <w:rFonts w:ascii="GHEA Grapalat" w:hAnsi="GHEA Grapalat"/>
                <w:lang w:val="hy-AM" w:eastAsia="en-US"/>
              </w:rPr>
              <w:t>)</w:t>
            </w:r>
            <w:r w:rsidR="00083AE0" w:rsidRPr="00711B45">
              <w:rPr>
                <w:rFonts w:ascii="GHEA Grapalat" w:hAnsi="GHEA Grapalat"/>
                <w:lang w:val="hy-AM" w:eastAsia="en-US"/>
              </w:rPr>
              <w:t xml:space="preserve">: </w:t>
            </w:r>
            <w:r w:rsidRPr="00083AE0">
              <w:rPr>
                <w:rFonts w:ascii="GHEA Grapalat" w:hAnsi="GHEA Grapalat"/>
                <w:lang w:val="hy-AM" w:eastAsia="en-US"/>
              </w:rPr>
              <w:t xml:space="preserve">  </w:t>
            </w:r>
          </w:p>
          <w:p w14:paraId="78276530" w14:textId="77777777" w:rsidR="00F42946" w:rsidRPr="00083AE0" w:rsidRDefault="00F42946" w:rsidP="0031739A">
            <w:pPr>
              <w:spacing w:after="200" w:line="360" w:lineRule="auto"/>
              <w:contextualSpacing/>
              <w:jc w:val="both"/>
              <w:rPr>
                <w:rFonts w:ascii="GHEA Grapalat" w:hAnsi="GHEA Grapalat"/>
                <w:lang w:val="hy-AM" w:eastAsia="en-US"/>
              </w:rPr>
            </w:pPr>
          </w:p>
          <w:p w14:paraId="1A61DBD3" w14:textId="77777777" w:rsidR="004C1427" w:rsidRDefault="004C1427" w:rsidP="0031739A">
            <w:pPr>
              <w:spacing w:after="200" w:line="360" w:lineRule="auto"/>
              <w:contextualSpacing/>
              <w:jc w:val="both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en-US" w:eastAsia="en-US"/>
              </w:rPr>
              <w:t>Ընդունվել է ի գիտություն;</w:t>
            </w:r>
          </w:p>
          <w:p w14:paraId="373AEB05" w14:textId="77777777" w:rsidR="004F3AA3" w:rsidRPr="001077BE" w:rsidRDefault="004C1427" w:rsidP="0031739A">
            <w:pPr>
              <w:spacing w:after="200" w:line="360" w:lineRule="auto"/>
              <w:contextualSpacing/>
              <w:jc w:val="both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en-US" w:eastAsia="en-US"/>
              </w:rPr>
              <w:t xml:space="preserve">Նախագծով նախատեսված </w:t>
            </w:r>
            <w:r w:rsidRPr="004C1427">
              <w:rPr>
                <w:rFonts w:ascii="GHEA Grapalat" w:hAnsi="GHEA Grapalat"/>
                <w:b/>
                <w:lang w:val="en-US" w:eastAsia="en-US"/>
              </w:rPr>
              <w:t>համայնքային սեփականության</w:t>
            </w:r>
            <w:r>
              <w:rPr>
                <w:rFonts w:ascii="GHEA Grapalat" w:hAnsi="GHEA Grapalat"/>
                <w:lang w:val="en-US" w:eastAsia="en-US"/>
              </w:rPr>
              <w:t xml:space="preserve"> </w:t>
            </w:r>
            <w:r w:rsidRPr="00633561">
              <w:rPr>
                <w:rFonts w:ascii="GHEA Grapalat" w:hAnsi="GHEA Grapalat"/>
                <w:b/>
                <w:lang w:val="en-US" w:eastAsia="en-US"/>
              </w:rPr>
              <w:t>հողամասերը</w:t>
            </w:r>
            <w:r>
              <w:rPr>
                <w:rFonts w:ascii="GHEA Grapalat" w:hAnsi="GHEA Grapalat"/>
                <w:lang w:val="en-US" w:eastAsia="en-US"/>
              </w:rPr>
              <w:t xml:space="preserve"> որպես առանձին գույքային միավորներ</w:t>
            </w:r>
            <w:r w:rsidR="00770981">
              <w:rPr>
                <w:rFonts w:ascii="GHEA Grapalat" w:hAnsi="GHEA Grapalat"/>
                <w:lang w:val="en-US" w:eastAsia="en-US"/>
              </w:rPr>
              <w:t xml:space="preserve"> չեն ստացել գույքային իրավունքների պետական գրանցում, քանի որ եղել են ծանրաբեռնված պետական սեփականության գույքերով: Միաժամանակ տեղեկացվում է, որ որոշման նախագծով նախատեսված հողամասերը սեփականության իրավունքով անհատույց փոխանցվել են համայնքներին </w:t>
            </w:r>
            <w:r w:rsidR="00F42946">
              <w:rPr>
                <w:rFonts w:ascii="GHEA Grapalat" w:hAnsi="GHEA Grapalat"/>
                <w:lang w:val="en-US" w:eastAsia="en-US"/>
              </w:rPr>
              <w:t>Շ</w:t>
            </w:r>
            <w:r w:rsidR="004F3AA3">
              <w:rPr>
                <w:rFonts w:ascii="GHEA Grapalat" w:hAnsi="GHEA Grapalat"/>
                <w:lang w:val="en-US" w:eastAsia="en-US"/>
              </w:rPr>
              <w:t>ի</w:t>
            </w:r>
            <w:r w:rsidR="00F42946">
              <w:rPr>
                <w:rFonts w:ascii="GHEA Grapalat" w:hAnsi="GHEA Grapalat"/>
                <w:lang w:val="en-US" w:eastAsia="en-US"/>
              </w:rPr>
              <w:t>կահող</w:t>
            </w:r>
            <w:r w:rsidR="00770981">
              <w:rPr>
                <w:rFonts w:ascii="GHEA Grapalat" w:hAnsi="GHEA Grapalat"/>
                <w:lang w:val="en-US" w:eastAsia="en-US"/>
              </w:rPr>
              <w:t xml:space="preserve"> բնակավայրում</w:t>
            </w:r>
            <w:r w:rsidR="00F42946">
              <w:rPr>
                <w:rFonts w:ascii="GHEA Grapalat" w:hAnsi="GHEA Grapalat"/>
                <w:lang w:val="en-US" w:eastAsia="en-US"/>
              </w:rPr>
              <w:t xml:space="preserve">՝ ՀՀ կառավարության 29.12.2005թ. </w:t>
            </w:r>
            <w:r w:rsidR="009350E1">
              <w:rPr>
                <w:rFonts w:ascii="GHEA Grapalat" w:hAnsi="GHEA Grapalat"/>
                <w:lang w:val="en-US" w:eastAsia="en-US"/>
              </w:rPr>
              <w:t>N</w:t>
            </w:r>
            <w:r w:rsidR="00F42946">
              <w:rPr>
                <w:rFonts w:ascii="GHEA Grapalat" w:hAnsi="GHEA Grapalat"/>
                <w:lang w:val="en-US" w:eastAsia="en-US"/>
              </w:rPr>
              <w:t>2398-Ն որոշ</w:t>
            </w:r>
            <w:r w:rsidR="00770981">
              <w:rPr>
                <w:rFonts w:ascii="GHEA Grapalat" w:hAnsi="GHEA Grapalat"/>
                <w:lang w:val="en-US" w:eastAsia="en-US"/>
              </w:rPr>
              <w:t xml:space="preserve">մամբ, </w:t>
            </w:r>
            <w:r w:rsidR="004F3AA3">
              <w:rPr>
                <w:rFonts w:ascii="GHEA Grapalat" w:hAnsi="GHEA Grapalat"/>
                <w:lang w:val="en-US" w:eastAsia="en-US"/>
              </w:rPr>
              <w:t>Առաջաձոր</w:t>
            </w:r>
            <w:r w:rsidR="00770981">
              <w:rPr>
                <w:rFonts w:ascii="GHEA Grapalat" w:hAnsi="GHEA Grapalat"/>
                <w:lang w:val="en-US" w:eastAsia="en-US"/>
              </w:rPr>
              <w:t xml:space="preserve"> բնակավայրում՝</w:t>
            </w:r>
            <w:r w:rsidR="004F3AA3">
              <w:rPr>
                <w:rFonts w:ascii="GHEA Grapalat" w:hAnsi="GHEA Grapalat"/>
                <w:lang w:val="en-US" w:eastAsia="en-US"/>
              </w:rPr>
              <w:t xml:space="preserve"> ՀՀ կառավարության 15.12.2005թ.</w:t>
            </w:r>
            <w:r w:rsidR="00770981">
              <w:rPr>
                <w:rFonts w:ascii="GHEA Grapalat" w:hAnsi="GHEA Grapalat"/>
                <w:lang w:val="en-US" w:eastAsia="en-US"/>
              </w:rPr>
              <w:t xml:space="preserve"> </w:t>
            </w:r>
            <w:r w:rsidR="009350E1">
              <w:rPr>
                <w:rFonts w:ascii="GHEA Grapalat" w:hAnsi="GHEA Grapalat"/>
                <w:lang w:val="en-US" w:eastAsia="en-US"/>
              </w:rPr>
              <w:t>N</w:t>
            </w:r>
            <w:r w:rsidR="004F3AA3">
              <w:rPr>
                <w:rFonts w:ascii="GHEA Grapalat" w:hAnsi="GHEA Grapalat"/>
                <w:lang w:val="en-US" w:eastAsia="en-US"/>
              </w:rPr>
              <w:t>2389-Ն որոշ</w:t>
            </w:r>
            <w:r w:rsidR="00770981">
              <w:rPr>
                <w:rFonts w:ascii="GHEA Grapalat" w:hAnsi="GHEA Grapalat"/>
                <w:lang w:val="en-US" w:eastAsia="en-US"/>
              </w:rPr>
              <w:t xml:space="preserve">մամբ, </w:t>
            </w:r>
            <w:r w:rsidR="006E5FF7">
              <w:rPr>
                <w:rFonts w:ascii="GHEA Grapalat" w:hAnsi="GHEA Grapalat"/>
                <w:lang w:val="en-US" w:eastAsia="en-US"/>
              </w:rPr>
              <w:t>Լիճք</w:t>
            </w:r>
            <w:r w:rsidR="00770981">
              <w:rPr>
                <w:rFonts w:ascii="GHEA Grapalat" w:hAnsi="GHEA Grapalat"/>
                <w:lang w:val="en-US" w:eastAsia="en-US"/>
              </w:rPr>
              <w:t xml:space="preserve"> </w:t>
            </w:r>
            <w:r w:rsidR="00770981">
              <w:rPr>
                <w:rFonts w:ascii="GHEA Grapalat" w:hAnsi="GHEA Grapalat"/>
                <w:lang w:val="en-US" w:eastAsia="en-US"/>
              </w:rPr>
              <w:lastRenderedPageBreak/>
              <w:t>բնակավայրում</w:t>
            </w:r>
            <w:r w:rsidR="006E5FF7">
              <w:rPr>
                <w:rFonts w:ascii="GHEA Grapalat" w:hAnsi="GHEA Grapalat"/>
                <w:lang w:val="en-US" w:eastAsia="en-US"/>
              </w:rPr>
              <w:t xml:space="preserve">՝ ՀՀ կառավարության </w:t>
            </w:r>
            <w:r w:rsidR="00754E24">
              <w:rPr>
                <w:rFonts w:ascii="GHEA Grapalat" w:hAnsi="GHEA Grapalat"/>
                <w:lang w:val="en-US" w:eastAsia="en-US"/>
              </w:rPr>
              <w:t>11</w:t>
            </w:r>
            <w:r w:rsidR="00770981">
              <w:rPr>
                <w:rFonts w:ascii="GHEA Grapalat" w:hAnsi="GHEA Grapalat"/>
                <w:lang w:val="en-US" w:eastAsia="en-US"/>
              </w:rPr>
              <w:t>.</w:t>
            </w:r>
            <w:r w:rsidR="00754E24">
              <w:rPr>
                <w:rFonts w:ascii="GHEA Grapalat" w:hAnsi="GHEA Grapalat"/>
                <w:lang w:val="en-US" w:eastAsia="en-US"/>
              </w:rPr>
              <w:t>03</w:t>
            </w:r>
            <w:r w:rsidR="006E5FF7">
              <w:rPr>
                <w:rFonts w:ascii="GHEA Grapalat" w:hAnsi="GHEA Grapalat"/>
                <w:lang w:val="en-US" w:eastAsia="en-US"/>
              </w:rPr>
              <w:t>.200</w:t>
            </w:r>
            <w:r w:rsidR="00754E24">
              <w:rPr>
                <w:rFonts w:ascii="GHEA Grapalat" w:hAnsi="GHEA Grapalat"/>
                <w:lang w:val="en-US" w:eastAsia="en-US"/>
              </w:rPr>
              <w:t>4</w:t>
            </w:r>
            <w:r w:rsidR="006E5FF7">
              <w:rPr>
                <w:rFonts w:ascii="GHEA Grapalat" w:hAnsi="GHEA Grapalat"/>
                <w:lang w:val="en-US" w:eastAsia="en-US"/>
              </w:rPr>
              <w:t xml:space="preserve">թ. </w:t>
            </w:r>
            <w:r w:rsidR="009350E1">
              <w:rPr>
                <w:rFonts w:ascii="GHEA Grapalat" w:hAnsi="GHEA Grapalat"/>
                <w:lang w:val="en-US" w:eastAsia="en-US"/>
              </w:rPr>
              <w:t>N</w:t>
            </w:r>
            <w:r w:rsidR="00754E24">
              <w:rPr>
                <w:rFonts w:ascii="GHEA Grapalat" w:hAnsi="GHEA Grapalat"/>
                <w:lang w:val="en-US" w:eastAsia="en-US"/>
              </w:rPr>
              <w:t>300</w:t>
            </w:r>
            <w:r w:rsidR="006E5FF7">
              <w:rPr>
                <w:rFonts w:ascii="GHEA Grapalat" w:hAnsi="GHEA Grapalat"/>
                <w:lang w:val="en-US" w:eastAsia="en-US"/>
              </w:rPr>
              <w:t>-Ն որոշ</w:t>
            </w:r>
            <w:r w:rsidR="00770981">
              <w:rPr>
                <w:rFonts w:ascii="GHEA Grapalat" w:hAnsi="GHEA Grapalat"/>
                <w:lang w:val="en-US" w:eastAsia="en-US"/>
              </w:rPr>
              <w:t xml:space="preserve">մամբ, </w:t>
            </w:r>
            <w:r w:rsidR="00754E24">
              <w:rPr>
                <w:rFonts w:ascii="GHEA Grapalat" w:hAnsi="GHEA Grapalat"/>
                <w:lang w:val="en-US" w:eastAsia="en-US"/>
              </w:rPr>
              <w:t>Լեհվազ</w:t>
            </w:r>
            <w:r w:rsidR="00770981">
              <w:rPr>
                <w:rFonts w:ascii="GHEA Grapalat" w:hAnsi="GHEA Grapalat"/>
                <w:lang w:val="en-US" w:eastAsia="en-US"/>
              </w:rPr>
              <w:t xml:space="preserve"> բնակավայրում</w:t>
            </w:r>
            <w:r w:rsidR="00754E24">
              <w:rPr>
                <w:rFonts w:ascii="GHEA Grapalat" w:hAnsi="GHEA Grapalat"/>
                <w:lang w:val="en-US" w:eastAsia="en-US"/>
              </w:rPr>
              <w:t xml:space="preserve">՝ ՀՀ կառավարության 25.08.2005թ. </w:t>
            </w:r>
            <w:r w:rsidR="009350E1">
              <w:rPr>
                <w:rFonts w:ascii="GHEA Grapalat" w:hAnsi="GHEA Grapalat"/>
                <w:lang w:val="en-US" w:eastAsia="en-US"/>
              </w:rPr>
              <w:t>N</w:t>
            </w:r>
            <w:r w:rsidR="00754E24">
              <w:rPr>
                <w:rFonts w:ascii="GHEA Grapalat" w:hAnsi="GHEA Grapalat"/>
                <w:lang w:val="en-US" w:eastAsia="en-US"/>
              </w:rPr>
              <w:t>1683-Ն որոշ</w:t>
            </w:r>
            <w:r w:rsidR="00770981">
              <w:rPr>
                <w:rFonts w:ascii="GHEA Grapalat" w:hAnsi="GHEA Grapalat"/>
                <w:lang w:val="en-US" w:eastAsia="en-US"/>
              </w:rPr>
              <w:t>մամբ, Տ</w:t>
            </w:r>
            <w:r w:rsidR="00754E24">
              <w:rPr>
                <w:rFonts w:ascii="GHEA Grapalat" w:hAnsi="GHEA Grapalat"/>
                <w:lang w:val="en-US" w:eastAsia="en-US"/>
              </w:rPr>
              <w:t>եղ</w:t>
            </w:r>
            <w:r w:rsidR="00770981">
              <w:rPr>
                <w:rFonts w:ascii="GHEA Grapalat" w:hAnsi="GHEA Grapalat"/>
                <w:lang w:val="en-US" w:eastAsia="en-US"/>
              </w:rPr>
              <w:t xml:space="preserve"> բնակավայրում</w:t>
            </w:r>
            <w:r w:rsidR="00754E24">
              <w:rPr>
                <w:rFonts w:ascii="GHEA Grapalat" w:hAnsi="GHEA Grapalat"/>
                <w:lang w:val="en-US" w:eastAsia="en-US"/>
              </w:rPr>
              <w:t xml:space="preserve">՝ ՀՀ կառավարության 11.03.2004թ. </w:t>
            </w:r>
            <w:r w:rsidR="009350E1">
              <w:rPr>
                <w:rFonts w:ascii="GHEA Grapalat" w:hAnsi="GHEA Grapalat"/>
                <w:lang w:val="en-US" w:eastAsia="en-US"/>
              </w:rPr>
              <w:t>N</w:t>
            </w:r>
            <w:r w:rsidR="00754E24">
              <w:rPr>
                <w:rFonts w:ascii="GHEA Grapalat" w:hAnsi="GHEA Grapalat"/>
                <w:lang w:val="en-US" w:eastAsia="en-US"/>
              </w:rPr>
              <w:t>311-Ն որոշ</w:t>
            </w:r>
            <w:r w:rsidR="00770981">
              <w:rPr>
                <w:rFonts w:ascii="GHEA Grapalat" w:hAnsi="GHEA Grapalat"/>
                <w:lang w:val="en-US" w:eastAsia="en-US"/>
              </w:rPr>
              <w:t>մամբ.</w:t>
            </w:r>
          </w:p>
        </w:tc>
      </w:tr>
      <w:tr w:rsidR="00DB66E2" w:rsidRPr="00083AE0" w14:paraId="765B1C34" w14:textId="77777777" w:rsidTr="00D147D3">
        <w:trPr>
          <w:trHeight w:val="92"/>
        </w:trPr>
        <w:tc>
          <w:tcPr>
            <w:tcW w:w="8472" w:type="dxa"/>
            <w:shd w:val="clear" w:color="auto" w:fill="auto"/>
          </w:tcPr>
          <w:p w14:paraId="2432465B" w14:textId="77777777" w:rsidR="00DB66E2" w:rsidRPr="00DB66E2" w:rsidRDefault="00DB66E2" w:rsidP="00402D2B">
            <w:pPr>
              <w:numPr>
                <w:ilvl w:val="0"/>
                <w:numId w:val="48"/>
              </w:numPr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20"/>
              <w:contextualSpacing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 w:rsidRPr="00DB66E2">
              <w:rPr>
                <w:rFonts w:ascii="GHEA Grapalat" w:hAnsi="GHEA Grapalat"/>
                <w:color w:val="000000"/>
                <w:lang w:val="hy-AM" w:eastAsia="en-US"/>
              </w:rPr>
              <w:lastRenderedPageBreak/>
              <w:t>Նախագծում առկա չէ գույքի նվիրատվության պայմանագրերը կնքելու, ինչպես նաև նշված հողամասերի նկատմամբ պետության սեփականության իրավունքի գրանցման հետ կապված հարաբերությունները կարգավորող դրույթներ:</w:t>
            </w:r>
          </w:p>
        </w:tc>
        <w:tc>
          <w:tcPr>
            <w:tcW w:w="5352" w:type="dxa"/>
            <w:shd w:val="clear" w:color="auto" w:fill="auto"/>
          </w:tcPr>
          <w:p w14:paraId="37C1C403" w14:textId="77777777" w:rsidR="00DB66E2" w:rsidRPr="00A50370" w:rsidRDefault="00A50370" w:rsidP="0031739A">
            <w:pPr>
              <w:spacing w:after="200" w:line="360" w:lineRule="auto"/>
              <w:contextualSpacing/>
              <w:jc w:val="both"/>
              <w:rPr>
                <w:rFonts w:ascii="GHEA Grapalat" w:hAnsi="GHEA Grapalat"/>
                <w:lang w:val="hy-AM" w:eastAsia="en-US"/>
              </w:rPr>
            </w:pPr>
            <w:r w:rsidRPr="00A50370">
              <w:rPr>
                <w:rFonts w:ascii="GHEA Grapalat" w:hAnsi="GHEA Grapalat"/>
                <w:lang w:val="hy-AM" w:eastAsia="en-US"/>
              </w:rPr>
              <w:t>Ընդունվել է.</w:t>
            </w:r>
          </w:p>
          <w:p w14:paraId="1F896E59" w14:textId="1797B801" w:rsidR="00A50370" w:rsidRPr="00083AE0" w:rsidRDefault="00A50370" w:rsidP="009350E1">
            <w:pPr>
              <w:spacing w:after="200" w:line="360" w:lineRule="auto"/>
              <w:contextualSpacing/>
              <w:jc w:val="both"/>
              <w:rPr>
                <w:rFonts w:ascii="GHEA Grapalat" w:hAnsi="GHEA Grapalat"/>
                <w:lang w:val="hy-AM" w:eastAsia="en-US"/>
              </w:rPr>
            </w:pPr>
            <w:r w:rsidRPr="00A50370">
              <w:rPr>
                <w:rFonts w:ascii="GHEA Grapalat" w:hAnsi="GHEA Grapalat"/>
                <w:lang w:val="hy-AM" w:eastAsia="en-US"/>
              </w:rPr>
              <w:t>Որոշման նախագծում ավելացվել</w:t>
            </w:r>
            <w:r w:rsidR="00040260" w:rsidRPr="00040260">
              <w:rPr>
                <w:rFonts w:ascii="GHEA Grapalat" w:hAnsi="GHEA Grapalat"/>
                <w:lang w:val="hy-AM" w:eastAsia="en-US"/>
              </w:rPr>
              <w:t xml:space="preserve"> </w:t>
            </w:r>
            <w:r w:rsidR="00040260">
              <w:rPr>
                <w:rFonts w:ascii="GHEA Grapalat" w:hAnsi="GHEA Grapalat"/>
                <w:lang w:val="hy-AM" w:eastAsia="en-US"/>
              </w:rPr>
              <w:t>է</w:t>
            </w:r>
            <w:r w:rsidRPr="00A50370">
              <w:rPr>
                <w:rFonts w:ascii="GHEA Grapalat" w:hAnsi="GHEA Grapalat"/>
                <w:lang w:val="hy-AM" w:eastAsia="en-US"/>
              </w:rPr>
              <w:t xml:space="preserve"> նոր 2-րդ </w:t>
            </w:r>
            <w:r w:rsidR="009350E1" w:rsidRPr="00083AE0">
              <w:rPr>
                <w:rFonts w:ascii="GHEA Grapalat" w:hAnsi="GHEA Grapalat"/>
                <w:lang w:val="hy-AM" w:eastAsia="en-US"/>
              </w:rPr>
              <w:t>կետ</w:t>
            </w:r>
            <w:r w:rsidR="001D65DE" w:rsidRPr="001D65DE">
              <w:rPr>
                <w:rFonts w:ascii="GHEA Grapalat" w:hAnsi="GHEA Grapalat"/>
                <w:lang w:val="hy-AM" w:eastAsia="en-US"/>
              </w:rPr>
              <w:t>: Խմբագրվել է նաև նախագծի վերաբերյալ հիմավորումը</w:t>
            </w:r>
            <w:r w:rsidR="009350E1" w:rsidRPr="00083AE0">
              <w:rPr>
                <w:rFonts w:ascii="GHEA Grapalat" w:hAnsi="GHEA Grapalat"/>
                <w:lang w:val="hy-AM" w:eastAsia="en-US"/>
              </w:rPr>
              <w:t>:</w:t>
            </w:r>
          </w:p>
        </w:tc>
      </w:tr>
    </w:tbl>
    <w:p w14:paraId="2055E8DC" w14:textId="77777777" w:rsidR="00A80030" w:rsidRPr="00961076" w:rsidRDefault="00A80030" w:rsidP="000679E0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80030" w:rsidRPr="00961076" w:rsidSect="004F35BF">
      <w:pgSz w:w="15840" w:h="12240" w:orient="landscape"/>
      <w:pgMar w:top="567" w:right="1098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21AE451B"/>
    <w:multiLevelType w:val="hybridMultilevel"/>
    <w:tmpl w:val="74A41BFC"/>
    <w:lvl w:ilvl="0" w:tplc="B66A70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2457927"/>
    <w:multiLevelType w:val="hybridMultilevel"/>
    <w:tmpl w:val="3162FA32"/>
    <w:lvl w:ilvl="0" w:tplc="0419000F">
      <w:start w:val="1"/>
      <w:numFmt w:val="decimal"/>
      <w:lvlText w:val="%1."/>
      <w:lvlJc w:val="left"/>
      <w:pPr>
        <w:ind w:left="744" w:hanging="360"/>
      </w:pPr>
    </w:lvl>
    <w:lvl w:ilvl="1" w:tplc="04190019" w:tentative="1">
      <w:start w:val="1"/>
      <w:numFmt w:val="lowerLetter"/>
      <w:lvlText w:val="%2."/>
      <w:lvlJc w:val="left"/>
      <w:pPr>
        <w:ind w:left="1464" w:hanging="360"/>
      </w:pPr>
    </w:lvl>
    <w:lvl w:ilvl="2" w:tplc="0419001B" w:tentative="1">
      <w:start w:val="1"/>
      <w:numFmt w:val="lowerRoman"/>
      <w:lvlText w:val="%3."/>
      <w:lvlJc w:val="right"/>
      <w:pPr>
        <w:ind w:left="2184" w:hanging="180"/>
      </w:pPr>
    </w:lvl>
    <w:lvl w:ilvl="3" w:tplc="0419000F" w:tentative="1">
      <w:start w:val="1"/>
      <w:numFmt w:val="decimal"/>
      <w:lvlText w:val="%4."/>
      <w:lvlJc w:val="left"/>
      <w:pPr>
        <w:ind w:left="2904" w:hanging="360"/>
      </w:pPr>
    </w:lvl>
    <w:lvl w:ilvl="4" w:tplc="04190019" w:tentative="1">
      <w:start w:val="1"/>
      <w:numFmt w:val="lowerLetter"/>
      <w:lvlText w:val="%5."/>
      <w:lvlJc w:val="left"/>
      <w:pPr>
        <w:ind w:left="3624" w:hanging="360"/>
      </w:pPr>
    </w:lvl>
    <w:lvl w:ilvl="5" w:tplc="0419001B" w:tentative="1">
      <w:start w:val="1"/>
      <w:numFmt w:val="lowerRoman"/>
      <w:lvlText w:val="%6."/>
      <w:lvlJc w:val="right"/>
      <w:pPr>
        <w:ind w:left="4344" w:hanging="180"/>
      </w:pPr>
    </w:lvl>
    <w:lvl w:ilvl="6" w:tplc="0419000F" w:tentative="1">
      <w:start w:val="1"/>
      <w:numFmt w:val="decimal"/>
      <w:lvlText w:val="%7."/>
      <w:lvlJc w:val="left"/>
      <w:pPr>
        <w:ind w:left="5064" w:hanging="360"/>
      </w:pPr>
    </w:lvl>
    <w:lvl w:ilvl="7" w:tplc="04190019" w:tentative="1">
      <w:start w:val="1"/>
      <w:numFmt w:val="lowerLetter"/>
      <w:lvlText w:val="%8."/>
      <w:lvlJc w:val="left"/>
      <w:pPr>
        <w:ind w:left="5784" w:hanging="360"/>
      </w:pPr>
    </w:lvl>
    <w:lvl w:ilvl="8" w:tplc="041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6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7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9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20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2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7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8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3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4" w15:restartNumberingAfterBreak="0">
    <w:nsid w:val="52304A15"/>
    <w:multiLevelType w:val="hybridMultilevel"/>
    <w:tmpl w:val="193EDA14"/>
    <w:lvl w:ilvl="0" w:tplc="11EAB5FC">
      <w:start w:val="1"/>
      <w:numFmt w:val="decimal"/>
      <w:lvlText w:val="%1."/>
      <w:lvlJc w:val="left"/>
      <w:pPr>
        <w:ind w:left="99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9" w15:restartNumberingAfterBreak="0">
    <w:nsid w:val="6825236F"/>
    <w:multiLevelType w:val="hybridMultilevel"/>
    <w:tmpl w:val="327E8C52"/>
    <w:lvl w:ilvl="0" w:tplc="693E07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41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43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6093051">
    <w:abstractNumId w:val="40"/>
  </w:num>
  <w:num w:numId="2" w16cid:durableId="185214987">
    <w:abstractNumId w:val="44"/>
  </w:num>
  <w:num w:numId="3" w16cid:durableId="1961299224">
    <w:abstractNumId w:val="6"/>
  </w:num>
  <w:num w:numId="4" w16cid:durableId="612589447">
    <w:abstractNumId w:val="11"/>
  </w:num>
  <w:num w:numId="5" w16cid:durableId="1987122735">
    <w:abstractNumId w:val="46"/>
  </w:num>
  <w:num w:numId="6" w16cid:durableId="1848328409">
    <w:abstractNumId w:val="36"/>
  </w:num>
  <w:num w:numId="7" w16cid:durableId="63198330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97866718">
    <w:abstractNumId w:val="25"/>
  </w:num>
  <w:num w:numId="9" w16cid:durableId="1822498946">
    <w:abstractNumId w:val="2"/>
  </w:num>
  <w:num w:numId="10" w16cid:durableId="1065763923">
    <w:abstractNumId w:val="0"/>
  </w:num>
  <w:num w:numId="11" w16cid:durableId="1046415040">
    <w:abstractNumId w:val="3"/>
  </w:num>
  <w:num w:numId="12" w16cid:durableId="113865101">
    <w:abstractNumId w:val="45"/>
  </w:num>
  <w:num w:numId="13" w16cid:durableId="1615207234">
    <w:abstractNumId w:val="12"/>
  </w:num>
  <w:num w:numId="14" w16cid:durableId="2116901675">
    <w:abstractNumId w:val="35"/>
  </w:num>
  <w:num w:numId="15" w16cid:durableId="517892467">
    <w:abstractNumId w:val="43"/>
  </w:num>
  <w:num w:numId="16" w16cid:durableId="1535995021">
    <w:abstractNumId w:val="27"/>
  </w:num>
  <w:num w:numId="17" w16cid:durableId="4286387">
    <w:abstractNumId w:val="9"/>
  </w:num>
  <w:num w:numId="18" w16cid:durableId="296036998">
    <w:abstractNumId w:val="10"/>
  </w:num>
  <w:num w:numId="19" w16cid:durableId="1476409411">
    <w:abstractNumId w:val="42"/>
  </w:num>
  <w:num w:numId="20" w16cid:durableId="215627723">
    <w:abstractNumId w:val="32"/>
  </w:num>
  <w:num w:numId="21" w16cid:durableId="389885311">
    <w:abstractNumId w:val="17"/>
  </w:num>
  <w:num w:numId="22" w16cid:durableId="1967157033">
    <w:abstractNumId w:val="18"/>
  </w:num>
  <w:num w:numId="23" w16cid:durableId="232855070">
    <w:abstractNumId w:val="1"/>
  </w:num>
  <w:num w:numId="24" w16cid:durableId="1309633134">
    <w:abstractNumId w:val="19"/>
  </w:num>
  <w:num w:numId="25" w16cid:durableId="289022906">
    <w:abstractNumId w:val="21"/>
  </w:num>
  <w:num w:numId="26" w16cid:durableId="2015573823">
    <w:abstractNumId w:val="29"/>
  </w:num>
  <w:num w:numId="27" w16cid:durableId="244581291">
    <w:abstractNumId w:val="5"/>
  </w:num>
  <w:num w:numId="28" w16cid:durableId="611789869">
    <w:abstractNumId w:val="13"/>
  </w:num>
  <w:num w:numId="29" w16cid:durableId="2121945409">
    <w:abstractNumId w:val="38"/>
  </w:num>
  <w:num w:numId="30" w16cid:durableId="1775131284">
    <w:abstractNumId w:val="37"/>
  </w:num>
  <w:num w:numId="31" w16cid:durableId="796139819">
    <w:abstractNumId w:val="41"/>
  </w:num>
  <w:num w:numId="32" w16cid:durableId="2066098702">
    <w:abstractNumId w:val="26"/>
  </w:num>
  <w:num w:numId="33" w16cid:durableId="949705159">
    <w:abstractNumId w:val="16"/>
  </w:num>
  <w:num w:numId="34" w16cid:durableId="171246285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6689048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326861118">
    <w:abstractNumId w:val="7"/>
  </w:num>
  <w:num w:numId="37" w16cid:durableId="415708814">
    <w:abstractNumId w:val="23"/>
  </w:num>
  <w:num w:numId="38" w16cid:durableId="758791946">
    <w:abstractNumId w:val="31"/>
  </w:num>
  <w:num w:numId="39" w16cid:durableId="529803894">
    <w:abstractNumId w:val="28"/>
  </w:num>
  <w:num w:numId="40" w16cid:durableId="1482965934">
    <w:abstractNumId w:val="20"/>
  </w:num>
  <w:num w:numId="41" w16cid:durableId="1463621221">
    <w:abstractNumId w:val="33"/>
  </w:num>
  <w:num w:numId="42" w16cid:durableId="978222492">
    <w:abstractNumId w:val="24"/>
  </w:num>
  <w:num w:numId="43" w16cid:durableId="2088644619">
    <w:abstractNumId w:val="30"/>
  </w:num>
  <w:num w:numId="44" w16cid:durableId="118913873">
    <w:abstractNumId w:val="4"/>
  </w:num>
  <w:num w:numId="45" w16cid:durableId="1740784569">
    <w:abstractNumId w:val="15"/>
  </w:num>
  <w:num w:numId="46" w16cid:durableId="1602952776">
    <w:abstractNumId w:val="14"/>
  </w:num>
  <w:num w:numId="47" w16cid:durableId="1262447361">
    <w:abstractNumId w:val="39"/>
  </w:num>
  <w:num w:numId="48" w16cid:durableId="81240946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AAE"/>
    <w:rsid w:val="000027AF"/>
    <w:rsid w:val="000061F3"/>
    <w:rsid w:val="000124AD"/>
    <w:rsid w:val="00017565"/>
    <w:rsid w:val="00024FE8"/>
    <w:rsid w:val="00036EAE"/>
    <w:rsid w:val="000376E7"/>
    <w:rsid w:val="00040260"/>
    <w:rsid w:val="00042B01"/>
    <w:rsid w:val="00045131"/>
    <w:rsid w:val="00053DB5"/>
    <w:rsid w:val="000567E6"/>
    <w:rsid w:val="00056B85"/>
    <w:rsid w:val="00062757"/>
    <w:rsid w:val="00062B14"/>
    <w:rsid w:val="000679E0"/>
    <w:rsid w:val="00067F60"/>
    <w:rsid w:val="00071E5E"/>
    <w:rsid w:val="000770EA"/>
    <w:rsid w:val="00083AE0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597C"/>
    <w:rsid w:val="000C7E60"/>
    <w:rsid w:val="000D05C3"/>
    <w:rsid w:val="000D1AD8"/>
    <w:rsid w:val="000D2923"/>
    <w:rsid w:val="000D5684"/>
    <w:rsid w:val="000D56FB"/>
    <w:rsid w:val="000D77F8"/>
    <w:rsid w:val="000E0393"/>
    <w:rsid w:val="000E43C0"/>
    <w:rsid w:val="000E6853"/>
    <w:rsid w:val="000F3C40"/>
    <w:rsid w:val="000F4B48"/>
    <w:rsid w:val="001011A0"/>
    <w:rsid w:val="00105273"/>
    <w:rsid w:val="001077BE"/>
    <w:rsid w:val="001105E3"/>
    <w:rsid w:val="00111D48"/>
    <w:rsid w:val="00112007"/>
    <w:rsid w:val="0011698A"/>
    <w:rsid w:val="00116CFE"/>
    <w:rsid w:val="00116D1E"/>
    <w:rsid w:val="00120F1F"/>
    <w:rsid w:val="001216AC"/>
    <w:rsid w:val="00121F07"/>
    <w:rsid w:val="001303F2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0D6C"/>
    <w:rsid w:val="00180F86"/>
    <w:rsid w:val="0018228B"/>
    <w:rsid w:val="00183885"/>
    <w:rsid w:val="00185169"/>
    <w:rsid w:val="001852CE"/>
    <w:rsid w:val="0018536C"/>
    <w:rsid w:val="0018658E"/>
    <w:rsid w:val="00186E1E"/>
    <w:rsid w:val="001901D0"/>
    <w:rsid w:val="0019340A"/>
    <w:rsid w:val="001A31EE"/>
    <w:rsid w:val="001A5A56"/>
    <w:rsid w:val="001B247D"/>
    <w:rsid w:val="001B3EAF"/>
    <w:rsid w:val="001B4B59"/>
    <w:rsid w:val="001C1290"/>
    <w:rsid w:val="001C2191"/>
    <w:rsid w:val="001C3739"/>
    <w:rsid w:val="001C382D"/>
    <w:rsid w:val="001C3EB0"/>
    <w:rsid w:val="001C5303"/>
    <w:rsid w:val="001C6780"/>
    <w:rsid w:val="001C74D7"/>
    <w:rsid w:val="001D65DE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32A0"/>
    <w:rsid w:val="0023334F"/>
    <w:rsid w:val="00235E92"/>
    <w:rsid w:val="00235E9E"/>
    <w:rsid w:val="00237A4C"/>
    <w:rsid w:val="002446B6"/>
    <w:rsid w:val="00253206"/>
    <w:rsid w:val="00262817"/>
    <w:rsid w:val="00262A5B"/>
    <w:rsid w:val="00265413"/>
    <w:rsid w:val="00267216"/>
    <w:rsid w:val="002677F8"/>
    <w:rsid w:val="002728BD"/>
    <w:rsid w:val="00272ABF"/>
    <w:rsid w:val="00273297"/>
    <w:rsid w:val="00286629"/>
    <w:rsid w:val="00295A8C"/>
    <w:rsid w:val="002966B1"/>
    <w:rsid w:val="002A39E4"/>
    <w:rsid w:val="002A4078"/>
    <w:rsid w:val="002A4D3D"/>
    <w:rsid w:val="002A56C6"/>
    <w:rsid w:val="002A5D8F"/>
    <w:rsid w:val="002A7958"/>
    <w:rsid w:val="002B0ADA"/>
    <w:rsid w:val="002B4409"/>
    <w:rsid w:val="002B6A98"/>
    <w:rsid w:val="002C56DB"/>
    <w:rsid w:val="002C7D72"/>
    <w:rsid w:val="002D0AC1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1739A"/>
    <w:rsid w:val="003205F8"/>
    <w:rsid w:val="00321A3C"/>
    <w:rsid w:val="00326913"/>
    <w:rsid w:val="00331E5E"/>
    <w:rsid w:val="00333AEE"/>
    <w:rsid w:val="00334334"/>
    <w:rsid w:val="0033598F"/>
    <w:rsid w:val="0033624E"/>
    <w:rsid w:val="003371D0"/>
    <w:rsid w:val="00342F10"/>
    <w:rsid w:val="00345BE4"/>
    <w:rsid w:val="00351459"/>
    <w:rsid w:val="00351B29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0419"/>
    <w:rsid w:val="00391FDD"/>
    <w:rsid w:val="00392DCD"/>
    <w:rsid w:val="0039373D"/>
    <w:rsid w:val="003A0334"/>
    <w:rsid w:val="003A0F82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4B7C"/>
    <w:rsid w:val="003F5964"/>
    <w:rsid w:val="003F7E10"/>
    <w:rsid w:val="004002D8"/>
    <w:rsid w:val="00400847"/>
    <w:rsid w:val="00402D2B"/>
    <w:rsid w:val="004043D2"/>
    <w:rsid w:val="004049B5"/>
    <w:rsid w:val="0040550F"/>
    <w:rsid w:val="004138F3"/>
    <w:rsid w:val="00415722"/>
    <w:rsid w:val="0041682F"/>
    <w:rsid w:val="0042640A"/>
    <w:rsid w:val="004317D5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B32"/>
    <w:rsid w:val="00460EB2"/>
    <w:rsid w:val="004615A4"/>
    <w:rsid w:val="0046356D"/>
    <w:rsid w:val="0046395B"/>
    <w:rsid w:val="0046490E"/>
    <w:rsid w:val="00466EF7"/>
    <w:rsid w:val="00471A57"/>
    <w:rsid w:val="00481053"/>
    <w:rsid w:val="004819BA"/>
    <w:rsid w:val="00484DBD"/>
    <w:rsid w:val="00494C26"/>
    <w:rsid w:val="00497A58"/>
    <w:rsid w:val="004A02A9"/>
    <w:rsid w:val="004A330B"/>
    <w:rsid w:val="004A711A"/>
    <w:rsid w:val="004B4A47"/>
    <w:rsid w:val="004B5954"/>
    <w:rsid w:val="004C1427"/>
    <w:rsid w:val="004C22F7"/>
    <w:rsid w:val="004C243F"/>
    <w:rsid w:val="004C3221"/>
    <w:rsid w:val="004C7400"/>
    <w:rsid w:val="004D2151"/>
    <w:rsid w:val="004D3A99"/>
    <w:rsid w:val="004D4E72"/>
    <w:rsid w:val="004E1591"/>
    <w:rsid w:val="004E3846"/>
    <w:rsid w:val="004E5C18"/>
    <w:rsid w:val="004E623F"/>
    <w:rsid w:val="004F04B2"/>
    <w:rsid w:val="004F294D"/>
    <w:rsid w:val="004F2CED"/>
    <w:rsid w:val="004F31A3"/>
    <w:rsid w:val="004F35BF"/>
    <w:rsid w:val="004F3AA3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8F5"/>
    <w:rsid w:val="005245A7"/>
    <w:rsid w:val="00526768"/>
    <w:rsid w:val="00527AB5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798D"/>
    <w:rsid w:val="00575EF8"/>
    <w:rsid w:val="00582C78"/>
    <w:rsid w:val="00592B20"/>
    <w:rsid w:val="00595A35"/>
    <w:rsid w:val="00595BBB"/>
    <w:rsid w:val="00597740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315C"/>
    <w:rsid w:val="005C333A"/>
    <w:rsid w:val="005C674D"/>
    <w:rsid w:val="005D302F"/>
    <w:rsid w:val="005D323E"/>
    <w:rsid w:val="005E091E"/>
    <w:rsid w:val="005E4023"/>
    <w:rsid w:val="005E4BC2"/>
    <w:rsid w:val="005E5745"/>
    <w:rsid w:val="005E59B1"/>
    <w:rsid w:val="005F0169"/>
    <w:rsid w:val="005F01E0"/>
    <w:rsid w:val="005F39CF"/>
    <w:rsid w:val="00600B0E"/>
    <w:rsid w:val="00604032"/>
    <w:rsid w:val="00616700"/>
    <w:rsid w:val="00616842"/>
    <w:rsid w:val="00616D9C"/>
    <w:rsid w:val="00616F7A"/>
    <w:rsid w:val="006172FA"/>
    <w:rsid w:val="00621B40"/>
    <w:rsid w:val="00623815"/>
    <w:rsid w:val="00623947"/>
    <w:rsid w:val="00625B68"/>
    <w:rsid w:val="00630A30"/>
    <w:rsid w:val="0063180B"/>
    <w:rsid w:val="00633561"/>
    <w:rsid w:val="00633CEB"/>
    <w:rsid w:val="00637705"/>
    <w:rsid w:val="00644995"/>
    <w:rsid w:val="00651154"/>
    <w:rsid w:val="006539DE"/>
    <w:rsid w:val="006549F2"/>
    <w:rsid w:val="00655FEE"/>
    <w:rsid w:val="006569D3"/>
    <w:rsid w:val="00661BFB"/>
    <w:rsid w:val="00670B35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5FF7"/>
    <w:rsid w:val="006E627B"/>
    <w:rsid w:val="006E7C05"/>
    <w:rsid w:val="006F3970"/>
    <w:rsid w:val="006F5DA7"/>
    <w:rsid w:val="006F7E1B"/>
    <w:rsid w:val="00702DAF"/>
    <w:rsid w:val="007031C1"/>
    <w:rsid w:val="007039BA"/>
    <w:rsid w:val="00703BCC"/>
    <w:rsid w:val="007070EE"/>
    <w:rsid w:val="007074D8"/>
    <w:rsid w:val="007105DF"/>
    <w:rsid w:val="00711DB2"/>
    <w:rsid w:val="00720779"/>
    <w:rsid w:val="007209EC"/>
    <w:rsid w:val="00722AC7"/>
    <w:rsid w:val="00726316"/>
    <w:rsid w:val="00726C15"/>
    <w:rsid w:val="00732505"/>
    <w:rsid w:val="007421A3"/>
    <w:rsid w:val="007446DA"/>
    <w:rsid w:val="00744C0E"/>
    <w:rsid w:val="00745FA8"/>
    <w:rsid w:val="007533D0"/>
    <w:rsid w:val="00754E24"/>
    <w:rsid w:val="00756601"/>
    <w:rsid w:val="0076180C"/>
    <w:rsid w:val="0076204E"/>
    <w:rsid w:val="00763876"/>
    <w:rsid w:val="00765346"/>
    <w:rsid w:val="007664A8"/>
    <w:rsid w:val="00767272"/>
    <w:rsid w:val="0076795E"/>
    <w:rsid w:val="00770981"/>
    <w:rsid w:val="00771E8B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5B05"/>
    <w:rsid w:val="00846244"/>
    <w:rsid w:val="008518E5"/>
    <w:rsid w:val="00853E59"/>
    <w:rsid w:val="00855319"/>
    <w:rsid w:val="0086571F"/>
    <w:rsid w:val="00872C5A"/>
    <w:rsid w:val="008759D3"/>
    <w:rsid w:val="00877970"/>
    <w:rsid w:val="00882ECD"/>
    <w:rsid w:val="00883668"/>
    <w:rsid w:val="00887E27"/>
    <w:rsid w:val="00891B46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011C"/>
    <w:rsid w:val="008F1F29"/>
    <w:rsid w:val="008F447B"/>
    <w:rsid w:val="00904D94"/>
    <w:rsid w:val="00906ADB"/>
    <w:rsid w:val="00911251"/>
    <w:rsid w:val="00913682"/>
    <w:rsid w:val="00921DDC"/>
    <w:rsid w:val="00924B6E"/>
    <w:rsid w:val="0093028C"/>
    <w:rsid w:val="00934310"/>
    <w:rsid w:val="009350E1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1076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50BA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D1E9A"/>
    <w:rsid w:val="009D3548"/>
    <w:rsid w:val="009E1D2D"/>
    <w:rsid w:val="009E61B8"/>
    <w:rsid w:val="009F0173"/>
    <w:rsid w:val="009F1894"/>
    <w:rsid w:val="009F2F6D"/>
    <w:rsid w:val="009F5150"/>
    <w:rsid w:val="00A000FC"/>
    <w:rsid w:val="00A00CB0"/>
    <w:rsid w:val="00A00D4D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0370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61E3A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F5202"/>
    <w:rsid w:val="00AF7059"/>
    <w:rsid w:val="00AF7611"/>
    <w:rsid w:val="00B00133"/>
    <w:rsid w:val="00B053DB"/>
    <w:rsid w:val="00B05C23"/>
    <w:rsid w:val="00B11BDB"/>
    <w:rsid w:val="00B12BD2"/>
    <w:rsid w:val="00B2089B"/>
    <w:rsid w:val="00B21420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1B0F"/>
    <w:rsid w:val="00B42A32"/>
    <w:rsid w:val="00B43CBF"/>
    <w:rsid w:val="00B441A6"/>
    <w:rsid w:val="00B47D7C"/>
    <w:rsid w:val="00B527CA"/>
    <w:rsid w:val="00B5400C"/>
    <w:rsid w:val="00B54F26"/>
    <w:rsid w:val="00B55978"/>
    <w:rsid w:val="00B55F2C"/>
    <w:rsid w:val="00B5677F"/>
    <w:rsid w:val="00B60C0E"/>
    <w:rsid w:val="00B626E6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15DB"/>
    <w:rsid w:val="00B979BC"/>
    <w:rsid w:val="00BA574F"/>
    <w:rsid w:val="00BB0C74"/>
    <w:rsid w:val="00BB170A"/>
    <w:rsid w:val="00BB35F7"/>
    <w:rsid w:val="00BC24B6"/>
    <w:rsid w:val="00BC515D"/>
    <w:rsid w:val="00BD52A0"/>
    <w:rsid w:val="00BD6F7C"/>
    <w:rsid w:val="00BE204E"/>
    <w:rsid w:val="00BE2660"/>
    <w:rsid w:val="00BE6560"/>
    <w:rsid w:val="00BE772D"/>
    <w:rsid w:val="00BF5105"/>
    <w:rsid w:val="00C028E8"/>
    <w:rsid w:val="00C04AF7"/>
    <w:rsid w:val="00C077E8"/>
    <w:rsid w:val="00C07D7A"/>
    <w:rsid w:val="00C13528"/>
    <w:rsid w:val="00C158DC"/>
    <w:rsid w:val="00C16F88"/>
    <w:rsid w:val="00C20B5E"/>
    <w:rsid w:val="00C22F72"/>
    <w:rsid w:val="00C23EFF"/>
    <w:rsid w:val="00C26A69"/>
    <w:rsid w:val="00C27300"/>
    <w:rsid w:val="00C3043C"/>
    <w:rsid w:val="00C358C4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2644"/>
    <w:rsid w:val="00CF49CB"/>
    <w:rsid w:val="00CF5111"/>
    <w:rsid w:val="00CF54C7"/>
    <w:rsid w:val="00D04DE6"/>
    <w:rsid w:val="00D05D28"/>
    <w:rsid w:val="00D11D32"/>
    <w:rsid w:val="00D12D04"/>
    <w:rsid w:val="00D12D40"/>
    <w:rsid w:val="00D147D3"/>
    <w:rsid w:val="00D148B6"/>
    <w:rsid w:val="00D14B9F"/>
    <w:rsid w:val="00D14D7F"/>
    <w:rsid w:val="00D172E5"/>
    <w:rsid w:val="00D1736B"/>
    <w:rsid w:val="00D21D91"/>
    <w:rsid w:val="00D24058"/>
    <w:rsid w:val="00D26EC1"/>
    <w:rsid w:val="00D3215B"/>
    <w:rsid w:val="00D4007C"/>
    <w:rsid w:val="00D4020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76A07"/>
    <w:rsid w:val="00D807D0"/>
    <w:rsid w:val="00D83E99"/>
    <w:rsid w:val="00D867CF"/>
    <w:rsid w:val="00D8766C"/>
    <w:rsid w:val="00D93682"/>
    <w:rsid w:val="00D94F30"/>
    <w:rsid w:val="00D96217"/>
    <w:rsid w:val="00D96546"/>
    <w:rsid w:val="00DA6142"/>
    <w:rsid w:val="00DB0D8B"/>
    <w:rsid w:val="00DB197F"/>
    <w:rsid w:val="00DB21D1"/>
    <w:rsid w:val="00DB24F5"/>
    <w:rsid w:val="00DB2B30"/>
    <w:rsid w:val="00DB4F86"/>
    <w:rsid w:val="00DB66E2"/>
    <w:rsid w:val="00DC059C"/>
    <w:rsid w:val="00DC0BBB"/>
    <w:rsid w:val="00DC1E27"/>
    <w:rsid w:val="00DC299C"/>
    <w:rsid w:val="00DC40EC"/>
    <w:rsid w:val="00DD0CB9"/>
    <w:rsid w:val="00DD0DA1"/>
    <w:rsid w:val="00DD3612"/>
    <w:rsid w:val="00DD53A8"/>
    <w:rsid w:val="00DD5719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2868"/>
    <w:rsid w:val="00E23F26"/>
    <w:rsid w:val="00E27DDE"/>
    <w:rsid w:val="00E305B6"/>
    <w:rsid w:val="00E4214A"/>
    <w:rsid w:val="00E4486C"/>
    <w:rsid w:val="00E459F5"/>
    <w:rsid w:val="00E4689E"/>
    <w:rsid w:val="00E47F4E"/>
    <w:rsid w:val="00E51145"/>
    <w:rsid w:val="00E52356"/>
    <w:rsid w:val="00E54108"/>
    <w:rsid w:val="00E563BB"/>
    <w:rsid w:val="00E6371A"/>
    <w:rsid w:val="00E71C1B"/>
    <w:rsid w:val="00E72F28"/>
    <w:rsid w:val="00E74A6D"/>
    <w:rsid w:val="00E74CBE"/>
    <w:rsid w:val="00E77638"/>
    <w:rsid w:val="00E7782E"/>
    <w:rsid w:val="00E83F78"/>
    <w:rsid w:val="00E84E45"/>
    <w:rsid w:val="00E8569A"/>
    <w:rsid w:val="00E85AE1"/>
    <w:rsid w:val="00E85BFC"/>
    <w:rsid w:val="00E94585"/>
    <w:rsid w:val="00E94A00"/>
    <w:rsid w:val="00EB7673"/>
    <w:rsid w:val="00EC582C"/>
    <w:rsid w:val="00EC7861"/>
    <w:rsid w:val="00EC7C32"/>
    <w:rsid w:val="00EC7F6F"/>
    <w:rsid w:val="00ED0E14"/>
    <w:rsid w:val="00ED1E92"/>
    <w:rsid w:val="00ED5272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2946"/>
    <w:rsid w:val="00F436B2"/>
    <w:rsid w:val="00F46512"/>
    <w:rsid w:val="00F468FD"/>
    <w:rsid w:val="00F46F00"/>
    <w:rsid w:val="00F50DF6"/>
    <w:rsid w:val="00F55D7D"/>
    <w:rsid w:val="00F67991"/>
    <w:rsid w:val="00F73932"/>
    <w:rsid w:val="00F77FB9"/>
    <w:rsid w:val="00F77FBA"/>
    <w:rsid w:val="00F84DDE"/>
    <w:rsid w:val="00F87A9C"/>
    <w:rsid w:val="00F92139"/>
    <w:rsid w:val="00F93B46"/>
    <w:rsid w:val="00FA1514"/>
    <w:rsid w:val="00FA5EC4"/>
    <w:rsid w:val="00FA7210"/>
    <w:rsid w:val="00FB6CF5"/>
    <w:rsid w:val="00FC0046"/>
    <w:rsid w:val="00FD1358"/>
    <w:rsid w:val="00FD2138"/>
    <w:rsid w:val="00FD2D36"/>
    <w:rsid w:val="00FD321C"/>
    <w:rsid w:val="00FD3229"/>
    <w:rsid w:val="00FD3A6D"/>
    <w:rsid w:val="00FD6165"/>
    <w:rsid w:val="00FE2DEC"/>
    <w:rsid w:val="00FE6627"/>
    <w:rsid w:val="00FF124B"/>
    <w:rsid w:val="00FF1645"/>
    <w:rsid w:val="00FF16BE"/>
    <w:rsid w:val="00FF264D"/>
    <w:rsid w:val="00FF45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,"/>
  <w:listSeparator w:val=";"/>
  <w14:docId w14:val="2B688F5D"/>
  <w15:docId w15:val="{A0319C38-CCA5-4499-8244-2A03FCBAF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a4">
    <w:name w:val="Основной текст Знак"/>
    <w:link w:val="a3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a5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6"/>
    <w:uiPriority w:val="34"/>
    <w:qFormat/>
    <w:rsid w:val="00DB0D8B"/>
    <w:pPr>
      <w:ind w:left="720"/>
      <w:contextualSpacing/>
    </w:pPr>
  </w:style>
  <w:style w:type="character" w:customStyle="1" w:styleId="20">
    <w:name w:val="Заголовок 2 Знак"/>
    <w:link w:val="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a7">
    <w:name w:val="No Spacing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10">
    <w:name w:val="Заголовок 1 Знак"/>
    <w:link w:val="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a8">
    <w:name w:val="Title"/>
    <w:basedOn w:val="a"/>
    <w:next w:val="a"/>
    <w:link w:val="a9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9">
    <w:name w:val="Заголовок Знак"/>
    <w:link w:val="a8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a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a">
    <w:name w:val="Normal (Web)"/>
    <w:basedOn w:val="a"/>
    <w:uiPriority w:val="99"/>
    <w:rsid w:val="00AB29E5"/>
    <w:pPr>
      <w:spacing w:before="100" w:beforeAutospacing="1" w:after="100" w:afterAutospacing="1"/>
    </w:pPr>
  </w:style>
  <w:style w:type="paragraph" w:styleId="21">
    <w:name w:val="Body Text 2"/>
    <w:basedOn w:val="a"/>
    <w:link w:val="22"/>
    <w:uiPriority w:val="99"/>
    <w:semiHidden/>
    <w:unhideWhenUsed/>
    <w:rsid w:val="00E07C63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a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ab">
    <w:name w:val="Strong"/>
    <w:uiPriority w:val="22"/>
    <w:qFormat/>
    <w:rsid w:val="00810AEB"/>
    <w:rPr>
      <w:b/>
      <w:bCs/>
    </w:rPr>
  </w:style>
  <w:style w:type="character" w:customStyle="1" w:styleId="a6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5"/>
    <w:uiPriority w:val="99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a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c">
    <w:name w:val="Balloon Text"/>
    <w:basedOn w:val="a"/>
    <w:link w:val="ad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ad">
    <w:name w:val="Текст выноски Знак"/>
    <w:link w:val="ac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a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ae">
    <w:name w:val="Table Grid"/>
    <w:basedOn w:val="a1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32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78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0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1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58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35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709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AEF25B-314F-4335-B37C-6BFB8E543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1359</TotalTime>
  <Pages>7</Pages>
  <Words>1196</Words>
  <Characters>6820</Characters>
  <Application>Microsoft Office Word</Application>
  <DocSecurity>0</DocSecurity>
  <Lines>56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8001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</dc:creator>
  <cp:keywords>https://mul2-mta.gov.am/tasks/1213986/oneclick/3Ampopatert.docx?token=1e1e2252f2f486377e2d3a8517eaaf53</cp:keywords>
  <cp:lastModifiedBy>Siranush Badishyan</cp:lastModifiedBy>
  <cp:revision>177</cp:revision>
  <cp:lastPrinted>2022-08-24T05:06:00Z</cp:lastPrinted>
  <dcterms:created xsi:type="dcterms:W3CDTF">2020-03-03T06:08:00Z</dcterms:created>
  <dcterms:modified xsi:type="dcterms:W3CDTF">2022-11-29T08:54:00Z</dcterms:modified>
</cp:coreProperties>
</file>