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EF1" w:rsidRPr="00B75FFB" w:rsidRDefault="0000070F" w:rsidP="005238FF">
      <w:pPr>
        <w:pBdr>
          <w:top w:val="nil"/>
          <w:left w:val="nil"/>
          <w:bottom w:val="nil"/>
          <w:right w:val="nil"/>
          <w:between w:val="nil"/>
        </w:pBdr>
        <w:spacing w:line="276" w:lineRule="auto"/>
        <w:ind w:left="0" w:hanging="2"/>
        <w:jc w:val="center"/>
        <w:rPr>
          <w:rFonts w:ascii="GHEA Grapalat" w:hAnsi="GHEA Grapalat"/>
          <w:b/>
          <w:bCs/>
          <w:spacing w:val="-6"/>
        </w:rPr>
      </w:pPr>
      <w:r w:rsidRPr="00B75FFB">
        <w:rPr>
          <w:rFonts w:ascii="GHEA Grapalat" w:hAnsi="GHEA Grapalat"/>
          <w:b/>
          <w:bCs/>
          <w:spacing w:val="-6"/>
        </w:rPr>
        <w:t>ԱՄՓՈՓԱԹԵՐԹ</w:t>
      </w:r>
    </w:p>
    <w:p w:rsidR="00D20EF1" w:rsidRPr="005238FF" w:rsidRDefault="00D20EF1" w:rsidP="005238FF">
      <w:pPr>
        <w:pBdr>
          <w:top w:val="nil"/>
          <w:left w:val="nil"/>
          <w:bottom w:val="nil"/>
          <w:right w:val="nil"/>
          <w:between w:val="nil"/>
        </w:pBdr>
        <w:spacing w:line="276" w:lineRule="auto"/>
        <w:ind w:left="0" w:hanging="2"/>
        <w:jc w:val="center"/>
        <w:rPr>
          <w:rFonts w:ascii="GHEA Grapalat" w:eastAsia="GHEA Grapalat" w:hAnsi="GHEA Grapalat" w:cs="GHEA Grapalat"/>
          <w:sz w:val="22"/>
          <w:szCs w:val="22"/>
        </w:rPr>
      </w:pPr>
    </w:p>
    <w:p w:rsidR="0090614E" w:rsidRPr="00C57866" w:rsidRDefault="00C57866" w:rsidP="00C57866">
      <w:pPr>
        <w:spacing w:line="360" w:lineRule="auto"/>
        <w:ind w:left="0" w:right="-18" w:hanging="2"/>
        <w:jc w:val="center"/>
        <w:rPr>
          <w:rFonts w:ascii="GHEA Grapalat" w:eastAsia="Calibri" w:hAnsi="GHEA Grapalat"/>
          <w:b/>
          <w:noProof/>
          <w:color w:val="000000"/>
          <w:spacing w:val="-6"/>
        </w:rPr>
      </w:pPr>
      <w:r w:rsidRPr="00301D08">
        <w:rPr>
          <w:rFonts w:ascii="GHEA Grapalat" w:hAnsi="GHEA Grapalat" w:cs="Sylfaen"/>
        </w:rPr>
        <w:t>«</w:t>
      </w:r>
      <w:r w:rsidRPr="001D1896">
        <w:rPr>
          <w:rFonts w:ascii="GHEA Grapalat" w:eastAsia="Calibri" w:hAnsi="GHEA Grapalat"/>
          <w:b/>
          <w:noProof/>
          <w:color w:val="000000"/>
          <w:spacing w:val="-6"/>
        </w:rPr>
        <w:t>ԳՆՄԱՆ ՊԱՅՄԱՆԱԳՐՈՒՄ ՓՈՓՈԽՈՒԹՅՈՒՆՆԵՐ ԿԱՏԱՐԵԼՈՒ</w:t>
      </w:r>
      <w:r>
        <w:rPr>
          <w:rFonts w:ascii="GHEA Grapalat" w:eastAsia="Calibri" w:hAnsi="GHEA Grapalat"/>
          <w:b/>
          <w:noProof/>
          <w:color w:val="000000"/>
          <w:spacing w:val="-6"/>
        </w:rPr>
        <w:t xml:space="preserve"> ՈՒ ԹՈՒՅԼՏՎՈՒԹՅՈՒՆ ՏԱԼՈՒ</w:t>
      </w:r>
      <w:r w:rsidRPr="001D1896">
        <w:rPr>
          <w:rFonts w:ascii="GHEA Grapalat" w:eastAsia="Calibri" w:hAnsi="GHEA Grapalat"/>
          <w:b/>
          <w:noProof/>
          <w:color w:val="000000"/>
          <w:spacing w:val="-6"/>
        </w:rPr>
        <w:t xml:space="preserve"> </w:t>
      </w:r>
      <w:r>
        <w:rPr>
          <w:rFonts w:ascii="GHEA Grapalat" w:eastAsia="Calibri" w:hAnsi="GHEA Grapalat"/>
          <w:b/>
          <w:noProof/>
          <w:color w:val="000000"/>
          <w:spacing w:val="-6"/>
        </w:rPr>
        <w:t xml:space="preserve">ԵՎ </w:t>
      </w:r>
      <w:r w:rsidRPr="00AD5C17">
        <w:rPr>
          <w:rFonts w:ascii="GHEA Grapalat" w:eastAsia="Calibri" w:hAnsi="GHEA Grapalat"/>
          <w:b/>
          <w:noProof/>
          <w:color w:val="000000"/>
          <w:spacing w:val="-6"/>
        </w:rPr>
        <w:t xml:space="preserve">ԳՈՒՅՔԸ ՈՐՊԵՍ ՆՎԻՐԱՏՎՈՒԹՅՈՒՆ ԸՆԴՈՒՆԵԼՈՒ </w:t>
      </w:r>
      <w:r>
        <w:rPr>
          <w:rFonts w:ascii="GHEA Grapalat" w:eastAsia="Calibri" w:hAnsi="GHEA Grapalat"/>
          <w:b/>
          <w:noProof/>
          <w:color w:val="000000"/>
          <w:spacing w:val="-6"/>
        </w:rPr>
        <w:t>ՈՒ</w:t>
      </w:r>
      <w:r w:rsidRPr="00AD5C17">
        <w:rPr>
          <w:rFonts w:ascii="GHEA Grapalat" w:eastAsia="Calibri" w:hAnsi="GHEA Grapalat"/>
          <w:b/>
          <w:noProof/>
          <w:color w:val="000000"/>
          <w:spacing w:val="-6"/>
        </w:rPr>
        <w:t xml:space="preserve"> ԱՄՐԱՑՆԵԼՈՒ ՄԱՍԻՆ</w:t>
      </w:r>
      <w:r w:rsidRPr="00301D08">
        <w:rPr>
          <w:rFonts w:ascii="GHEA Grapalat" w:hAnsi="GHEA Grapalat" w:cs="Sylfaen"/>
        </w:rPr>
        <w:t>»</w:t>
      </w:r>
      <w:r w:rsidRPr="00C57866">
        <w:rPr>
          <w:rFonts w:ascii="GHEA Grapalat" w:hAnsi="GHEA Grapalat" w:cs="Sylfaen"/>
        </w:rPr>
        <w:t xml:space="preserve"> </w:t>
      </w:r>
      <w:r w:rsidRPr="00C57866">
        <w:rPr>
          <w:rFonts w:ascii="GHEA Grapalat" w:eastAsia="Calibri" w:hAnsi="GHEA Grapalat"/>
          <w:b/>
          <w:noProof/>
          <w:color w:val="000000"/>
          <w:spacing w:val="-6"/>
        </w:rPr>
        <w:t xml:space="preserve">ՀԱՅԱՍՏԱՆԻ ՀԱՆՐԱՊԵՏՈՒԹՅԱՆ ԿԱՌԱՎԱՐՈՒԹՅԱՆ ՈՐՈՇՄԱՆ </w:t>
      </w:r>
      <w:r>
        <w:rPr>
          <w:rFonts w:ascii="GHEA Grapalat" w:eastAsia="Calibri" w:hAnsi="GHEA Grapalat"/>
          <w:b/>
          <w:noProof/>
          <w:color w:val="000000"/>
          <w:spacing w:val="-6"/>
        </w:rPr>
        <w:t>ՆԱԽԱԳԾ</w:t>
      </w:r>
      <w:r w:rsidRPr="00C57866">
        <w:rPr>
          <w:rFonts w:ascii="GHEA Grapalat" w:eastAsia="Calibri" w:hAnsi="GHEA Grapalat"/>
          <w:b/>
          <w:noProof/>
          <w:color w:val="000000"/>
          <w:spacing w:val="-6"/>
        </w:rPr>
        <w:t>Ի</w:t>
      </w:r>
    </w:p>
    <w:p w:rsidR="00D20EF1" w:rsidRPr="005238FF" w:rsidRDefault="00B407F0" w:rsidP="005238FF">
      <w:pPr>
        <w:pBdr>
          <w:top w:val="nil"/>
          <w:left w:val="nil"/>
          <w:bottom w:val="nil"/>
          <w:right w:val="nil"/>
          <w:between w:val="nil"/>
        </w:pBdr>
        <w:spacing w:line="276" w:lineRule="auto"/>
        <w:ind w:left="0" w:hanging="2"/>
        <w:jc w:val="center"/>
        <w:rPr>
          <w:rFonts w:ascii="GHEA Grapalat" w:eastAsia="GHEA Grapalat" w:hAnsi="GHEA Grapalat" w:cs="GHEA Grapalat"/>
          <w:sz w:val="22"/>
          <w:szCs w:val="22"/>
        </w:rPr>
      </w:pPr>
      <w:r>
        <w:rPr>
          <w:rFonts w:ascii="Calibri" w:eastAsia="Calibri" w:hAnsi="Calibri" w:cs="Calibri"/>
          <w:sz w:val="22"/>
          <w:szCs w:val="22"/>
        </w:rPr>
        <w:t xml:space="preserve">   </w:t>
      </w:r>
      <w:r w:rsidR="0000070F" w:rsidRPr="005238FF">
        <w:rPr>
          <w:rFonts w:ascii="Calibri" w:eastAsia="Calibri" w:hAnsi="Calibri" w:cs="Calibri"/>
          <w:sz w:val="22"/>
          <w:szCs w:val="22"/>
        </w:rPr>
        <w:t> </w:t>
      </w:r>
    </w:p>
    <w:tbl>
      <w:tblPr>
        <w:tblStyle w:val="aa"/>
        <w:tblW w:w="14593"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7780"/>
        <w:gridCol w:w="6813"/>
      </w:tblGrid>
      <w:tr w:rsidR="00D20EF1" w:rsidRPr="00135FB6" w:rsidTr="004435D3">
        <w:trPr>
          <w:cantSplit/>
          <w:trHeight w:val="431"/>
          <w:jc w:val="center"/>
        </w:trPr>
        <w:tc>
          <w:tcPr>
            <w:tcW w:w="7780" w:type="dxa"/>
            <w:vMerge w:val="restar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D20EF1" w:rsidRPr="00C57866" w:rsidRDefault="005171F9" w:rsidP="00C57866">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pacing w:val="-6"/>
                <w:sz w:val="22"/>
                <w:szCs w:val="22"/>
              </w:rPr>
            </w:pPr>
            <w:r w:rsidRPr="00135FB6">
              <w:rPr>
                <w:rFonts w:ascii="GHEA Grapalat" w:eastAsia="GHEA Grapalat" w:hAnsi="GHEA Grapalat" w:cs="GHEA Grapalat"/>
                <w:b/>
                <w:spacing w:val="-6"/>
                <w:sz w:val="22"/>
                <w:szCs w:val="22"/>
              </w:rPr>
              <w:t>1</w:t>
            </w:r>
            <w:r w:rsidR="0000070F" w:rsidRPr="00135FB6">
              <w:rPr>
                <w:rFonts w:ascii="GHEA Grapalat" w:eastAsia="GHEA Grapalat" w:hAnsi="GHEA Grapalat" w:cs="GHEA Grapalat"/>
                <w:b/>
                <w:spacing w:val="-6"/>
                <w:sz w:val="22"/>
                <w:szCs w:val="22"/>
              </w:rPr>
              <w:t xml:space="preserve">. </w:t>
            </w:r>
            <w:r w:rsidR="00C57866">
              <w:rPr>
                <w:rFonts w:ascii="GHEA Grapalat" w:eastAsia="GHEA Grapalat" w:hAnsi="GHEA Grapalat" w:cs="GHEA Grapalat"/>
                <w:b/>
                <w:spacing w:val="-6"/>
                <w:sz w:val="22"/>
                <w:szCs w:val="22"/>
              </w:rPr>
              <w:t>ՀՀ արդարադատության նախարարություն</w:t>
            </w:r>
          </w:p>
        </w:tc>
        <w:tc>
          <w:tcPr>
            <w:tcW w:w="681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D20EF1" w:rsidRPr="00135FB6" w:rsidRDefault="00C57866" w:rsidP="007B14E7">
            <w:pPr>
              <w:pBdr>
                <w:top w:val="nil"/>
                <w:left w:val="nil"/>
                <w:bottom w:val="nil"/>
                <w:right w:val="nil"/>
                <w:between w:val="nil"/>
              </w:pBdr>
              <w:spacing w:line="276" w:lineRule="auto"/>
              <w:ind w:left="0" w:right="28" w:hanging="2"/>
              <w:jc w:val="center"/>
              <w:rPr>
                <w:rFonts w:ascii="GHEA Grapalat" w:eastAsia="GHEA Grapalat" w:hAnsi="GHEA Grapalat" w:cs="GHEA Grapalat"/>
                <w:b/>
                <w:spacing w:val="-6"/>
                <w:sz w:val="22"/>
                <w:szCs w:val="22"/>
              </w:rPr>
            </w:pPr>
            <w:r>
              <w:rPr>
                <w:rFonts w:ascii="GHEA Grapalat" w:eastAsia="GHEA Grapalat" w:hAnsi="GHEA Grapalat" w:cs="GHEA Grapalat"/>
                <w:b/>
                <w:spacing w:val="-6"/>
                <w:sz w:val="22"/>
                <w:szCs w:val="22"/>
              </w:rPr>
              <w:t>25.11</w:t>
            </w:r>
            <w:r w:rsidR="0000070F" w:rsidRPr="00135FB6">
              <w:rPr>
                <w:rFonts w:ascii="GHEA Grapalat" w:eastAsia="GHEA Grapalat" w:hAnsi="GHEA Grapalat" w:cs="GHEA Grapalat"/>
                <w:b/>
                <w:spacing w:val="-6"/>
                <w:sz w:val="22"/>
                <w:szCs w:val="22"/>
              </w:rPr>
              <w:t>.2022</w:t>
            </w:r>
          </w:p>
        </w:tc>
      </w:tr>
      <w:tr w:rsidR="00D20EF1" w:rsidRPr="00135FB6" w:rsidTr="004435D3">
        <w:trPr>
          <w:cantSplit/>
          <w:jc w:val="center"/>
        </w:trPr>
        <w:tc>
          <w:tcPr>
            <w:tcW w:w="7780" w:type="dxa"/>
            <w:vMerge/>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D20EF1" w:rsidRPr="00135FB6" w:rsidRDefault="00D20EF1" w:rsidP="007B14E7">
            <w:pPr>
              <w:widowControl w:val="0"/>
              <w:pBdr>
                <w:top w:val="nil"/>
                <w:left w:val="nil"/>
                <w:bottom w:val="nil"/>
                <w:right w:val="nil"/>
                <w:between w:val="nil"/>
              </w:pBdr>
              <w:spacing w:line="276" w:lineRule="auto"/>
              <w:ind w:left="0" w:hanging="2"/>
              <w:rPr>
                <w:rFonts w:ascii="GHEA Grapalat" w:eastAsia="GHEA Grapalat" w:hAnsi="GHEA Grapalat" w:cs="GHEA Grapalat"/>
                <w:b/>
                <w:spacing w:val="-6"/>
                <w:sz w:val="22"/>
                <w:szCs w:val="22"/>
              </w:rPr>
            </w:pPr>
          </w:p>
        </w:tc>
        <w:tc>
          <w:tcPr>
            <w:tcW w:w="681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D20EF1" w:rsidRPr="00C57866" w:rsidRDefault="0000070F" w:rsidP="007B14E7">
            <w:pPr>
              <w:pBdr>
                <w:top w:val="nil"/>
                <w:left w:val="nil"/>
                <w:bottom w:val="nil"/>
                <w:right w:val="nil"/>
                <w:between w:val="nil"/>
              </w:pBdr>
              <w:spacing w:line="276" w:lineRule="auto"/>
              <w:ind w:left="0" w:right="28" w:hanging="2"/>
              <w:jc w:val="center"/>
              <w:rPr>
                <w:rFonts w:ascii="GHEA Grapalat" w:eastAsia="GHEA Grapalat" w:hAnsi="GHEA Grapalat" w:cs="GHEA Grapalat"/>
                <w:b/>
                <w:spacing w:val="-6"/>
                <w:sz w:val="22"/>
                <w:szCs w:val="22"/>
              </w:rPr>
            </w:pPr>
            <w:r w:rsidRPr="00C57866">
              <w:rPr>
                <w:rFonts w:ascii="GHEA Grapalat" w:eastAsia="GHEA Grapalat" w:hAnsi="GHEA Grapalat" w:cs="GHEA Grapalat"/>
                <w:b/>
                <w:spacing w:val="-6"/>
                <w:sz w:val="22"/>
                <w:szCs w:val="22"/>
              </w:rPr>
              <w:t xml:space="preserve">N </w:t>
            </w:r>
            <w:r w:rsidR="00C57866" w:rsidRPr="00C57866">
              <w:rPr>
                <w:rFonts w:ascii="GHEA Grapalat" w:eastAsia="GHEA Grapalat" w:hAnsi="GHEA Grapalat" w:cs="GHEA Grapalat"/>
                <w:b/>
                <w:spacing w:val="-6"/>
                <w:sz w:val="22"/>
                <w:szCs w:val="22"/>
              </w:rPr>
              <w:t>01/27.1/52533-2022</w:t>
            </w:r>
          </w:p>
        </w:tc>
      </w:tr>
      <w:tr w:rsidR="00D20EF1" w:rsidRPr="00135FB6" w:rsidTr="004435D3">
        <w:trPr>
          <w:jc w:val="center"/>
        </w:trPr>
        <w:tc>
          <w:tcPr>
            <w:tcW w:w="7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D0C7B" w:rsidRPr="008D0C7B" w:rsidRDefault="008D0C7B" w:rsidP="008D0C7B">
            <w:pPr>
              <w:tabs>
                <w:tab w:val="left" w:pos="360"/>
                <w:tab w:val="left" w:pos="10170"/>
              </w:tabs>
              <w:spacing w:line="276" w:lineRule="auto"/>
              <w:ind w:left="-2" w:right="102" w:firstLineChars="308" w:firstLine="659"/>
              <w:jc w:val="both"/>
              <w:rPr>
                <w:rFonts w:ascii="GHEA Grapalat" w:hAnsi="GHEA Grapalat"/>
                <w:spacing w:val="-6"/>
                <w:position w:val="0"/>
                <w:sz w:val="22"/>
                <w:szCs w:val="22"/>
              </w:rPr>
            </w:pPr>
            <w:r w:rsidRPr="008D0C7B">
              <w:rPr>
                <w:rFonts w:ascii="GHEA Grapalat" w:hAnsi="GHEA Grapalat"/>
                <w:spacing w:val="-6"/>
                <w:position w:val="0"/>
                <w:sz w:val="22"/>
                <w:szCs w:val="22"/>
              </w:rPr>
              <w:t>1. «Գնման պայմանագրում փոփոխություններ կատարելու և գույքը որպես նվիրատվություն ընդունելու ու ամրացնելու մասին» Հայաստանի Հանրապետության կառավարության որոշման նախագծի (այուհետ՝ Նախագիծ) վերնագրում «ԿԱՏԱՐԵԼՈՒ» բառից հետո առաջարկում ենք լրացնել «ԹՈՒՅԼՏՎՈՒԹՅՈՒՆ ՏԱԼՈՒ» բառերը՝ հաշվի առնելով Նախագծի 1-ին կետի և Հայաստանի Հանրապետության կառավարության 2017 թվա</w:t>
            </w:r>
            <w:r w:rsidRPr="008D0C7B">
              <w:rPr>
                <w:rFonts w:ascii="GHEA Grapalat" w:hAnsi="GHEA Grapalat"/>
                <w:spacing w:val="-6"/>
                <w:position w:val="0"/>
                <w:sz w:val="22"/>
                <w:szCs w:val="22"/>
              </w:rPr>
              <w:softHyphen/>
              <w:t>կանի մայիսի 4-ի N 526-Ն որոշման N 1 հավելվածի 3-րդ կետի դրույթները:</w:t>
            </w:r>
          </w:p>
          <w:p w:rsidR="002150B9" w:rsidRPr="008D0C7B" w:rsidRDefault="008D0C7B" w:rsidP="008D0C7B">
            <w:pPr>
              <w:tabs>
                <w:tab w:val="left" w:pos="360"/>
                <w:tab w:val="left" w:pos="10170"/>
              </w:tabs>
              <w:spacing w:line="276" w:lineRule="auto"/>
              <w:ind w:left="-2" w:right="102" w:firstLineChars="308" w:firstLine="659"/>
              <w:jc w:val="both"/>
              <w:rPr>
                <w:rFonts w:ascii="GHEA Grapalat" w:hAnsi="GHEA Grapalat"/>
                <w:spacing w:val="-6"/>
                <w:position w:val="0"/>
                <w:sz w:val="22"/>
                <w:szCs w:val="22"/>
              </w:rPr>
            </w:pPr>
            <w:r w:rsidRPr="008D0C7B">
              <w:rPr>
                <w:rFonts w:ascii="GHEA Grapalat" w:hAnsi="GHEA Grapalat"/>
                <w:spacing w:val="-6"/>
                <w:position w:val="0"/>
                <w:sz w:val="22"/>
                <w:szCs w:val="22"/>
              </w:rPr>
              <w:t xml:space="preserve">Սույն դիտողությունը բխում է «Նորմատիվ իրավական ակտերի մասին» օրենքի 12-րդ հոդվածի 1-ին մասի պահանջից, այն է՝ </w:t>
            </w:r>
            <w:r w:rsidRPr="008D0C7B">
              <w:rPr>
                <w:rFonts w:ascii="GHEA Grapalat" w:hAnsi="GHEA Grapalat"/>
                <w:i/>
                <w:spacing w:val="-6"/>
                <w:position w:val="0"/>
                <w:sz w:val="22"/>
                <w:szCs w:val="22"/>
              </w:rPr>
              <w:t xml:space="preserve">նորմատիվ իրավական ակտը ունենում է </w:t>
            </w:r>
            <w:r w:rsidRPr="008D0C7B">
              <w:rPr>
                <w:rFonts w:ascii="GHEA Grapalat" w:hAnsi="GHEA Grapalat"/>
                <w:b/>
                <w:i/>
                <w:spacing w:val="-6"/>
                <w:position w:val="0"/>
                <w:sz w:val="22"/>
                <w:szCs w:val="22"/>
              </w:rPr>
              <w:t>վերնագիր</w:t>
            </w:r>
            <w:r w:rsidRPr="008D0C7B">
              <w:rPr>
                <w:rFonts w:ascii="GHEA Grapalat" w:hAnsi="GHEA Grapalat"/>
                <w:i/>
                <w:spacing w:val="-6"/>
                <w:position w:val="0"/>
                <w:sz w:val="22"/>
                <w:szCs w:val="22"/>
              </w:rPr>
              <w:t xml:space="preserve">, որը համապատասխանում է նորմատիվ իրավական ակտի </w:t>
            </w:r>
            <w:r w:rsidRPr="008D0C7B">
              <w:rPr>
                <w:rFonts w:ascii="GHEA Grapalat" w:hAnsi="GHEA Grapalat"/>
                <w:b/>
                <w:i/>
                <w:spacing w:val="-6"/>
                <w:position w:val="0"/>
                <w:sz w:val="22"/>
                <w:szCs w:val="22"/>
              </w:rPr>
              <w:t>բովանդակությանը</w:t>
            </w:r>
            <w:r w:rsidRPr="008D0C7B">
              <w:rPr>
                <w:rFonts w:ascii="GHEA Grapalat" w:hAnsi="GHEA Grapalat"/>
                <w:spacing w:val="-6"/>
                <w:position w:val="0"/>
                <w:sz w:val="22"/>
                <w:szCs w:val="22"/>
              </w:rPr>
              <w:t>:</w:t>
            </w:r>
          </w:p>
        </w:tc>
        <w:tc>
          <w:tcPr>
            <w:tcW w:w="6813" w:type="dxa"/>
            <w:tcBorders>
              <w:top w:val="single" w:sz="6" w:space="0" w:color="000000"/>
              <w:left w:val="single" w:sz="6" w:space="0" w:color="000000"/>
              <w:bottom w:val="single" w:sz="6" w:space="0" w:color="000000"/>
              <w:right w:val="single" w:sz="6" w:space="0" w:color="000000"/>
            </w:tcBorders>
            <w:shd w:val="clear" w:color="auto" w:fill="FFFFFF"/>
          </w:tcPr>
          <w:p w:rsidR="008D0C7B" w:rsidRPr="00AE04C7" w:rsidRDefault="008D0C7B" w:rsidP="008D0C7B">
            <w:pPr>
              <w:pBdr>
                <w:top w:val="nil"/>
                <w:left w:val="nil"/>
                <w:bottom w:val="nil"/>
                <w:right w:val="nil"/>
                <w:between w:val="nil"/>
              </w:pBdr>
              <w:spacing w:line="276" w:lineRule="auto"/>
              <w:ind w:leftChars="37" w:left="89" w:right="169" w:firstLineChars="95" w:firstLine="203"/>
              <w:jc w:val="center"/>
              <w:rPr>
                <w:rFonts w:ascii="GHEA Grapalat" w:eastAsia="GHEA Grapalat" w:hAnsi="GHEA Grapalat" w:cs="GHEA Grapalat"/>
                <w:b/>
                <w:spacing w:val="-6"/>
                <w:sz w:val="22"/>
                <w:szCs w:val="22"/>
              </w:rPr>
            </w:pPr>
            <w:r w:rsidRPr="00AE04C7">
              <w:rPr>
                <w:rFonts w:ascii="GHEA Grapalat" w:eastAsia="GHEA Grapalat" w:hAnsi="GHEA Grapalat" w:cs="GHEA Grapalat"/>
                <w:b/>
                <w:spacing w:val="-6"/>
                <w:sz w:val="22"/>
                <w:szCs w:val="22"/>
              </w:rPr>
              <w:t>Ընդունվել է,</w:t>
            </w:r>
          </w:p>
          <w:p w:rsidR="008D0C7B" w:rsidRPr="004435D3" w:rsidRDefault="008D0C7B" w:rsidP="008D0C7B">
            <w:pPr>
              <w:pBdr>
                <w:top w:val="nil"/>
                <w:left w:val="nil"/>
                <w:bottom w:val="nil"/>
                <w:right w:val="nil"/>
                <w:between w:val="nil"/>
              </w:pBdr>
              <w:spacing w:line="276" w:lineRule="auto"/>
              <w:ind w:leftChars="37" w:left="89" w:right="169" w:firstLineChars="95" w:firstLine="209"/>
              <w:jc w:val="center"/>
              <w:rPr>
                <w:rFonts w:ascii="GHEA Grapalat" w:eastAsia="GHEA Grapalat" w:hAnsi="GHEA Grapalat" w:cs="GHEA Grapalat"/>
                <w:b/>
                <w:spacing w:val="-6"/>
                <w:sz w:val="22"/>
                <w:szCs w:val="22"/>
              </w:rPr>
            </w:pPr>
            <w:r w:rsidRPr="00AE04C7">
              <w:rPr>
                <w:rFonts w:ascii="GHEA Grapalat" w:eastAsia="GHEA Grapalat" w:hAnsi="GHEA Grapalat"/>
                <w:sz w:val="22"/>
                <w:szCs w:val="22"/>
              </w:rPr>
              <w:t xml:space="preserve"> </w:t>
            </w:r>
            <w:r w:rsidRPr="008D0C7B">
              <w:rPr>
                <w:rFonts w:ascii="GHEA Grapalat" w:hAnsi="GHEA Grapalat"/>
                <w:spacing w:val="-6"/>
                <w:position w:val="0"/>
                <w:sz w:val="22"/>
                <w:szCs w:val="22"/>
              </w:rPr>
              <w:t>կատարվել է համապատասխան փոփոխություն:</w:t>
            </w:r>
          </w:p>
          <w:p w:rsidR="007A58F6" w:rsidRPr="008B41BD" w:rsidRDefault="007A58F6" w:rsidP="008B41BD">
            <w:pPr>
              <w:shd w:val="clear" w:color="auto" w:fill="FFFFFF"/>
              <w:tabs>
                <w:tab w:val="left" w:pos="531"/>
                <w:tab w:val="left" w:pos="4680"/>
              </w:tabs>
              <w:spacing w:line="276" w:lineRule="auto"/>
              <w:ind w:leftChars="0" w:left="180" w:right="169" w:firstLineChars="0" w:firstLine="451"/>
              <w:jc w:val="both"/>
              <w:textDirection w:val="lrTb"/>
              <w:rPr>
                <w:rFonts w:ascii="GHEA Grapalat" w:eastAsia="Calibri" w:hAnsi="GHEA Grapalat" w:cs="Arial"/>
                <w:bCs/>
                <w:spacing w:val="-6"/>
                <w:position w:val="0"/>
                <w:sz w:val="22"/>
                <w:szCs w:val="22"/>
              </w:rPr>
            </w:pPr>
          </w:p>
          <w:p w:rsidR="00DC1505" w:rsidRPr="008B41BD" w:rsidRDefault="00DC1505" w:rsidP="009A4439">
            <w:pPr>
              <w:pStyle w:val="1"/>
              <w:spacing w:line="276" w:lineRule="auto"/>
              <w:ind w:left="180" w:right="169" w:firstLine="451"/>
              <w:jc w:val="both"/>
              <w:rPr>
                <w:rFonts w:ascii="GHEA Grapalat" w:eastAsia="Calibri" w:hAnsi="GHEA Grapalat" w:cs="Arial"/>
                <w:bCs/>
                <w:spacing w:val="-6"/>
                <w:sz w:val="22"/>
                <w:szCs w:val="22"/>
              </w:rPr>
            </w:pPr>
          </w:p>
        </w:tc>
      </w:tr>
      <w:tr w:rsidR="00603C97" w:rsidRPr="00135FB6" w:rsidTr="004435D3">
        <w:trPr>
          <w:jc w:val="center"/>
        </w:trPr>
        <w:tc>
          <w:tcPr>
            <w:tcW w:w="7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D0C7B" w:rsidRPr="005319CF" w:rsidRDefault="008D0C7B" w:rsidP="008D0C7B">
            <w:pPr>
              <w:tabs>
                <w:tab w:val="left" w:pos="360"/>
                <w:tab w:val="left" w:pos="10170"/>
              </w:tabs>
              <w:spacing w:line="276" w:lineRule="auto"/>
              <w:ind w:left="-2" w:right="102" w:firstLineChars="308" w:firstLine="659"/>
              <w:jc w:val="both"/>
              <w:rPr>
                <w:rFonts w:ascii="GHEA Grapalat" w:hAnsi="GHEA Grapalat"/>
                <w:spacing w:val="-6"/>
                <w:position w:val="0"/>
                <w:sz w:val="22"/>
                <w:szCs w:val="22"/>
              </w:rPr>
            </w:pPr>
            <w:r w:rsidRPr="005319CF">
              <w:rPr>
                <w:rFonts w:ascii="GHEA Grapalat" w:hAnsi="GHEA Grapalat"/>
                <w:spacing w:val="-6"/>
                <w:position w:val="0"/>
                <w:sz w:val="22"/>
                <w:szCs w:val="22"/>
              </w:rPr>
              <w:t>2. Անհրաժեշտ է խմբագրել Նախագծի 1-ին կետի 1-ին ենթակետի «դ.» պարբերությունը, քանի որ Նախագծին կից ներկայացված պայմանագրի հավելված 1-ի ցանկ 1-ում առկա չեն  2-րդ և 3-րդ համարակալմամբ կետեր:</w:t>
            </w:r>
          </w:p>
          <w:p w:rsidR="00793D33" w:rsidRPr="00A700CC" w:rsidRDefault="008D0C7B" w:rsidP="008D0C7B">
            <w:pPr>
              <w:tabs>
                <w:tab w:val="left" w:pos="360"/>
                <w:tab w:val="left" w:pos="10170"/>
              </w:tabs>
              <w:spacing w:line="276" w:lineRule="auto"/>
              <w:ind w:left="-2" w:right="102" w:firstLineChars="308" w:firstLine="659"/>
              <w:jc w:val="both"/>
              <w:rPr>
                <w:rFonts w:ascii="GHEA Grapalat" w:eastAsia="Calibri" w:hAnsi="GHEA Grapalat" w:cs="Arial"/>
                <w:bCs/>
                <w:spacing w:val="-6"/>
                <w:position w:val="0"/>
                <w:sz w:val="22"/>
                <w:szCs w:val="22"/>
                <w:highlight w:val="yellow"/>
              </w:rPr>
            </w:pPr>
            <w:r w:rsidRPr="005319CF">
              <w:rPr>
                <w:rFonts w:ascii="GHEA Grapalat" w:hAnsi="GHEA Grapalat"/>
                <w:spacing w:val="-6"/>
                <w:position w:val="0"/>
                <w:sz w:val="22"/>
                <w:szCs w:val="22"/>
              </w:rPr>
              <w:t xml:space="preserve">Սույն դիտողությունը բխում է «Նորմատիվ իրավական ակտերի մասին» օրենքի 17-րդ հոդվածի 4-րդ մասի դրույթներից, այն է՝ </w:t>
            </w:r>
            <w:r w:rsidRPr="005319CF">
              <w:rPr>
                <w:rFonts w:ascii="GHEA Grapalat" w:hAnsi="GHEA Grapalat"/>
                <w:i/>
                <w:spacing w:val="-6"/>
                <w:position w:val="0"/>
                <w:sz w:val="22"/>
                <w:szCs w:val="22"/>
              </w:rPr>
              <w:t>հղումները կատարվում են հստակ և ուղղակի</w:t>
            </w:r>
            <w:r w:rsidRPr="005319CF">
              <w:rPr>
                <w:rFonts w:ascii="GHEA Grapalat" w:hAnsi="GHEA Grapalat"/>
                <w:spacing w:val="-6"/>
                <w:position w:val="0"/>
                <w:sz w:val="22"/>
                <w:szCs w:val="22"/>
              </w:rPr>
              <w:t>:</w:t>
            </w:r>
          </w:p>
        </w:tc>
        <w:tc>
          <w:tcPr>
            <w:tcW w:w="6813" w:type="dxa"/>
            <w:tcBorders>
              <w:top w:val="single" w:sz="6" w:space="0" w:color="000000"/>
              <w:left w:val="single" w:sz="6" w:space="0" w:color="000000"/>
              <w:bottom w:val="single" w:sz="6" w:space="0" w:color="000000"/>
              <w:right w:val="single" w:sz="6" w:space="0" w:color="000000"/>
            </w:tcBorders>
            <w:shd w:val="clear" w:color="auto" w:fill="FFFFFF"/>
          </w:tcPr>
          <w:p w:rsidR="00FE5868" w:rsidRDefault="005319CF" w:rsidP="005319CF">
            <w:pPr>
              <w:spacing w:line="276" w:lineRule="auto"/>
              <w:ind w:leftChars="37" w:left="89" w:right="169" w:firstLineChars="95" w:firstLine="203"/>
              <w:jc w:val="center"/>
              <w:textDirection w:val="lrTb"/>
              <w:rPr>
                <w:rFonts w:ascii="GHEA Grapalat" w:eastAsia="GHEA Grapalat" w:hAnsi="GHEA Grapalat"/>
                <w:spacing w:val="-6"/>
                <w:sz w:val="22"/>
                <w:szCs w:val="22"/>
                <w:highlight w:val="yellow"/>
              </w:rPr>
            </w:pPr>
            <w:r w:rsidRPr="005319CF">
              <w:rPr>
                <w:rFonts w:ascii="GHEA Grapalat" w:eastAsia="GHEA Grapalat" w:hAnsi="GHEA Grapalat" w:cs="GHEA Grapalat"/>
                <w:b/>
                <w:spacing w:val="-6"/>
                <w:sz w:val="22"/>
                <w:szCs w:val="22"/>
              </w:rPr>
              <w:t>Ընդունվել է,</w:t>
            </w:r>
          </w:p>
          <w:p w:rsidR="005319CF" w:rsidRPr="005319CF" w:rsidRDefault="005319CF" w:rsidP="00A91716">
            <w:pPr>
              <w:pStyle w:val="1"/>
              <w:ind w:firstLine="540"/>
              <w:jc w:val="both"/>
              <w:rPr>
                <w:rFonts w:eastAsia="GHEA Grapalat"/>
                <w:highlight w:val="yellow"/>
              </w:rPr>
            </w:pPr>
            <w:r>
              <w:rPr>
                <w:rFonts w:ascii="GHEA Grapalat" w:hAnsi="GHEA Grapalat"/>
                <w:spacing w:val="-6"/>
                <w:sz w:val="22"/>
                <w:szCs w:val="22"/>
              </w:rPr>
              <w:t>Փ</w:t>
            </w:r>
            <w:r w:rsidRPr="005319CF">
              <w:rPr>
                <w:rFonts w:ascii="GHEA Grapalat" w:hAnsi="GHEA Grapalat"/>
                <w:spacing w:val="-6"/>
                <w:sz w:val="22"/>
                <w:szCs w:val="22"/>
              </w:rPr>
              <w:t>որձաքննության ներկայացված նախագծի փաթեթում համապատասխան հավելվածն ամբողջական չի</w:t>
            </w:r>
            <w:r>
              <w:rPr>
                <w:rFonts w:ascii="GHEA Grapalat" w:hAnsi="GHEA Grapalat"/>
                <w:spacing w:val="-6"/>
                <w:sz w:val="22"/>
                <w:szCs w:val="22"/>
              </w:rPr>
              <w:t xml:space="preserve"> եղել, ճշտված </w:t>
            </w:r>
            <w:r w:rsidR="00A91716">
              <w:rPr>
                <w:rFonts w:ascii="GHEA Grapalat" w:hAnsi="GHEA Grapalat"/>
                <w:spacing w:val="-6"/>
                <w:sz w:val="22"/>
                <w:szCs w:val="22"/>
              </w:rPr>
              <w:t xml:space="preserve">և կից ներկայացվող պայմանագրի Հավելված </w:t>
            </w:r>
            <w:r w:rsidR="00A91716" w:rsidRPr="00A91716">
              <w:rPr>
                <w:rFonts w:ascii="GHEA Grapalat" w:hAnsi="GHEA Grapalat"/>
                <w:spacing w:val="-6"/>
                <w:sz w:val="22"/>
                <w:szCs w:val="22"/>
              </w:rPr>
              <w:t>1-</w:t>
            </w:r>
            <w:r w:rsidR="00A91716">
              <w:rPr>
                <w:rFonts w:ascii="GHEA Grapalat" w:hAnsi="GHEA Grapalat"/>
                <w:spacing w:val="-6"/>
                <w:sz w:val="22"/>
                <w:szCs w:val="22"/>
              </w:rPr>
              <w:t xml:space="preserve">ի </w:t>
            </w:r>
            <w:r>
              <w:rPr>
                <w:rFonts w:ascii="GHEA Grapalat" w:hAnsi="GHEA Grapalat"/>
                <w:spacing w:val="-6"/>
                <w:sz w:val="22"/>
                <w:szCs w:val="22"/>
              </w:rPr>
              <w:t>ցանկ 1-ը պարունակում է համապատասխան կետեր:</w:t>
            </w:r>
            <w:bookmarkStart w:id="0" w:name="_GoBack"/>
            <w:bookmarkEnd w:id="0"/>
          </w:p>
        </w:tc>
      </w:tr>
      <w:tr w:rsidR="008D0C7B" w:rsidRPr="00135FB6" w:rsidTr="004435D3">
        <w:trPr>
          <w:jc w:val="center"/>
        </w:trPr>
        <w:tc>
          <w:tcPr>
            <w:tcW w:w="7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D0C7B" w:rsidRPr="008D0C7B" w:rsidRDefault="008D0C7B" w:rsidP="008D0C7B">
            <w:pPr>
              <w:tabs>
                <w:tab w:val="left" w:pos="360"/>
                <w:tab w:val="left" w:pos="10170"/>
              </w:tabs>
              <w:spacing w:line="276" w:lineRule="auto"/>
              <w:ind w:left="-2" w:right="102" w:firstLineChars="308" w:firstLine="659"/>
              <w:jc w:val="both"/>
              <w:rPr>
                <w:rFonts w:ascii="GHEA Grapalat" w:hAnsi="GHEA Grapalat"/>
                <w:spacing w:val="-6"/>
                <w:position w:val="0"/>
                <w:sz w:val="22"/>
                <w:szCs w:val="22"/>
              </w:rPr>
            </w:pPr>
            <w:r w:rsidRPr="008D0C7B">
              <w:rPr>
                <w:rFonts w:ascii="GHEA Grapalat" w:hAnsi="GHEA Grapalat"/>
                <w:spacing w:val="-6"/>
                <w:position w:val="0"/>
                <w:sz w:val="22"/>
                <w:szCs w:val="22"/>
              </w:rPr>
              <w:t>3. Նախագծի 1-ին կետի 2-րդ ենթակետում առաջարկում ենք խմբագրել «սույն որոշումից բխող Պայմանագրով» ձևակերպումը՝ նկատի ունենալով, որ Նախագծով նախատեսվում է միայն փոփոխությունների կատարում արդեն իսկ գործող պայմանագրում:</w:t>
            </w:r>
          </w:p>
        </w:tc>
        <w:tc>
          <w:tcPr>
            <w:tcW w:w="6813" w:type="dxa"/>
            <w:tcBorders>
              <w:top w:val="single" w:sz="6" w:space="0" w:color="000000"/>
              <w:left w:val="single" w:sz="6" w:space="0" w:color="000000"/>
              <w:bottom w:val="single" w:sz="6" w:space="0" w:color="000000"/>
              <w:right w:val="single" w:sz="6" w:space="0" w:color="000000"/>
            </w:tcBorders>
            <w:shd w:val="clear" w:color="auto" w:fill="FFFFFF"/>
          </w:tcPr>
          <w:p w:rsidR="008D0C7B" w:rsidRPr="00AE04C7" w:rsidRDefault="008D0C7B" w:rsidP="008D0C7B">
            <w:pPr>
              <w:pBdr>
                <w:top w:val="nil"/>
                <w:left w:val="nil"/>
                <w:bottom w:val="nil"/>
                <w:right w:val="nil"/>
                <w:between w:val="nil"/>
              </w:pBdr>
              <w:spacing w:line="276" w:lineRule="auto"/>
              <w:ind w:leftChars="37" w:left="89" w:right="169" w:firstLineChars="95" w:firstLine="203"/>
              <w:jc w:val="center"/>
              <w:rPr>
                <w:rFonts w:ascii="GHEA Grapalat" w:eastAsia="GHEA Grapalat" w:hAnsi="GHEA Grapalat" w:cs="GHEA Grapalat"/>
                <w:b/>
                <w:spacing w:val="-6"/>
                <w:sz w:val="22"/>
                <w:szCs w:val="22"/>
              </w:rPr>
            </w:pPr>
            <w:r w:rsidRPr="00AE04C7">
              <w:rPr>
                <w:rFonts w:ascii="GHEA Grapalat" w:eastAsia="GHEA Grapalat" w:hAnsi="GHEA Grapalat" w:cs="GHEA Grapalat"/>
                <w:b/>
                <w:spacing w:val="-6"/>
                <w:sz w:val="22"/>
                <w:szCs w:val="22"/>
              </w:rPr>
              <w:t>Ընդունվել է,</w:t>
            </w:r>
          </w:p>
          <w:p w:rsidR="008D0C7B" w:rsidRPr="004435D3" w:rsidRDefault="008D0C7B" w:rsidP="008D0C7B">
            <w:pPr>
              <w:pBdr>
                <w:top w:val="nil"/>
                <w:left w:val="nil"/>
                <w:bottom w:val="nil"/>
                <w:right w:val="nil"/>
                <w:between w:val="nil"/>
              </w:pBdr>
              <w:spacing w:line="276" w:lineRule="auto"/>
              <w:ind w:leftChars="37" w:left="89" w:right="169" w:firstLineChars="95" w:firstLine="209"/>
              <w:jc w:val="center"/>
              <w:rPr>
                <w:rFonts w:ascii="GHEA Grapalat" w:eastAsia="GHEA Grapalat" w:hAnsi="GHEA Grapalat" w:cs="GHEA Grapalat"/>
                <w:b/>
                <w:spacing w:val="-6"/>
                <w:sz w:val="22"/>
                <w:szCs w:val="22"/>
              </w:rPr>
            </w:pPr>
            <w:r w:rsidRPr="00AE04C7">
              <w:rPr>
                <w:rFonts w:ascii="GHEA Grapalat" w:eastAsia="GHEA Grapalat" w:hAnsi="GHEA Grapalat"/>
                <w:sz w:val="22"/>
                <w:szCs w:val="22"/>
              </w:rPr>
              <w:t xml:space="preserve"> կատարվել է համապատասխան փոփոխություն:</w:t>
            </w:r>
          </w:p>
          <w:p w:rsidR="008D0C7B" w:rsidRPr="008B41BD" w:rsidRDefault="008D0C7B" w:rsidP="008B41BD">
            <w:pPr>
              <w:pStyle w:val="1"/>
              <w:spacing w:line="276" w:lineRule="auto"/>
              <w:ind w:left="180" w:right="169" w:firstLine="451"/>
              <w:rPr>
                <w:rFonts w:ascii="GHEA Grapalat" w:eastAsia="GHEA Grapalat" w:hAnsi="GHEA Grapalat"/>
                <w:spacing w:val="-6"/>
                <w:sz w:val="22"/>
                <w:szCs w:val="22"/>
              </w:rPr>
            </w:pPr>
          </w:p>
        </w:tc>
      </w:tr>
      <w:tr w:rsidR="008D0C7B" w:rsidRPr="00135FB6" w:rsidTr="004435D3">
        <w:trPr>
          <w:trHeight w:val="201"/>
          <w:jc w:val="center"/>
        </w:trPr>
        <w:tc>
          <w:tcPr>
            <w:tcW w:w="7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D0C7B" w:rsidRPr="008D0C7B" w:rsidRDefault="008D0C7B" w:rsidP="008D0C7B">
            <w:pPr>
              <w:tabs>
                <w:tab w:val="left" w:pos="360"/>
                <w:tab w:val="left" w:pos="10170"/>
              </w:tabs>
              <w:spacing w:line="276" w:lineRule="auto"/>
              <w:ind w:left="-2" w:right="102" w:firstLineChars="308" w:firstLine="659"/>
              <w:jc w:val="both"/>
              <w:rPr>
                <w:rFonts w:ascii="GHEA Grapalat" w:hAnsi="GHEA Grapalat"/>
                <w:spacing w:val="-6"/>
                <w:position w:val="0"/>
                <w:sz w:val="22"/>
                <w:szCs w:val="22"/>
              </w:rPr>
            </w:pPr>
            <w:r w:rsidRPr="008D0C7B">
              <w:rPr>
                <w:rFonts w:ascii="GHEA Grapalat" w:hAnsi="GHEA Grapalat"/>
                <w:spacing w:val="-6"/>
                <w:position w:val="0"/>
                <w:sz w:val="22"/>
                <w:szCs w:val="22"/>
              </w:rPr>
              <w:lastRenderedPageBreak/>
              <w:t>4. Նախագծի 2-րդ կետում անհրաժեշտ է բացառել «և/կամ» շաղկապների միաժամանակյա և միասին կիրառությունը, քանի որ «Նորմատիվ իրավական ակտերի մասին» օրենքի 16-րդ հոդվածով նման հնարավորություն նախատեսված չէ:</w:t>
            </w:r>
          </w:p>
        </w:tc>
        <w:tc>
          <w:tcPr>
            <w:tcW w:w="6813" w:type="dxa"/>
            <w:tcBorders>
              <w:top w:val="single" w:sz="6" w:space="0" w:color="000000"/>
              <w:left w:val="single" w:sz="6" w:space="0" w:color="000000"/>
              <w:bottom w:val="single" w:sz="6" w:space="0" w:color="000000"/>
              <w:right w:val="single" w:sz="6" w:space="0" w:color="000000"/>
            </w:tcBorders>
            <w:shd w:val="clear" w:color="auto" w:fill="FFFFFF"/>
          </w:tcPr>
          <w:p w:rsidR="008D0C7B" w:rsidRPr="00AE04C7" w:rsidRDefault="008D0C7B" w:rsidP="008D0C7B">
            <w:pPr>
              <w:pBdr>
                <w:top w:val="nil"/>
                <w:left w:val="nil"/>
                <w:bottom w:val="nil"/>
                <w:right w:val="nil"/>
                <w:between w:val="nil"/>
              </w:pBdr>
              <w:spacing w:line="276" w:lineRule="auto"/>
              <w:ind w:leftChars="37" w:left="89" w:right="169" w:firstLineChars="95" w:firstLine="203"/>
              <w:jc w:val="center"/>
              <w:rPr>
                <w:rFonts w:ascii="GHEA Grapalat" w:eastAsia="GHEA Grapalat" w:hAnsi="GHEA Grapalat" w:cs="GHEA Grapalat"/>
                <w:b/>
                <w:spacing w:val="-6"/>
                <w:sz w:val="22"/>
                <w:szCs w:val="22"/>
              </w:rPr>
            </w:pPr>
            <w:r w:rsidRPr="00AE04C7">
              <w:rPr>
                <w:rFonts w:ascii="GHEA Grapalat" w:eastAsia="GHEA Grapalat" w:hAnsi="GHEA Grapalat" w:cs="GHEA Grapalat"/>
                <w:b/>
                <w:spacing w:val="-6"/>
                <w:sz w:val="22"/>
                <w:szCs w:val="22"/>
              </w:rPr>
              <w:t>Ընդունվել է,</w:t>
            </w:r>
          </w:p>
          <w:p w:rsidR="008D0C7B" w:rsidRPr="004435D3" w:rsidRDefault="008D0C7B" w:rsidP="008D0C7B">
            <w:pPr>
              <w:pBdr>
                <w:top w:val="nil"/>
                <w:left w:val="nil"/>
                <w:bottom w:val="nil"/>
                <w:right w:val="nil"/>
                <w:between w:val="nil"/>
              </w:pBdr>
              <w:spacing w:line="276" w:lineRule="auto"/>
              <w:ind w:leftChars="37" w:left="89" w:right="169" w:firstLineChars="95" w:firstLine="209"/>
              <w:jc w:val="center"/>
              <w:rPr>
                <w:rFonts w:ascii="GHEA Grapalat" w:eastAsia="GHEA Grapalat" w:hAnsi="GHEA Grapalat" w:cs="GHEA Grapalat"/>
                <w:b/>
                <w:spacing w:val="-6"/>
                <w:sz w:val="22"/>
                <w:szCs w:val="22"/>
              </w:rPr>
            </w:pPr>
            <w:r w:rsidRPr="00AE04C7">
              <w:rPr>
                <w:rFonts w:ascii="GHEA Grapalat" w:eastAsia="GHEA Grapalat" w:hAnsi="GHEA Grapalat"/>
                <w:sz w:val="22"/>
                <w:szCs w:val="22"/>
              </w:rPr>
              <w:t xml:space="preserve"> կատարվել է համապատասխան փոփոխություն:</w:t>
            </w:r>
          </w:p>
          <w:p w:rsidR="008D0C7B" w:rsidRPr="00AE04C7" w:rsidRDefault="008D0C7B" w:rsidP="00E67A57">
            <w:pPr>
              <w:pBdr>
                <w:top w:val="nil"/>
                <w:left w:val="nil"/>
                <w:bottom w:val="nil"/>
                <w:right w:val="nil"/>
                <w:between w:val="nil"/>
              </w:pBdr>
              <w:spacing w:line="276" w:lineRule="auto"/>
              <w:ind w:leftChars="37" w:left="89" w:right="169" w:firstLineChars="95" w:firstLine="203"/>
              <w:jc w:val="center"/>
              <w:rPr>
                <w:rFonts w:ascii="GHEA Grapalat" w:eastAsia="GHEA Grapalat" w:hAnsi="GHEA Grapalat" w:cs="GHEA Grapalat"/>
                <w:b/>
                <w:spacing w:val="-6"/>
                <w:sz w:val="22"/>
                <w:szCs w:val="22"/>
              </w:rPr>
            </w:pPr>
          </w:p>
        </w:tc>
      </w:tr>
      <w:tr w:rsidR="00645B2D" w:rsidRPr="00135FB6" w:rsidTr="004435D3">
        <w:trPr>
          <w:trHeight w:val="201"/>
          <w:jc w:val="center"/>
        </w:trPr>
        <w:tc>
          <w:tcPr>
            <w:tcW w:w="7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45B2D" w:rsidRPr="008D0C7B" w:rsidRDefault="00645B2D" w:rsidP="00645B2D">
            <w:pPr>
              <w:tabs>
                <w:tab w:val="left" w:pos="360"/>
                <w:tab w:val="left" w:pos="10170"/>
              </w:tabs>
              <w:spacing w:line="276" w:lineRule="auto"/>
              <w:ind w:left="-2" w:right="102" w:firstLineChars="308" w:firstLine="659"/>
              <w:jc w:val="both"/>
              <w:rPr>
                <w:rFonts w:ascii="GHEA Grapalat" w:hAnsi="GHEA Grapalat"/>
                <w:spacing w:val="-6"/>
                <w:position w:val="0"/>
                <w:sz w:val="22"/>
                <w:szCs w:val="22"/>
              </w:rPr>
            </w:pPr>
            <w:r w:rsidRPr="008D0C7B">
              <w:rPr>
                <w:rFonts w:ascii="GHEA Grapalat" w:hAnsi="GHEA Grapalat"/>
                <w:spacing w:val="-6"/>
                <w:position w:val="0"/>
                <w:sz w:val="22"/>
                <w:szCs w:val="22"/>
              </w:rPr>
              <w:t xml:space="preserve">5. Նախագծի 9-րդ կետի համաձայն՝ </w:t>
            </w:r>
            <w:r w:rsidRPr="008D0C7B">
              <w:rPr>
                <w:rFonts w:ascii="GHEA Grapalat" w:hAnsi="GHEA Grapalat"/>
                <w:i/>
                <w:spacing w:val="-6"/>
                <w:position w:val="0"/>
                <w:sz w:val="22"/>
                <w:szCs w:val="22"/>
              </w:rPr>
              <w:t>սույն որոշումն ուժի մեջ է մտնում պաշտոնական հրապարակմանը հաջորդող օրվանից</w:t>
            </w:r>
            <w:r w:rsidRPr="008D0C7B">
              <w:rPr>
                <w:rFonts w:ascii="GHEA Grapalat" w:hAnsi="GHEA Grapalat"/>
                <w:spacing w:val="-6"/>
                <w:position w:val="0"/>
                <w:sz w:val="22"/>
                <w:szCs w:val="22"/>
              </w:rPr>
              <w:t>:</w:t>
            </w:r>
          </w:p>
          <w:p w:rsidR="00645B2D" w:rsidRPr="008D0C7B" w:rsidRDefault="00645B2D" w:rsidP="00645B2D">
            <w:pPr>
              <w:tabs>
                <w:tab w:val="left" w:pos="360"/>
                <w:tab w:val="left" w:pos="10170"/>
              </w:tabs>
              <w:spacing w:line="276" w:lineRule="auto"/>
              <w:ind w:left="-2" w:right="102" w:firstLineChars="308" w:firstLine="659"/>
              <w:jc w:val="both"/>
              <w:rPr>
                <w:rFonts w:ascii="GHEA Grapalat" w:hAnsi="GHEA Grapalat"/>
                <w:spacing w:val="-6"/>
                <w:position w:val="0"/>
                <w:sz w:val="22"/>
                <w:szCs w:val="22"/>
              </w:rPr>
            </w:pPr>
            <w:r w:rsidRPr="008D0C7B">
              <w:rPr>
                <w:rFonts w:ascii="GHEA Grapalat" w:hAnsi="GHEA Grapalat"/>
                <w:spacing w:val="-6"/>
                <w:position w:val="0"/>
                <w:sz w:val="22"/>
                <w:szCs w:val="22"/>
              </w:rPr>
              <w:t xml:space="preserve">Այսպիսով, անհրաժեշտ է վերանայել Նախագծի 9-րդ կետով սահմանվող որոշման ուժի մեջ մտնելու ժամկետը՝ համապատասխանեցնելով «Նորմատիվ իրավական ակտերի մասին» օրենքի 23-րդ հոդվածի 6-րդ մասի դրույթներին, համաձայն որոնց՝ </w:t>
            </w:r>
            <w:r w:rsidRPr="008D0C7B">
              <w:rPr>
                <w:rFonts w:ascii="GHEA Grapalat" w:hAnsi="GHEA Grapalat"/>
                <w:i/>
                <w:spacing w:val="-6"/>
                <w:position w:val="0"/>
                <w:sz w:val="22"/>
                <w:szCs w:val="22"/>
              </w:rPr>
              <w:t>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r w:rsidRPr="008D0C7B">
              <w:rPr>
                <w:rFonts w:ascii="GHEA Grapalat" w:hAnsi="GHEA Grapalat"/>
                <w:spacing w:val="-6"/>
                <w:position w:val="0"/>
                <w:sz w:val="22"/>
                <w:szCs w:val="22"/>
              </w:rPr>
              <w:t>:</w:t>
            </w:r>
          </w:p>
        </w:tc>
        <w:tc>
          <w:tcPr>
            <w:tcW w:w="6813" w:type="dxa"/>
            <w:tcBorders>
              <w:top w:val="single" w:sz="6" w:space="0" w:color="000000"/>
              <w:left w:val="single" w:sz="6" w:space="0" w:color="000000"/>
              <w:bottom w:val="single" w:sz="6" w:space="0" w:color="000000"/>
              <w:right w:val="single" w:sz="6" w:space="0" w:color="000000"/>
            </w:tcBorders>
            <w:shd w:val="clear" w:color="auto" w:fill="FFFFFF"/>
          </w:tcPr>
          <w:p w:rsidR="00645B2D" w:rsidRPr="00226116" w:rsidRDefault="00645B2D" w:rsidP="00645B2D">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pacing w:val="-6"/>
                <w:sz w:val="22"/>
                <w:szCs w:val="22"/>
              </w:rPr>
            </w:pPr>
            <w:r w:rsidRPr="00955904">
              <w:rPr>
                <w:rFonts w:ascii="GHEA Grapalat" w:eastAsia="GHEA Grapalat" w:hAnsi="GHEA Grapalat" w:cs="GHEA Grapalat"/>
                <w:b/>
                <w:spacing w:val="-6"/>
                <w:sz w:val="22"/>
                <w:szCs w:val="22"/>
              </w:rPr>
              <w:t xml:space="preserve">Ընդունվել է, </w:t>
            </w:r>
          </w:p>
          <w:p w:rsidR="00645B2D" w:rsidRPr="00AE04C7" w:rsidRDefault="00645B2D" w:rsidP="00645B2D">
            <w:pPr>
              <w:pBdr>
                <w:top w:val="nil"/>
                <w:left w:val="nil"/>
                <w:bottom w:val="nil"/>
                <w:right w:val="nil"/>
                <w:between w:val="nil"/>
              </w:pBdr>
              <w:spacing w:line="276" w:lineRule="auto"/>
              <w:ind w:leftChars="37" w:left="89" w:right="169" w:firstLineChars="95" w:firstLine="203"/>
              <w:jc w:val="center"/>
              <w:rPr>
                <w:rFonts w:ascii="GHEA Grapalat" w:eastAsia="GHEA Grapalat" w:hAnsi="GHEA Grapalat" w:cs="GHEA Grapalat"/>
                <w:b/>
                <w:spacing w:val="-6"/>
                <w:sz w:val="22"/>
                <w:szCs w:val="22"/>
              </w:rPr>
            </w:pPr>
            <w:r w:rsidRPr="00955904">
              <w:rPr>
                <w:rFonts w:ascii="GHEA Grapalat" w:eastAsia="GHEA Grapalat" w:hAnsi="GHEA Grapalat" w:cs="GHEA Grapalat"/>
                <w:spacing w:val="-6"/>
                <w:sz w:val="22"/>
                <w:szCs w:val="22"/>
              </w:rPr>
              <w:t xml:space="preserve">կատարվել </w:t>
            </w:r>
            <w:r w:rsidRPr="00226116">
              <w:rPr>
                <w:rFonts w:ascii="GHEA Grapalat" w:eastAsia="GHEA Grapalat" w:hAnsi="GHEA Grapalat" w:cs="GHEA Grapalat"/>
                <w:spacing w:val="-6"/>
                <w:sz w:val="22"/>
                <w:szCs w:val="22"/>
              </w:rPr>
              <w:t>է</w:t>
            </w:r>
            <w:r w:rsidRPr="00955904">
              <w:rPr>
                <w:rFonts w:ascii="GHEA Grapalat" w:eastAsia="GHEA Grapalat" w:hAnsi="GHEA Grapalat" w:cs="GHEA Grapalat"/>
                <w:spacing w:val="-6"/>
                <w:sz w:val="22"/>
                <w:szCs w:val="22"/>
              </w:rPr>
              <w:t xml:space="preserve"> համապատասխան փոփոխություն:</w:t>
            </w:r>
          </w:p>
        </w:tc>
      </w:tr>
      <w:tr w:rsidR="00D66522" w:rsidRPr="00135FB6" w:rsidTr="004435D3">
        <w:trPr>
          <w:trHeight w:val="201"/>
          <w:jc w:val="center"/>
        </w:trPr>
        <w:tc>
          <w:tcPr>
            <w:tcW w:w="7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D66522" w:rsidRPr="008D0C7B" w:rsidRDefault="008D0C7B" w:rsidP="008D0C7B">
            <w:pPr>
              <w:tabs>
                <w:tab w:val="left" w:pos="360"/>
                <w:tab w:val="left" w:pos="10170"/>
              </w:tabs>
              <w:spacing w:line="276" w:lineRule="auto"/>
              <w:ind w:left="-2" w:right="102" w:firstLineChars="308" w:firstLine="659"/>
              <w:jc w:val="both"/>
              <w:rPr>
                <w:rFonts w:ascii="GHEA Grapalat" w:hAnsi="GHEA Grapalat"/>
                <w:spacing w:val="-6"/>
                <w:position w:val="0"/>
                <w:sz w:val="22"/>
                <w:szCs w:val="22"/>
              </w:rPr>
            </w:pPr>
            <w:r w:rsidRPr="008D0C7B">
              <w:rPr>
                <w:rFonts w:ascii="GHEA Grapalat" w:hAnsi="GHEA Grapalat"/>
                <w:spacing w:val="-6"/>
                <w:position w:val="0"/>
                <w:sz w:val="22"/>
                <w:szCs w:val="22"/>
              </w:rPr>
              <w:t>6. Նախագծով հաստատվող հավելվածներ 1-ի և 2-ի վերևի աջ անկյունից անհրաժեշտ է հանել «դեկտեմբերի» բառը:</w:t>
            </w:r>
          </w:p>
        </w:tc>
        <w:tc>
          <w:tcPr>
            <w:tcW w:w="681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55904" w:rsidRPr="00226116" w:rsidRDefault="00955904" w:rsidP="00955904">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pacing w:val="-6"/>
                <w:sz w:val="22"/>
                <w:szCs w:val="22"/>
              </w:rPr>
            </w:pPr>
            <w:r w:rsidRPr="00955904">
              <w:rPr>
                <w:rFonts w:ascii="GHEA Grapalat" w:eastAsia="GHEA Grapalat" w:hAnsi="GHEA Grapalat" w:cs="GHEA Grapalat"/>
                <w:b/>
                <w:spacing w:val="-6"/>
                <w:sz w:val="22"/>
                <w:szCs w:val="22"/>
              </w:rPr>
              <w:t xml:space="preserve">Ընդունվել է, </w:t>
            </w:r>
          </w:p>
          <w:p w:rsidR="00D66522" w:rsidRPr="00D66522" w:rsidRDefault="00955904" w:rsidP="00955904">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pacing w:val="-6"/>
                <w:sz w:val="22"/>
                <w:szCs w:val="22"/>
              </w:rPr>
            </w:pPr>
            <w:r w:rsidRPr="00955904">
              <w:rPr>
                <w:rFonts w:ascii="GHEA Grapalat" w:eastAsia="GHEA Grapalat" w:hAnsi="GHEA Grapalat" w:cs="GHEA Grapalat"/>
                <w:spacing w:val="-6"/>
                <w:sz w:val="22"/>
                <w:szCs w:val="22"/>
              </w:rPr>
              <w:t xml:space="preserve">կատարվել </w:t>
            </w:r>
            <w:r w:rsidRPr="00226116">
              <w:rPr>
                <w:rFonts w:ascii="GHEA Grapalat" w:eastAsia="GHEA Grapalat" w:hAnsi="GHEA Grapalat" w:cs="GHEA Grapalat"/>
                <w:spacing w:val="-6"/>
                <w:sz w:val="22"/>
                <w:szCs w:val="22"/>
              </w:rPr>
              <w:t>է</w:t>
            </w:r>
            <w:r w:rsidRPr="00955904">
              <w:rPr>
                <w:rFonts w:ascii="GHEA Grapalat" w:eastAsia="GHEA Grapalat" w:hAnsi="GHEA Grapalat" w:cs="GHEA Grapalat"/>
                <w:spacing w:val="-6"/>
                <w:sz w:val="22"/>
                <w:szCs w:val="22"/>
              </w:rPr>
              <w:t xml:space="preserve"> համապատասխան փոփոխություն:</w:t>
            </w:r>
          </w:p>
        </w:tc>
      </w:tr>
    </w:tbl>
    <w:tbl>
      <w:tblPr>
        <w:tblW w:w="14593"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7780"/>
        <w:gridCol w:w="6813"/>
      </w:tblGrid>
      <w:tr w:rsidR="005319CF" w:rsidRPr="00135FB6" w:rsidTr="005319CF">
        <w:trPr>
          <w:cantSplit/>
          <w:trHeight w:val="431"/>
          <w:jc w:val="center"/>
        </w:trPr>
        <w:tc>
          <w:tcPr>
            <w:tcW w:w="7780" w:type="dxa"/>
            <w:vMerge w:val="restart"/>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5319CF" w:rsidRPr="00C57866" w:rsidRDefault="005319CF" w:rsidP="002F7141">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pacing w:val="-6"/>
                <w:sz w:val="22"/>
                <w:szCs w:val="22"/>
              </w:rPr>
            </w:pPr>
            <w:r>
              <w:rPr>
                <w:rFonts w:ascii="GHEA Grapalat" w:eastAsia="GHEA Grapalat" w:hAnsi="GHEA Grapalat" w:cs="GHEA Grapalat"/>
                <w:b/>
                <w:spacing w:val="-6"/>
                <w:sz w:val="22"/>
                <w:szCs w:val="22"/>
              </w:rPr>
              <w:t>2</w:t>
            </w:r>
            <w:r w:rsidRPr="00135FB6">
              <w:rPr>
                <w:rFonts w:ascii="GHEA Grapalat" w:eastAsia="GHEA Grapalat" w:hAnsi="GHEA Grapalat" w:cs="GHEA Grapalat"/>
                <w:b/>
                <w:spacing w:val="-6"/>
                <w:sz w:val="22"/>
                <w:szCs w:val="22"/>
              </w:rPr>
              <w:t xml:space="preserve">. </w:t>
            </w:r>
            <w:r>
              <w:rPr>
                <w:rFonts w:ascii="GHEA Grapalat" w:eastAsia="GHEA Grapalat" w:hAnsi="GHEA Grapalat" w:cs="GHEA Grapalat"/>
                <w:b/>
                <w:spacing w:val="-6"/>
                <w:sz w:val="22"/>
                <w:szCs w:val="22"/>
              </w:rPr>
              <w:t xml:space="preserve">ՀՀ </w:t>
            </w:r>
            <w:r w:rsidRPr="005319CF">
              <w:rPr>
                <w:rFonts w:ascii="GHEA Grapalat" w:eastAsia="GHEA Grapalat" w:hAnsi="GHEA Grapalat" w:cs="GHEA Grapalat"/>
                <w:b/>
                <w:spacing w:val="-6"/>
                <w:sz w:val="22"/>
                <w:szCs w:val="22"/>
              </w:rPr>
              <w:t>բարձր տեխնոլոգիական արդյունաբերության նախարարություն</w:t>
            </w:r>
          </w:p>
        </w:tc>
        <w:tc>
          <w:tcPr>
            <w:tcW w:w="681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5319CF" w:rsidRPr="00135FB6" w:rsidRDefault="005319CF" w:rsidP="002F7141">
            <w:pPr>
              <w:pBdr>
                <w:top w:val="nil"/>
                <w:left w:val="nil"/>
                <w:bottom w:val="nil"/>
                <w:right w:val="nil"/>
                <w:between w:val="nil"/>
              </w:pBdr>
              <w:spacing w:line="276" w:lineRule="auto"/>
              <w:ind w:left="0" w:right="28" w:hanging="2"/>
              <w:jc w:val="center"/>
              <w:rPr>
                <w:rFonts w:ascii="GHEA Grapalat" w:eastAsia="GHEA Grapalat" w:hAnsi="GHEA Grapalat" w:cs="GHEA Grapalat"/>
                <w:b/>
                <w:spacing w:val="-6"/>
                <w:sz w:val="22"/>
                <w:szCs w:val="22"/>
              </w:rPr>
            </w:pPr>
            <w:r>
              <w:rPr>
                <w:rFonts w:ascii="GHEA Grapalat" w:eastAsia="GHEA Grapalat" w:hAnsi="GHEA Grapalat" w:cs="GHEA Grapalat"/>
                <w:b/>
                <w:spacing w:val="-6"/>
                <w:sz w:val="22"/>
                <w:szCs w:val="22"/>
              </w:rPr>
              <w:t>16</w:t>
            </w:r>
            <w:r>
              <w:rPr>
                <w:rFonts w:ascii="GHEA Grapalat" w:eastAsia="GHEA Grapalat" w:hAnsi="GHEA Grapalat" w:cs="GHEA Grapalat"/>
                <w:b/>
                <w:spacing w:val="-6"/>
                <w:sz w:val="22"/>
                <w:szCs w:val="22"/>
              </w:rPr>
              <w:t>.11</w:t>
            </w:r>
            <w:r w:rsidRPr="00135FB6">
              <w:rPr>
                <w:rFonts w:ascii="GHEA Grapalat" w:eastAsia="GHEA Grapalat" w:hAnsi="GHEA Grapalat" w:cs="GHEA Grapalat"/>
                <w:b/>
                <w:spacing w:val="-6"/>
                <w:sz w:val="22"/>
                <w:szCs w:val="22"/>
              </w:rPr>
              <w:t>.2022</w:t>
            </w:r>
          </w:p>
        </w:tc>
      </w:tr>
      <w:tr w:rsidR="005319CF" w:rsidRPr="00C57866" w:rsidTr="005319CF">
        <w:trPr>
          <w:cantSplit/>
          <w:jc w:val="center"/>
        </w:trPr>
        <w:tc>
          <w:tcPr>
            <w:tcW w:w="7780" w:type="dxa"/>
            <w:vMerge/>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5319CF" w:rsidRPr="00135FB6" w:rsidRDefault="005319CF" w:rsidP="002F7141">
            <w:pPr>
              <w:widowControl w:val="0"/>
              <w:pBdr>
                <w:top w:val="nil"/>
                <w:left w:val="nil"/>
                <w:bottom w:val="nil"/>
                <w:right w:val="nil"/>
                <w:between w:val="nil"/>
              </w:pBdr>
              <w:spacing w:line="276" w:lineRule="auto"/>
              <w:ind w:left="0" w:hanging="2"/>
              <w:rPr>
                <w:rFonts w:ascii="GHEA Grapalat" w:eastAsia="GHEA Grapalat" w:hAnsi="GHEA Grapalat" w:cs="GHEA Grapalat"/>
                <w:b/>
                <w:spacing w:val="-6"/>
                <w:sz w:val="22"/>
                <w:szCs w:val="22"/>
              </w:rPr>
            </w:pPr>
          </w:p>
        </w:tc>
        <w:tc>
          <w:tcPr>
            <w:tcW w:w="681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5319CF" w:rsidRPr="00C57866" w:rsidRDefault="005319CF" w:rsidP="002F7141">
            <w:pPr>
              <w:pBdr>
                <w:top w:val="nil"/>
                <w:left w:val="nil"/>
                <w:bottom w:val="nil"/>
                <w:right w:val="nil"/>
                <w:between w:val="nil"/>
              </w:pBdr>
              <w:spacing w:line="276" w:lineRule="auto"/>
              <w:ind w:left="0" w:right="28" w:hanging="2"/>
              <w:jc w:val="center"/>
              <w:rPr>
                <w:rFonts w:ascii="GHEA Grapalat" w:eastAsia="GHEA Grapalat" w:hAnsi="GHEA Grapalat" w:cs="GHEA Grapalat"/>
                <w:b/>
                <w:spacing w:val="-6"/>
                <w:sz w:val="22"/>
                <w:szCs w:val="22"/>
              </w:rPr>
            </w:pPr>
            <w:r w:rsidRPr="00C57866">
              <w:rPr>
                <w:rFonts w:ascii="GHEA Grapalat" w:eastAsia="GHEA Grapalat" w:hAnsi="GHEA Grapalat" w:cs="GHEA Grapalat"/>
                <w:b/>
                <w:spacing w:val="-6"/>
                <w:sz w:val="22"/>
                <w:szCs w:val="22"/>
              </w:rPr>
              <w:t xml:space="preserve">N </w:t>
            </w:r>
            <w:r w:rsidRPr="005319CF">
              <w:rPr>
                <w:rFonts w:ascii="GHEA Grapalat" w:eastAsia="GHEA Grapalat" w:hAnsi="GHEA Grapalat" w:cs="GHEA Grapalat"/>
                <w:b/>
                <w:spacing w:val="-6"/>
                <w:sz w:val="22"/>
                <w:szCs w:val="22"/>
              </w:rPr>
              <w:t>01/16.1/9644-2022</w:t>
            </w:r>
          </w:p>
        </w:tc>
      </w:tr>
    </w:tbl>
    <w:tbl>
      <w:tblPr>
        <w:tblStyle w:val="aa"/>
        <w:tblW w:w="14593"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7780"/>
        <w:gridCol w:w="6813"/>
      </w:tblGrid>
      <w:tr w:rsidR="005319CF" w:rsidRPr="00955904" w:rsidTr="002F7141">
        <w:trPr>
          <w:trHeight w:val="201"/>
          <w:jc w:val="center"/>
        </w:trPr>
        <w:tc>
          <w:tcPr>
            <w:tcW w:w="77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319CF" w:rsidRPr="005319CF" w:rsidRDefault="005319CF" w:rsidP="005319CF">
            <w:pPr>
              <w:pStyle w:val="BodyText"/>
              <w:spacing w:line="23" w:lineRule="atLeast"/>
              <w:ind w:left="-2" w:right="90" w:firstLineChars="308" w:firstLine="659"/>
              <w:jc w:val="both"/>
              <w:rPr>
                <w:rFonts w:ascii="GHEA Grapalat" w:eastAsia="Times New Roman" w:hAnsi="GHEA Grapalat"/>
                <w:color w:val="auto"/>
                <w:spacing w:val="-6"/>
                <w:position w:val="0"/>
              </w:rPr>
            </w:pPr>
            <w:r w:rsidRPr="005319CF">
              <w:rPr>
                <w:rFonts w:ascii="GHEA Grapalat" w:eastAsia="Times New Roman" w:hAnsi="GHEA Grapalat"/>
                <w:color w:val="auto"/>
                <w:spacing w:val="-6"/>
                <w:position w:val="0"/>
              </w:rPr>
              <w:t>«Գնման պայմանագրում փոփոխություններ կատարելու մասին և գույքը որպես նվիրատվություն ընդունելու և ամրացնելու մասին» ՀՀ կառավարության որոշման նախագծի վերաբերյալ ՀՀ բարձր տեխնոլոգիական արդյունաբերության նախարարությունն առաջարկություններ և առարկություններ չունի:</w:t>
            </w:r>
          </w:p>
        </w:tc>
        <w:tc>
          <w:tcPr>
            <w:tcW w:w="681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319CF" w:rsidRPr="00955904" w:rsidRDefault="005319CF" w:rsidP="005319CF">
            <w:pPr>
              <w:pBdr>
                <w:top w:val="nil"/>
                <w:left w:val="nil"/>
                <w:bottom w:val="nil"/>
                <w:right w:val="nil"/>
                <w:between w:val="nil"/>
              </w:pBdr>
              <w:spacing w:line="276" w:lineRule="auto"/>
              <w:ind w:leftChars="0" w:left="0" w:right="169" w:firstLineChars="0" w:firstLine="0"/>
              <w:rPr>
                <w:rFonts w:ascii="GHEA Grapalat" w:eastAsia="GHEA Grapalat" w:hAnsi="GHEA Grapalat" w:cs="GHEA Grapalat"/>
                <w:b/>
                <w:spacing w:val="-6"/>
                <w:sz w:val="22"/>
                <w:szCs w:val="22"/>
              </w:rPr>
            </w:pPr>
          </w:p>
        </w:tc>
      </w:tr>
    </w:tbl>
    <w:p w:rsidR="00D20EF1" w:rsidRPr="005319CF" w:rsidRDefault="00D20EF1" w:rsidP="005319CF">
      <w:pPr>
        <w:tabs>
          <w:tab w:val="left" w:pos="360"/>
          <w:tab w:val="left" w:pos="10170"/>
        </w:tabs>
        <w:spacing w:line="276" w:lineRule="auto"/>
        <w:ind w:left="-2" w:right="102" w:firstLineChars="308" w:firstLine="659"/>
        <w:jc w:val="both"/>
        <w:rPr>
          <w:rFonts w:ascii="GHEA Grapalat" w:hAnsi="GHEA Grapalat"/>
          <w:spacing w:val="-6"/>
          <w:position w:val="0"/>
          <w:sz w:val="22"/>
          <w:szCs w:val="22"/>
        </w:rPr>
      </w:pPr>
    </w:p>
    <w:sectPr w:rsidR="00D20EF1" w:rsidRPr="005319CF" w:rsidSect="009A0E36">
      <w:headerReference w:type="even" r:id="rId9"/>
      <w:headerReference w:type="default" r:id="rId10"/>
      <w:footerReference w:type="even" r:id="rId11"/>
      <w:footerReference w:type="default" r:id="rId12"/>
      <w:headerReference w:type="first" r:id="rId13"/>
      <w:footerReference w:type="first" r:id="rId14"/>
      <w:pgSz w:w="15840" w:h="12240" w:orient="landscape"/>
      <w:pgMar w:top="1134" w:right="956" w:bottom="180" w:left="1440"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3E7F" w:rsidRDefault="005C3E7F" w:rsidP="005238FF">
      <w:pPr>
        <w:spacing w:line="240" w:lineRule="auto"/>
        <w:ind w:left="0" w:hanging="2"/>
      </w:pPr>
      <w:r>
        <w:separator/>
      </w:r>
    </w:p>
  </w:endnote>
  <w:endnote w:type="continuationSeparator" w:id="0">
    <w:p w:rsidR="005C3E7F" w:rsidRDefault="005C3E7F" w:rsidP="005238F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FFB" w:rsidRDefault="00B75FFB" w:rsidP="00B75FFB">
    <w:pPr>
      <w:pStyle w:val="Footer"/>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spacing w:line="240" w:lineRule="auto"/>
      <w:ind w:left="0" w:hanging="2"/>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A91716">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rsidR="0090614E" w:rsidRDefault="0090614E">
    <w:pPr>
      <w:pBdr>
        <w:top w:val="nil"/>
        <w:left w:val="nil"/>
        <w:bottom w:val="nil"/>
        <w:right w:val="nil"/>
        <w:between w:val="nil"/>
      </w:pBdr>
      <w:spacing w:line="240" w:lineRule="auto"/>
      <w:ind w:left="0" w:hanging="2"/>
      <w:rPr>
        <w:rFonts w:ascii="Calibri" w:eastAsia="Calibri" w:hAnsi="Calibri" w:cs="Calibri"/>
        <w:color w:val="000000"/>
        <w:sz w:val="22"/>
        <w:szCs w:val="2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FFB" w:rsidRDefault="00B75FFB" w:rsidP="00B75FFB">
    <w:pPr>
      <w:pStyle w:val="Footer"/>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3E7F" w:rsidRDefault="005C3E7F" w:rsidP="005238FF">
      <w:pPr>
        <w:spacing w:line="240" w:lineRule="auto"/>
        <w:ind w:left="0" w:hanging="2"/>
      </w:pPr>
      <w:r>
        <w:separator/>
      </w:r>
    </w:p>
  </w:footnote>
  <w:footnote w:type="continuationSeparator" w:id="0">
    <w:p w:rsidR="005C3E7F" w:rsidRDefault="005C3E7F" w:rsidP="005238F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rsidR="0090614E" w:rsidRDefault="0090614E">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tabs>
        <w:tab w:val="center" w:pos="4320"/>
        <w:tab w:val="right" w:pos="8640"/>
      </w:tabs>
      <w:spacing w:line="240" w:lineRule="auto"/>
      <w:ind w:left="0" w:hanging="2"/>
      <w:jc w:val="center"/>
      <w:rPr>
        <w:color w:val="000000"/>
      </w:rPr>
    </w:pPr>
  </w:p>
  <w:p w:rsidR="0090614E" w:rsidRDefault="0090614E">
    <w:pPr>
      <w:pBdr>
        <w:top w:val="nil"/>
        <w:left w:val="nil"/>
        <w:bottom w:val="nil"/>
        <w:right w:val="nil"/>
        <w:between w:val="nil"/>
      </w:pBdr>
      <w:tabs>
        <w:tab w:val="center" w:pos="4320"/>
        <w:tab w:val="right" w:pos="8640"/>
      </w:tabs>
      <w:spacing w:line="240" w:lineRule="auto"/>
      <w:ind w:left="0" w:hanging="2"/>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FFB" w:rsidRDefault="00B75FFB" w:rsidP="00B75FFB">
    <w:pPr>
      <w:pStyle w:val="Header"/>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C60A6"/>
    <w:multiLevelType w:val="hybridMultilevel"/>
    <w:tmpl w:val="130AB31A"/>
    <w:lvl w:ilvl="0" w:tplc="E3086954">
      <w:start w:val="2"/>
      <w:numFmt w:val="decimal"/>
      <w:lvlText w:val="%1."/>
      <w:lvlJc w:val="left"/>
      <w:pPr>
        <w:ind w:left="358" w:hanging="360"/>
      </w:pPr>
      <w:rPr>
        <w:rFonts w:eastAsia="Times New Roman" w:cs="Times New Roman" w:hint="default"/>
        <w:color w:val="000000"/>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 w15:restartNumberingAfterBreak="0">
    <w:nsid w:val="0BA0184C"/>
    <w:multiLevelType w:val="multilevel"/>
    <w:tmpl w:val="C6A09F0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0BC526C3"/>
    <w:multiLevelType w:val="hybridMultilevel"/>
    <w:tmpl w:val="6F3A614A"/>
    <w:lvl w:ilvl="0" w:tplc="366A0560">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 w15:restartNumberingAfterBreak="0">
    <w:nsid w:val="17997C0B"/>
    <w:multiLevelType w:val="multilevel"/>
    <w:tmpl w:val="12268856"/>
    <w:lvl w:ilvl="0">
      <w:start w:val="1"/>
      <w:numFmt w:val="decimal"/>
      <w:lvlText w:val="%1."/>
      <w:lvlJc w:val="left"/>
      <w:pPr>
        <w:ind w:left="585" w:hanging="360"/>
      </w:p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4" w15:restartNumberingAfterBreak="0">
    <w:nsid w:val="1A987E8E"/>
    <w:multiLevelType w:val="multilevel"/>
    <w:tmpl w:val="E7E624AC"/>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FCD378F"/>
    <w:multiLevelType w:val="hybridMultilevel"/>
    <w:tmpl w:val="67325C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7D0117"/>
    <w:multiLevelType w:val="multilevel"/>
    <w:tmpl w:val="F1587C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6E141E6"/>
    <w:multiLevelType w:val="multilevel"/>
    <w:tmpl w:val="A9A000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AF52A42"/>
    <w:multiLevelType w:val="hybridMultilevel"/>
    <w:tmpl w:val="CBF40D6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9" w15:restartNumberingAfterBreak="0">
    <w:nsid w:val="346D714D"/>
    <w:multiLevelType w:val="multilevel"/>
    <w:tmpl w:val="CCC8941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0" w15:restartNumberingAfterBreak="0">
    <w:nsid w:val="3AF518FD"/>
    <w:multiLevelType w:val="hybridMultilevel"/>
    <w:tmpl w:val="C8E6D236"/>
    <w:lvl w:ilvl="0" w:tplc="04090001">
      <w:start w:val="1"/>
      <w:numFmt w:val="bullet"/>
      <w:lvlText w:val=""/>
      <w:lvlJc w:val="left"/>
      <w:pPr>
        <w:ind w:left="1018" w:hanging="360"/>
      </w:pPr>
      <w:rPr>
        <w:rFonts w:ascii="Symbol" w:hAnsi="Symbol" w:hint="default"/>
      </w:rPr>
    </w:lvl>
    <w:lvl w:ilvl="1" w:tplc="04090003" w:tentative="1">
      <w:start w:val="1"/>
      <w:numFmt w:val="bullet"/>
      <w:lvlText w:val="o"/>
      <w:lvlJc w:val="left"/>
      <w:pPr>
        <w:ind w:left="1738" w:hanging="360"/>
      </w:pPr>
      <w:rPr>
        <w:rFonts w:ascii="Courier New" w:hAnsi="Courier New" w:cs="Courier New" w:hint="default"/>
      </w:rPr>
    </w:lvl>
    <w:lvl w:ilvl="2" w:tplc="04090005" w:tentative="1">
      <w:start w:val="1"/>
      <w:numFmt w:val="bullet"/>
      <w:lvlText w:val=""/>
      <w:lvlJc w:val="left"/>
      <w:pPr>
        <w:ind w:left="2458" w:hanging="360"/>
      </w:pPr>
      <w:rPr>
        <w:rFonts w:ascii="Wingdings" w:hAnsi="Wingdings" w:hint="default"/>
      </w:rPr>
    </w:lvl>
    <w:lvl w:ilvl="3" w:tplc="04090001" w:tentative="1">
      <w:start w:val="1"/>
      <w:numFmt w:val="bullet"/>
      <w:lvlText w:val=""/>
      <w:lvlJc w:val="left"/>
      <w:pPr>
        <w:ind w:left="3178" w:hanging="360"/>
      </w:pPr>
      <w:rPr>
        <w:rFonts w:ascii="Symbol" w:hAnsi="Symbol" w:hint="default"/>
      </w:rPr>
    </w:lvl>
    <w:lvl w:ilvl="4" w:tplc="04090003" w:tentative="1">
      <w:start w:val="1"/>
      <w:numFmt w:val="bullet"/>
      <w:lvlText w:val="o"/>
      <w:lvlJc w:val="left"/>
      <w:pPr>
        <w:ind w:left="3898" w:hanging="360"/>
      </w:pPr>
      <w:rPr>
        <w:rFonts w:ascii="Courier New" w:hAnsi="Courier New" w:cs="Courier New" w:hint="default"/>
      </w:rPr>
    </w:lvl>
    <w:lvl w:ilvl="5" w:tplc="04090005" w:tentative="1">
      <w:start w:val="1"/>
      <w:numFmt w:val="bullet"/>
      <w:lvlText w:val=""/>
      <w:lvlJc w:val="left"/>
      <w:pPr>
        <w:ind w:left="4618" w:hanging="360"/>
      </w:pPr>
      <w:rPr>
        <w:rFonts w:ascii="Wingdings" w:hAnsi="Wingdings" w:hint="default"/>
      </w:rPr>
    </w:lvl>
    <w:lvl w:ilvl="6" w:tplc="04090001" w:tentative="1">
      <w:start w:val="1"/>
      <w:numFmt w:val="bullet"/>
      <w:lvlText w:val=""/>
      <w:lvlJc w:val="left"/>
      <w:pPr>
        <w:ind w:left="5338" w:hanging="360"/>
      </w:pPr>
      <w:rPr>
        <w:rFonts w:ascii="Symbol" w:hAnsi="Symbol" w:hint="default"/>
      </w:rPr>
    </w:lvl>
    <w:lvl w:ilvl="7" w:tplc="04090003" w:tentative="1">
      <w:start w:val="1"/>
      <w:numFmt w:val="bullet"/>
      <w:lvlText w:val="o"/>
      <w:lvlJc w:val="left"/>
      <w:pPr>
        <w:ind w:left="6058" w:hanging="360"/>
      </w:pPr>
      <w:rPr>
        <w:rFonts w:ascii="Courier New" w:hAnsi="Courier New" w:cs="Courier New" w:hint="default"/>
      </w:rPr>
    </w:lvl>
    <w:lvl w:ilvl="8" w:tplc="04090005" w:tentative="1">
      <w:start w:val="1"/>
      <w:numFmt w:val="bullet"/>
      <w:lvlText w:val=""/>
      <w:lvlJc w:val="left"/>
      <w:pPr>
        <w:ind w:left="6778" w:hanging="360"/>
      </w:pPr>
      <w:rPr>
        <w:rFonts w:ascii="Wingdings" w:hAnsi="Wingdings" w:hint="default"/>
      </w:rPr>
    </w:lvl>
  </w:abstractNum>
  <w:abstractNum w:abstractNumId="11" w15:restartNumberingAfterBreak="0">
    <w:nsid w:val="3E40541A"/>
    <w:multiLevelType w:val="hybridMultilevel"/>
    <w:tmpl w:val="9900142C"/>
    <w:lvl w:ilvl="0" w:tplc="894C8D34">
      <w:start w:val="1"/>
      <w:numFmt w:val="decimal"/>
      <w:lvlText w:val="%1."/>
      <w:lvlJc w:val="left"/>
      <w:pPr>
        <w:ind w:left="711" w:hanging="360"/>
      </w:pPr>
      <w:rPr>
        <w:rFonts w:hint="default"/>
      </w:r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12" w15:restartNumberingAfterBreak="0">
    <w:nsid w:val="3E5D3AFC"/>
    <w:multiLevelType w:val="multilevel"/>
    <w:tmpl w:val="468E4924"/>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3" w15:restartNumberingAfterBreak="0">
    <w:nsid w:val="410D588A"/>
    <w:multiLevelType w:val="multilevel"/>
    <w:tmpl w:val="2E5CFB2A"/>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4" w15:restartNumberingAfterBreak="0">
    <w:nsid w:val="4E530E31"/>
    <w:multiLevelType w:val="hybridMultilevel"/>
    <w:tmpl w:val="23B2AB9A"/>
    <w:lvl w:ilvl="0" w:tplc="895613CE">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15" w15:restartNumberingAfterBreak="0">
    <w:nsid w:val="53B87DFF"/>
    <w:multiLevelType w:val="hybridMultilevel"/>
    <w:tmpl w:val="F3AE02D8"/>
    <w:lvl w:ilvl="0" w:tplc="CB4CA40C">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16" w15:restartNumberingAfterBreak="0">
    <w:nsid w:val="57BA3F53"/>
    <w:multiLevelType w:val="hybridMultilevel"/>
    <w:tmpl w:val="28C44DBE"/>
    <w:lvl w:ilvl="0" w:tplc="0FDCB674">
      <w:start w:val="1"/>
      <w:numFmt w:val="decimal"/>
      <w:lvlText w:val="%1."/>
      <w:lvlJc w:val="left"/>
      <w:pPr>
        <w:ind w:left="1452" w:hanging="885"/>
      </w:pPr>
      <w:rPr>
        <w:rFonts w:cs="Arial"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A0953BA"/>
    <w:multiLevelType w:val="multilevel"/>
    <w:tmpl w:val="98C2B7C6"/>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18" w15:restartNumberingAfterBreak="0">
    <w:nsid w:val="5C00401D"/>
    <w:multiLevelType w:val="multilevel"/>
    <w:tmpl w:val="9EC8098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9" w15:restartNumberingAfterBreak="0">
    <w:nsid w:val="5E843123"/>
    <w:multiLevelType w:val="multilevel"/>
    <w:tmpl w:val="A5E2650C"/>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0" w15:restartNumberingAfterBreak="0">
    <w:nsid w:val="66965658"/>
    <w:multiLevelType w:val="multilevel"/>
    <w:tmpl w:val="6D76A356"/>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1" w15:restartNumberingAfterBreak="0">
    <w:nsid w:val="72811C25"/>
    <w:multiLevelType w:val="multilevel"/>
    <w:tmpl w:val="D1146978"/>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num w:numId="1">
    <w:abstractNumId w:val="13"/>
  </w:num>
  <w:num w:numId="2">
    <w:abstractNumId w:val="4"/>
  </w:num>
  <w:num w:numId="3">
    <w:abstractNumId w:val="3"/>
  </w:num>
  <w:num w:numId="4">
    <w:abstractNumId w:val="20"/>
  </w:num>
  <w:num w:numId="5">
    <w:abstractNumId w:val="17"/>
  </w:num>
  <w:num w:numId="6">
    <w:abstractNumId w:val="19"/>
  </w:num>
  <w:num w:numId="7">
    <w:abstractNumId w:val="1"/>
  </w:num>
  <w:num w:numId="8">
    <w:abstractNumId w:val="18"/>
  </w:num>
  <w:num w:numId="9">
    <w:abstractNumId w:val="7"/>
  </w:num>
  <w:num w:numId="10">
    <w:abstractNumId w:val="21"/>
  </w:num>
  <w:num w:numId="11">
    <w:abstractNumId w:val="12"/>
  </w:num>
  <w:num w:numId="12">
    <w:abstractNumId w:val="9"/>
  </w:num>
  <w:num w:numId="13">
    <w:abstractNumId w:val="6"/>
  </w:num>
  <w:num w:numId="14">
    <w:abstractNumId w:val="8"/>
  </w:num>
  <w:num w:numId="15">
    <w:abstractNumId w:val="14"/>
  </w:num>
  <w:num w:numId="16">
    <w:abstractNumId w:val="15"/>
  </w:num>
  <w:num w:numId="17">
    <w:abstractNumId w:val="10"/>
  </w:num>
  <w:num w:numId="18">
    <w:abstractNumId w:val="11"/>
  </w:num>
  <w:num w:numId="19">
    <w:abstractNumId w:val="2"/>
  </w:num>
  <w:num w:numId="20">
    <w:abstractNumId w:val="16"/>
  </w:num>
  <w:num w:numId="21">
    <w:abstractNumId w:val="0"/>
  </w:num>
  <w:num w:numId="22">
    <w:abstractNumId w:val="5"/>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EF1"/>
    <w:rsid w:val="0000070F"/>
    <w:rsid w:val="00016557"/>
    <w:rsid w:val="0001689E"/>
    <w:rsid w:val="0003378E"/>
    <w:rsid w:val="00042E2F"/>
    <w:rsid w:val="00064430"/>
    <w:rsid w:val="00067B4F"/>
    <w:rsid w:val="0007752D"/>
    <w:rsid w:val="00091BFE"/>
    <w:rsid w:val="000A1F8E"/>
    <w:rsid w:val="000B0AB6"/>
    <w:rsid w:val="000C047B"/>
    <w:rsid w:val="000C4FA0"/>
    <w:rsid w:val="000F039F"/>
    <w:rsid w:val="000F0811"/>
    <w:rsid w:val="000F0F93"/>
    <w:rsid w:val="0012084F"/>
    <w:rsid w:val="00122DD5"/>
    <w:rsid w:val="00135FB6"/>
    <w:rsid w:val="00137747"/>
    <w:rsid w:val="00153AA1"/>
    <w:rsid w:val="00187D97"/>
    <w:rsid w:val="00191EE1"/>
    <w:rsid w:val="00192DE1"/>
    <w:rsid w:val="0019694E"/>
    <w:rsid w:val="001A2298"/>
    <w:rsid w:val="001C10E0"/>
    <w:rsid w:val="001E3491"/>
    <w:rsid w:val="001F1FBA"/>
    <w:rsid w:val="002150B9"/>
    <w:rsid w:val="00223779"/>
    <w:rsid w:val="00225644"/>
    <w:rsid w:val="00226116"/>
    <w:rsid w:val="00276188"/>
    <w:rsid w:val="002916B2"/>
    <w:rsid w:val="0029304D"/>
    <w:rsid w:val="002C0523"/>
    <w:rsid w:val="002E5695"/>
    <w:rsid w:val="002E6CC7"/>
    <w:rsid w:val="002F01CE"/>
    <w:rsid w:val="002F68D4"/>
    <w:rsid w:val="00306B98"/>
    <w:rsid w:val="003174A5"/>
    <w:rsid w:val="00326EE8"/>
    <w:rsid w:val="0034050D"/>
    <w:rsid w:val="0034373A"/>
    <w:rsid w:val="00395D4E"/>
    <w:rsid w:val="003A5A02"/>
    <w:rsid w:val="003C26E8"/>
    <w:rsid w:val="003E09B2"/>
    <w:rsid w:val="003E4AA9"/>
    <w:rsid w:val="003E4E6A"/>
    <w:rsid w:val="00420974"/>
    <w:rsid w:val="004435D3"/>
    <w:rsid w:val="00485B89"/>
    <w:rsid w:val="0049077B"/>
    <w:rsid w:val="004A4A26"/>
    <w:rsid w:val="004A78D3"/>
    <w:rsid w:val="004C00EC"/>
    <w:rsid w:val="004C7C21"/>
    <w:rsid w:val="004D0148"/>
    <w:rsid w:val="004F5B6E"/>
    <w:rsid w:val="005171F9"/>
    <w:rsid w:val="005238FF"/>
    <w:rsid w:val="00523B87"/>
    <w:rsid w:val="0052578C"/>
    <w:rsid w:val="005319CF"/>
    <w:rsid w:val="00532268"/>
    <w:rsid w:val="005525AF"/>
    <w:rsid w:val="00553D1D"/>
    <w:rsid w:val="00573374"/>
    <w:rsid w:val="00592D15"/>
    <w:rsid w:val="005C3E7F"/>
    <w:rsid w:val="005C54BB"/>
    <w:rsid w:val="00602B05"/>
    <w:rsid w:val="00603C97"/>
    <w:rsid w:val="00611239"/>
    <w:rsid w:val="00635EB2"/>
    <w:rsid w:val="006365A2"/>
    <w:rsid w:val="00645B2D"/>
    <w:rsid w:val="006721F5"/>
    <w:rsid w:val="00672335"/>
    <w:rsid w:val="006A0523"/>
    <w:rsid w:val="006A74CE"/>
    <w:rsid w:val="006A7DF4"/>
    <w:rsid w:val="006C48D8"/>
    <w:rsid w:val="006D2EFA"/>
    <w:rsid w:val="006D43EF"/>
    <w:rsid w:val="006F19DB"/>
    <w:rsid w:val="006F49A6"/>
    <w:rsid w:val="00701AA1"/>
    <w:rsid w:val="0072221B"/>
    <w:rsid w:val="00785510"/>
    <w:rsid w:val="00787C76"/>
    <w:rsid w:val="00787F62"/>
    <w:rsid w:val="00793D33"/>
    <w:rsid w:val="007A3CCA"/>
    <w:rsid w:val="007A58F6"/>
    <w:rsid w:val="007A5BEB"/>
    <w:rsid w:val="007B14E7"/>
    <w:rsid w:val="007B2BB4"/>
    <w:rsid w:val="007B69E6"/>
    <w:rsid w:val="007E097A"/>
    <w:rsid w:val="007F16C0"/>
    <w:rsid w:val="007F24FC"/>
    <w:rsid w:val="00802401"/>
    <w:rsid w:val="00803595"/>
    <w:rsid w:val="00803DCE"/>
    <w:rsid w:val="00803EE7"/>
    <w:rsid w:val="00807EC7"/>
    <w:rsid w:val="00866B3C"/>
    <w:rsid w:val="00875DE8"/>
    <w:rsid w:val="008919B3"/>
    <w:rsid w:val="008A278E"/>
    <w:rsid w:val="008B41BD"/>
    <w:rsid w:val="008D0C7B"/>
    <w:rsid w:val="0090614E"/>
    <w:rsid w:val="00955904"/>
    <w:rsid w:val="00956BD6"/>
    <w:rsid w:val="00960BCD"/>
    <w:rsid w:val="00970BCE"/>
    <w:rsid w:val="00975CAD"/>
    <w:rsid w:val="00997AC4"/>
    <w:rsid w:val="009A0E36"/>
    <w:rsid w:val="009A4439"/>
    <w:rsid w:val="009A5C5B"/>
    <w:rsid w:val="009B5656"/>
    <w:rsid w:val="009D6453"/>
    <w:rsid w:val="009E6CA7"/>
    <w:rsid w:val="00A069D7"/>
    <w:rsid w:val="00A17B13"/>
    <w:rsid w:val="00A54B8D"/>
    <w:rsid w:val="00A700CC"/>
    <w:rsid w:val="00A907AA"/>
    <w:rsid w:val="00A91716"/>
    <w:rsid w:val="00AA2F71"/>
    <w:rsid w:val="00AA385C"/>
    <w:rsid w:val="00AE04C7"/>
    <w:rsid w:val="00AF3B9E"/>
    <w:rsid w:val="00AF5321"/>
    <w:rsid w:val="00B1219E"/>
    <w:rsid w:val="00B13E4C"/>
    <w:rsid w:val="00B15E26"/>
    <w:rsid w:val="00B2475B"/>
    <w:rsid w:val="00B407F0"/>
    <w:rsid w:val="00B576B6"/>
    <w:rsid w:val="00B75FFB"/>
    <w:rsid w:val="00BC673C"/>
    <w:rsid w:val="00BE72E8"/>
    <w:rsid w:val="00BF4B15"/>
    <w:rsid w:val="00C057DF"/>
    <w:rsid w:val="00C16FAE"/>
    <w:rsid w:val="00C27385"/>
    <w:rsid w:val="00C300E7"/>
    <w:rsid w:val="00C42BDE"/>
    <w:rsid w:val="00C51813"/>
    <w:rsid w:val="00C55C3E"/>
    <w:rsid w:val="00C57866"/>
    <w:rsid w:val="00C65CFD"/>
    <w:rsid w:val="00C72F2A"/>
    <w:rsid w:val="00C751A2"/>
    <w:rsid w:val="00CA1030"/>
    <w:rsid w:val="00CC5AE4"/>
    <w:rsid w:val="00CC675D"/>
    <w:rsid w:val="00CE67A9"/>
    <w:rsid w:val="00CE72A0"/>
    <w:rsid w:val="00D11BD4"/>
    <w:rsid w:val="00D14900"/>
    <w:rsid w:val="00D20EF1"/>
    <w:rsid w:val="00D36EB2"/>
    <w:rsid w:val="00D37D0C"/>
    <w:rsid w:val="00D61C87"/>
    <w:rsid w:val="00D626EC"/>
    <w:rsid w:val="00D66522"/>
    <w:rsid w:val="00D74387"/>
    <w:rsid w:val="00D817AC"/>
    <w:rsid w:val="00DC1505"/>
    <w:rsid w:val="00DE50E9"/>
    <w:rsid w:val="00DE74A8"/>
    <w:rsid w:val="00E31F9E"/>
    <w:rsid w:val="00E37EC2"/>
    <w:rsid w:val="00E56804"/>
    <w:rsid w:val="00E6567C"/>
    <w:rsid w:val="00E66A29"/>
    <w:rsid w:val="00E67A57"/>
    <w:rsid w:val="00EA2086"/>
    <w:rsid w:val="00EA686E"/>
    <w:rsid w:val="00EB5CA4"/>
    <w:rsid w:val="00EC3BBE"/>
    <w:rsid w:val="00ED70B5"/>
    <w:rsid w:val="00F37FEA"/>
    <w:rsid w:val="00F55076"/>
    <w:rsid w:val="00F61F03"/>
    <w:rsid w:val="00F650E9"/>
    <w:rsid w:val="00F80896"/>
    <w:rsid w:val="00F82BB8"/>
    <w:rsid w:val="00FB2D21"/>
    <w:rsid w:val="00FE5868"/>
    <w:rsid w:val="00FF3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7324B"/>
  <w15:docId w15:val="{597E6EBF-3EBC-48EF-87BB-C305EA7F3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319CF"/>
    <w:pPr>
      <w:suppressAutoHyphens/>
      <w:spacing w:line="1" w:lineRule="atLeast"/>
      <w:ind w:leftChars="-1" w:left="-1" w:hangingChars="1"/>
      <w:textDirection w:val="btLr"/>
      <w:textAlignment w:val="top"/>
      <w:outlineLvl w:val="0"/>
    </w:pPr>
    <w:rPr>
      <w:position w:val="-1"/>
    </w:rPr>
  </w:style>
  <w:style w:type="paragraph" w:styleId="Heading1">
    <w:name w:val="heading 1"/>
    <w:basedOn w:val="1"/>
    <w:next w:val="1"/>
    <w:rsid w:val="00714C47"/>
    <w:pPr>
      <w:keepNext/>
      <w:keepLines/>
      <w:spacing w:before="480" w:after="120"/>
      <w:outlineLvl w:val="0"/>
    </w:pPr>
    <w:rPr>
      <w:b/>
      <w:sz w:val="48"/>
      <w:szCs w:val="48"/>
    </w:rPr>
  </w:style>
  <w:style w:type="paragraph" w:styleId="Heading2">
    <w:name w:val="heading 2"/>
    <w:basedOn w:val="1"/>
    <w:next w:val="1"/>
    <w:rsid w:val="00714C47"/>
    <w:pPr>
      <w:keepNext/>
      <w:keepLines/>
      <w:spacing w:before="360" w:after="80"/>
      <w:outlineLvl w:val="1"/>
    </w:pPr>
    <w:rPr>
      <w:b/>
      <w:sz w:val="36"/>
      <w:szCs w:val="36"/>
    </w:rPr>
  </w:style>
  <w:style w:type="paragraph" w:styleId="Heading3">
    <w:name w:val="heading 3"/>
    <w:basedOn w:val="1"/>
    <w:next w:val="1"/>
    <w:rsid w:val="00714C47"/>
    <w:pPr>
      <w:keepNext/>
      <w:keepLines/>
      <w:spacing w:before="280" w:after="80"/>
      <w:outlineLvl w:val="2"/>
    </w:pPr>
    <w:rPr>
      <w:b/>
      <w:sz w:val="28"/>
      <w:szCs w:val="28"/>
    </w:rPr>
  </w:style>
  <w:style w:type="paragraph" w:styleId="Heading4">
    <w:name w:val="heading 4"/>
    <w:basedOn w:val="1"/>
    <w:next w:val="1"/>
    <w:rsid w:val="00714C47"/>
    <w:pPr>
      <w:keepNext/>
      <w:keepLines/>
      <w:spacing w:before="240" w:after="40"/>
      <w:outlineLvl w:val="3"/>
    </w:pPr>
    <w:rPr>
      <w:b/>
    </w:rPr>
  </w:style>
  <w:style w:type="paragraph" w:styleId="Heading5">
    <w:name w:val="heading 5"/>
    <w:basedOn w:val="1"/>
    <w:next w:val="1"/>
    <w:rsid w:val="00714C47"/>
    <w:pPr>
      <w:keepNext/>
      <w:keepLines/>
      <w:spacing w:before="220" w:after="40"/>
      <w:outlineLvl w:val="4"/>
    </w:pPr>
    <w:rPr>
      <w:b/>
      <w:sz w:val="22"/>
      <w:szCs w:val="22"/>
    </w:rPr>
  </w:style>
  <w:style w:type="paragraph" w:styleId="Heading6">
    <w:name w:val="heading 6"/>
    <w:basedOn w:val="1"/>
    <w:next w:val="1"/>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0EF1"/>
  </w:style>
  <w:style w:type="paragraph" w:styleId="Title">
    <w:name w:val="Title"/>
    <w:basedOn w:val="1"/>
    <w:next w:val="1"/>
    <w:rsid w:val="00714C47"/>
    <w:pPr>
      <w:keepNext/>
      <w:keepLines/>
      <w:spacing w:before="480" w:after="120"/>
    </w:pPr>
    <w:rPr>
      <w:b/>
      <w:sz w:val="72"/>
      <w:szCs w:val="72"/>
    </w:rPr>
  </w:style>
  <w:style w:type="paragraph" w:customStyle="1" w:styleId="Normal2">
    <w:name w:val="Normal2"/>
    <w:rsid w:val="003214CF"/>
  </w:style>
  <w:style w:type="paragraph" w:customStyle="1" w:styleId="Normal3">
    <w:name w:val="Normal3"/>
    <w:rsid w:val="006F086B"/>
  </w:style>
  <w:style w:type="paragraph" w:customStyle="1" w:styleId="Normal4">
    <w:name w:val="Normal4"/>
    <w:rsid w:val="00DC2896"/>
  </w:style>
  <w:style w:type="paragraph" w:customStyle="1" w:styleId="Normal5">
    <w:name w:val="Normal5"/>
    <w:rsid w:val="00940E40"/>
  </w:style>
  <w:style w:type="paragraph" w:customStyle="1" w:styleId="Normal6">
    <w:name w:val="Normal6"/>
    <w:rsid w:val="009749AE"/>
  </w:style>
  <w:style w:type="table" w:customStyle="1" w:styleId="TableNormal1">
    <w:name w:val="Table Normal1"/>
    <w:rsid w:val="009749AE"/>
    <w:tblPr>
      <w:tblCellMar>
        <w:top w:w="0" w:type="dxa"/>
        <w:left w:w="0" w:type="dxa"/>
        <w:bottom w:w="0" w:type="dxa"/>
        <w:right w:w="0" w:type="dxa"/>
      </w:tblCellMar>
    </w:tblPr>
  </w:style>
  <w:style w:type="table" w:customStyle="1" w:styleId="TableNormal2">
    <w:name w:val="Table Normal2"/>
    <w:rsid w:val="009749AE"/>
    <w:tblPr>
      <w:tblCellMar>
        <w:top w:w="0" w:type="dxa"/>
        <w:left w:w="0" w:type="dxa"/>
        <w:bottom w:w="0" w:type="dxa"/>
        <w:right w:w="0" w:type="dxa"/>
      </w:tblCellMar>
    </w:tblPr>
  </w:style>
  <w:style w:type="table" w:customStyle="1" w:styleId="TableNormal3">
    <w:name w:val="Table Normal3"/>
    <w:rsid w:val="009749AE"/>
    <w:tblPr>
      <w:tblCellMar>
        <w:top w:w="0" w:type="dxa"/>
        <w:left w:w="0" w:type="dxa"/>
        <w:bottom w:w="0" w:type="dxa"/>
        <w:right w:w="0" w:type="dxa"/>
      </w:tblCellMar>
    </w:tblPr>
  </w:style>
  <w:style w:type="table" w:customStyle="1" w:styleId="TableNormal4">
    <w:name w:val="Table Normal4"/>
    <w:rsid w:val="009749AE"/>
    <w:tblPr>
      <w:tblCellMar>
        <w:top w:w="0" w:type="dxa"/>
        <w:left w:w="0" w:type="dxa"/>
        <w:bottom w:w="0" w:type="dxa"/>
        <w:right w:w="0" w:type="dxa"/>
      </w:tblCellMar>
    </w:tblPr>
  </w:style>
  <w:style w:type="paragraph" w:customStyle="1" w:styleId="1">
    <w:name w:val="Обычный1"/>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qFormat/>
    <w:rsid w:val="00714C47"/>
    <w:rPr>
      <w:rFonts w:ascii="Calibri" w:hAnsi="Calibri"/>
      <w:sz w:val="22"/>
      <w:szCs w:val="22"/>
    </w:rPr>
  </w:style>
  <w:style w:type="character" w:customStyle="1" w:styleId="FooterChar">
    <w:name w:val="Footer Char"/>
    <w:basedOn w:val="DefaultParagraphFont"/>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10">
    <w:name w:val="Обычный (веб)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qFormat/>
    <w:rsid w:val="00714C47"/>
    <w:rPr>
      <w:sz w:val="20"/>
      <w:szCs w:val="20"/>
    </w:rPr>
  </w:style>
  <w:style w:type="character" w:customStyle="1" w:styleId="FootnoteTextChar">
    <w:name w:val="Footnote Text Char"/>
    <w:basedOn w:val="DefaultParagraphFont"/>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uiPriority w:val="99"/>
    <w:rsid w:val="00714C47"/>
    <w:rPr>
      <w:rFonts w:ascii="Times New Roman" w:hAnsi="Times New Roman" w:cs="Times New Roman"/>
      <w:w w:val="100"/>
      <w:position w:val="-1"/>
      <w:sz w:val="24"/>
      <w:szCs w:val="24"/>
      <w:effect w:val="none"/>
      <w:vertAlign w:val="baseline"/>
      <w:cs w:val="0"/>
      <w:em w:val="none"/>
    </w:rPr>
  </w:style>
  <w:style w:type="paragraph" w:customStyle="1" w:styleId="11">
    <w:name w:val="Абзац списка1"/>
    <w:aliases w:val="Akapit z listą BS,List Paragraph 1,List_Paragraph,Multilevel para_II,List Paragraph (numbered (a)),OBC Bullet,List Paragraph11,Normal numbered,List Paragraph1,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2">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D20EF1"/>
    <w:pPr>
      <w:keepNext/>
      <w:keepLines/>
      <w:pBdr>
        <w:top w:val="nil"/>
        <w:left w:val="nil"/>
        <w:bottom w:val="nil"/>
        <w:right w:val="nil"/>
        <w:between w:val="nil"/>
      </w:pBdr>
      <w:spacing w:before="360" w:after="80" w:line="240" w:lineRule="auto"/>
      <w:ind w:left="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CellMar>
        <w:left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1">
    <w:basedOn w:val="TableNormal"/>
    <w:rsid w:val="009749AE"/>
    <w:tblPr>
      <w:tblStyleRowBandSize w:val="1"/>
      <w:tblStyleColBandSize w:val="1"/>
      <w:tblCellMar>
        <w:left w:w="0" w:type="dxa"/>
        <w:right w:w="0" w:type="dxa"/>
      </w:tblCellMar>
    </w:tblPr>
  </w:style>
  <w:style w:type="table" w:customStyle="1" w:styleId="a2">
    <w:basedOn w:val="TableNormal"/>
    <w:rsid w:val="009749AE"/>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rsid w:val="009749AE"/>
    <w:pPr>
      <w:spacing w:line="240" w:lineRule="auto"/>
    </w:pPr>
    <w:rPr>
      <w:sz w:val="20"/>
      <w:szCs w:val="20"/>
    </w:rPr>
  </w:style>
  <w:style w:type="character" w:customStyle="1" w:styleId="CommentTextChar">
    <w:name w:val="Comment Text Char"/>
    <w:basedOn w:val="DefaultParagraphFont"/>
    <w:link w:val="CommentText"/>
    <w:uiPriority w:val="99"/>
    <w:semiHidden/>
    <w:rsid w:val="009749AE"/>
    <w:rPr>
      <w:position w:val="-1"/>
      <w:sz w:val="20"/>
      <w:szCs w:val="20"/>
    </w:rPr>
  </w:style>
  <w:style w:type="character" w:styleId="CommentReference">
    <w:name w:val="annotation reference"/>
    <w:basedOn w:val="DefaultParagraphFont"/>
    <w:uiPriority w:val="99"/>
    <w:semiHidden/>
    <w:unhideWhenUsed/>
    <w:rsid w:val="009749AE"/>
    <w:rPr>
      <w:sz w:val="16"/>
      <w:szCs w:val="16"/>
    </w:rPr>
  </w:style>
  <w:style w:type="paragraph" w:styleId="Revision">
    <w:name w:val="Revision"/>
    <w:hidden/>
    <w:uiPriority w:val="99"/>
    <w:semiHidden/>
    <w:rsid w:val="003D56EF"/>
    <w:pPr>
      <w:ind w:firstLine="0"/>
    </w:pPr>
    <w:rPr>
      <w:position w:val="-1"/>
    </w:rPr>
  </w:style>
  <w:style w:type="paragraph" w:styleId="BalloonText">
    <w:name w:val="Balloon Text"/>
    <w:basedOn w:val="Normal"/>
    <w:link w:val="BalloonTextChar"/>
    <w:uiPriority w:val="99"/>
    <w:semiHidden/>
    <w:unhideWhenUsed/>
    <w:rsid w:val="003D56E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6EF"/>
    <w:rPr>
      <w:rFonts w:ascii="Segoe UI" w:hAnsi="Segoe UI" w:cs="Segoe UI"/>
      <w:position w:val="-1"/>
      <w:sz w:val="18"/>
      <w:szCs w:val="18"/>
    </w:rPr>
  </w:style>
  <w:style w:type="paragraph" w:styleId="CommentSubject">
    <w:name w:val="annotation subject"/>
    <w:basedOn w:val="CommentText"/>
    <w:next w:val="CommentText"/>
    <w:link w:val="CommentSubjectChar"/>
    <w:uiPriority w:val="99"/>
    <w:semiHidden/>
    <w:unhideWhenUsed/>
    <w:rsid w:val="00166088"/>
    <w:rPr>
      <w:b/>
      <w:bCs/>
    </w:rPr>
  </w:style>
  <w:style w:type="character" w:customStyle="1" w:styleId="CommentSubjectChar">
    <w:name w:val="Comment Subject Char"/>
    <w:basedOn w:val="CommentTextChar"/>
    <w:link w:val="CommentSubject"/>
    <w:uiPriority w:val="99"/>
    <w:semiHidden/>
    <w:rsid w:val="00166088"/>
    <w:rPr>
      <w:b/>
      <w:bCs/>
      <w:position w:val="-1"/>
      <w:sz w:val="20"/>
      <w:szCs w:val="20"/>
    </w:rPr>
  </w:style>
  <w:style w:type="table" w:customStyle="1" w:styleId="a3">
    <w:basedOn w:val="TableNormal3"/>
    <w:rsid w:val="009749AE"/>
    <w:tblPr>
      <w:tblStyleRowBandSize w:val="1"/>
      <w:tblStyleColBandSize w:val="1"/>
    </w:tblPr>
  </w:style>
  <w:style w:type="paragraph" w:styleId="ListParagraph">
    <w:name w:val="List Paragraph"/>
    <w:aliases w:val="Paragraphe de liste PBLH,Абзац списка"/>
    <w:basedOn w:val="Normal"/>
    <w:uiPriority w:val="34"/>
    <w:qFormat/>
    <w:rsid w:val="00ED25DB"/>
    <w:pPr>
      <w:ind w:left="720"/>
      <w:contextualSpacing/>
    </w:pPr>
  </w:style>
  <w:style w:type="paragraph" w:styleId="NormalWeb">
    <w:name w:val="Normal (Web)"/>
    <w:aliases w:val="Знак,Знак Знак,Char Char Char,Char Char Char Char,Обычный (веб)"/>
    <w:basedOn w:val="Normal"/>
    <w:uiPriority w:val="99"/>
    <w:unhideWhenUsed/>
    <w:qFormat/>
    <w:rsid w:val="008B3C45"/>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ru-RU"/>
    </w:rPr>
  </w:style>
  <w:style w:type="table" w:customStyle="1" w:styleId="a4">
    <w:basedOn w:val="TableNormal2"/>
    <w:rsid w:val="009749AE"/>
    <w:tblPr>
      <w:tblStyleRowBandSize w:val="1"/>
      <w:tblStyleColBandSize w:val="1"/>
    </w:tblPr>
  </w:style>
  <w:style w:type="table" w:customStyle="1" w:styleId="a5">
    <w:basedOn w:val="TableNormal1"/>
    <w:rsid w:val="009749AE"/>
    <w:tblPr>
      <w:tblStyleRowBandSize w:val="1"/>
      <w:tblStyleColBandSize w:val="1"/>
    </w:tblPr>
  </w:style>
  <w:style w:type="paragraph" w:styleId="BodyTextIndent2">
    <w:name w:val="Body Text Indent 2"/>
    <w:basedOn w:val="Normal"/>
    <w:link w:val="BodyTextIndent2Char"/>
    <w:uiPriority w:val="99"/>
    <w:unhideWhenUsed/>
    <w:rsid w:val="002E3033"/>
    <w:pPr>
      <w:spacing w:after="120" w:line="480" w:lineRule="auto"/>
      <w:ind w:left="360"/>
    </w:pPr>
  </w:style>
  <w:style w:type="character" w:customStyle="1" w:styleId="BodyTextIndent2Char">
    <w:name w:val="Body Text Indent 2 Char"/>
    <w:basedOn w:val="DefaultParagraphFont"/>
    <w:link w:val="BodyTextIndent2"/>
    <w:uiPriority w:val="99"/>
    <w:rsid w:val="002E3033"/>
    <w:rPr>
      <w:position w:val="-1"/>
    </w:rPr>
  </w:style>
  <w:style w:type="table" w:customStyle="1" w:styleId="a6">
    <w:basedOn w:val="TableNormal"/>
    <w:rsid w:val="00940E40"/>
    <w:tblPr>
      <w:tblStyleRowBandSize w:val="1"/>
      <w:tblStyleColBandSize w:val="1"/>
      <w:tblCellMar>
        <w:left w:w="0" w:type="dxa"/>
        <w:right w:w="0" w:type="dxa"/>
      </w:tblCellMar>
    </w:tblPr>
  </w:style>
  <w:style w:type="table" w:customStyle="1" w:styleId="a7">
    <w:basedOn w:val="TableNormal"/>
    <w:rsid w:val="00DC2896"/>
    <w:tblPr>
      <w:tblStyleRowBandSize w:val="1"/>
      <w:tblStyleColBandSize w:val="1"/>
      <w:tblCellMar>
        <w:left w:w="0" w:type="dxa"/>
        <w:right w:w="0" w:type="dxa"/>
      </w:tblCellMar>
    </w:tblPr>
  </w:style>
  <w:style w:type="table" w:customStyle="1" w:styleId="a8">
    <w:basedOn w:val="TableNormal"/>
    <w:rsid w:val="006F086B"/>
    <w:tblPr>
      <w:tblStyleRowBandSize w:val="1"/>
      <w:tblStyleColBandSize w:val="1"/>
      <w:tblCellMar>
        <w:left w:w="0" w:type="dxa"/>
        <w:right w:w="0" w:type="dxa"/>
      </w:tblCellMar>
    </w:tblPr>
  </w:style>
  <w:style w:type="table" w:customStyle="1" w:styleId="a9">
    <w:basedOn w:val="TableNormal"/>
    <w:rsid w:val="003214CF"/>
    <w:tblPr>
      <w:tblStyleRowBandSize w:val="1"/>
      <w:tblStyleColBandSize w:val="1"/>
      <w:tblCellMar>
        <w:left w:w="0" w:type="dxa"/>
        <w:right w:w="0" w:type="dxa"/>
      </w:tblCellMar>
    </w:tblPr>
  </w:style>
  <w:style w:type="character" w:customStyle="1" w:styleId="apple-tab-span">
    <w:name w:val="apple-tab-span"/>
    <w:basedOn w:val="DefaultParagraphFont"/>
    <w:rsid w:val="001F378F"/>
  </w:style>
  <w:style w:type="table" w:customStyle="1" w:styleId="aa">
    <w:basedOn w:val="TableNormal"/>
    <w:rsid w:val="00D20EF1"/>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B75FFB"/>
    <w:pPr>
      <w:tabs>
        <w:tab w:val="center" w:pos="4680"/>
        <w:tab w:val="right" w:pos="9360"/>
      </w:tabs>
      <w:spacing w:line="240" w:lineRule="auto"/>
    </w:pPr>
  </w:style>
  <w:style w:type="character" w:customStyle="1" w:styleId="HeaderChar">
    <w:name w:val="Header Char"/>
    <w:basedOn w:val="DefaultParagraphFont"/>
    <w:link w:val="Header"/>
    <w:uiPriority w:val="99"/>
    <w:rsid w:val="00B75FFB"/>
    <w:rPr>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03047">
      <w:bodyDiv w:val="1"/>
      <w:marLeft w:val="0"/>
      <w:marRight w:val="0"/>
      <w:marTop w:val="0"/>
      <w:marBottom w:val="0"/>
      <w:divBdr>
        <w:top w:val="none" w:sz="0" w:space="0" w:color="auto"/>
        <w:left w:val="none" w:sz="0" w:space="0" w:color="auto"/>
        <w:bottom w:val="none" w:sz="0" w:space="0" w:color="auto"/>
        <w:right w:val="none" w:sz="0" w:space="0" w:color="auto"/>
      </w:divBdr>
    </w:div>
    <w:div w:id="684787089">
      <w:bodyDiv w:val="1"/>
      <w:marLeft w:val="0"/>
      <w:marRight w:val="0"/>
      <w:marTop w:val="0"/>
      <w:marBottom w:val="0"/>
      <w:divBdr>
        <w:top w:val="none" w:sz="0" w:space="0" w:color="auto"/>
        <w:left w:val="none" w:sz="0" w:space="0" w:color="auto"/>
        <w:bottom w:val="none" w:sz="0" w:space="0" w:color="auto"/>
        <w:right w:val="none" w:sz="0" w:space="0" w:color="auto"/>
      </w:divBdr>
    </w:div>
    <w:div w:id="788548609">
      <w:bodyDiv w:val="1"/>
      <w:marLeft w:val="0"/>
      <w:marRight w:val="0"/>
      <w:marTop w:val="0"/>
      <w:marBottom w:val="0"/>
      <w:divBdr>
        <w:top w:val="none" w:sz="0" w:space="0" w:color="auto"/>
        <w:left w:val="none" w:sz="0" w:space="0" w:color="auto"/>
        <w:bottom w:val="none" w:sz="0" w:space="0" w:color="auto"/>
        <w:right w:val="none" w:sz="0" w:space="0" w:color="auto"/>
      </w:divBdr>
    </w:div>
    <w:div w:id="825240280">
      <w:bodyDiv w:val="1"/>
      <w:marLeft w:val="0"/>
      <w:marRight w:val="0"/>
      <w:marTop w:val="0"/>
      <w:marBottom w:val="0"/>
      <w:divBdr>
        <w:top w:val="none" w:sz="0" w:space="0" w:color="auto"/>
        <w:left w:val="none" w:sz="0" w:space="0" w:color="auto"/>
        <w:bottom w:val="none" w:sz="0" w:space="0" w:color="auto"/>
        <w:right w:val="none" w:sz="0" w:space="0" w:color="auto"/>
      </w:divBdr>
    </w:div>
    <w:div w:id="831406291">
      <w:bodyDiv w:val="1"/>
      <w:marLeft w:val="0"/>
      <w:marRight w:val="0"/>
      <w:marTop w:val="0"/>
      <w:marBottom w:val="0"/>
      <w:divBdr>
        <w:top w:val="none" w:sz="0" w:space="0" w:color="auto"/>
        <w:left w:val="none" w:sz="0" w:space="0" w:color="auto"/>
        <w:bottom w:val="none" w:sz="0" w:space="0" w:color="auto"/>
        <w:right w:val="none" w:sz="0" w:space="0" w:color="auto"/>
      </w:divBdr>
    </w:div>
    <w:div w:id="1219783363">
      <w:bodyDiv w:val="1"/>
      <w:marLeft w:val="0"/>
      <w:marRight w:val="0"/>
      <w:marTop w:val="0"/>
      <w:marBottom w:val="0"/>
      <w:divBdr>
        <w:top w:val="none" w:sz="0" w:space="0" w:color="auto"/>
        <w:left w:val="none" w:sz="0" w:space="0" w:color="auto"/>
        <w:bottom w:val="none" w:sz="0" w:space="0" w:color="auto"/>
        <w:right w:val="none" w:sz="0" w:space="0" w:color="auto"/>
      </w:divBdr>
    </w:div>
    <w:div w:id="1634019556">
      <w:bodyDiv w:val="1"/>
      <w:marLeft w:val="0"/>
      <w:marRight w:val="0"/>
      <w:marTop w:val="0"/>
      <w:marBottom w:val="0"/>
      <w:divBdr>
        <w:top w:val="none" w:sz="0" w:space="0" w:color="auto"/>
        <w:left w:val="none" w:sz="0" w:space="0" w:color="auto"/>
        <w:bottom w:val="none" w:sz="0" w:space="0" w:color="auto"/>
        <w:right w:val="none" w:sz="0" w:space="0" w:color="auto"/>
      </w:divBdr>
    </w:div>
    <w:div w:id="1939942166">
      <w:bodyDiv w:val="1"/>
      <w:marLeft w:val="0"/>
      <w:marRight w:val="0"/>
      <w:marTop w:val="0"/>
      <w:marBottom w:val="0"/>
      <w:divBdr>
        <w:top w:val="none" w:sz="0" w:space="0" w:color="auto"/>
        <w:left w:val="none" w:sz="0" w:space="0" w:color="auto"/>
        <w:bottom w:val="none" w:sz="0" w:space="0" w:color="auto"/>
        <w:right w:val="none" w:sz="0" w:space="0" w:color="auto"/>
      </w:divBdr>
    </w:div>
    <w:div w:id="1950047269">
      <w:bodyDiv w:val="1"/>
      <w:marLeft w:val="0"/>
      <w:marRight w:val="0"/>
      <w:marTop w:val="0"/>
      <w:marBottom w:val="0"/>
      <w:divBdr>
        <w:top w:val="none" w:sz="0" w:space="0" w:color="auto"/>
        <w:left w:val="none" w:sz="0" w:space="0" w:color="auto"/>
        <w:bottom w:val="none" w:sz="0" w:space="0" w:color="auto"/>
        <w:right w:val="none" w:sz="0" w:space="0" w:color="auto"/>
      </w:divBdr>
    </w:div>
    <w:div w:id="21065393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0R7vvLOkhIo/L1p/eo8nmZGSYg==">AMUW2mU/NBNUmUXUYwH5GTtMclqE5RcW+8CHXsU+KoDeO5vXmexkhLQ6TeJSOMYC/Z8Yh5sDyAiGQWz2XFQWG4jS3cIS8pCpoXyThIsNwlK3P5gx61MWHSLebhpqDV68vqhR4P47cTUxaMnwpYundBzXk0vzov9tFe1sbRdKWcX9ycD2+aZa4RhjHtzQ+4049Fj60unQqS7vq5aTcsb3Z088bbLJVtHu9g==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002AEA3-3A37-4C90-9AD7-C9C74A3B4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464</Words>
  <Characters>2650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Babayan Gayane</dc:creator>
  <cp:keywords>https://mul2-minfin.gov.am/tasks/477622/oneclick/9c97ac1eef8aaf513e17fa2bf8aea4f60ecbe1a8c42dc779793ffbc0ff969171.docx?token=5d61a3296c1e5bcc7d3f16a164e29ce2</cp:keywords>
  <cp:lastModifiedBy>Ժենյա Նազարյան</cp:lastModifiedBy>
  <cp:revision>12</cp:revision>
  <cp:lastPrinted>2022-04-29T13:22:00Z</cp:lastPrinted>
  <dcterms:created xsi:type="dcterms:W3CDTF">2022-05-26T11:54:00Z</dcterms:created>
  <dcterms:modified xsi:type="dcterms:W3CDTF">2022-12-01T12:07:00Z</dcterms:modified>
</cp:coreProperties>
</file>