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396" w:rsidRPr="00F6047E" w:rsidRDefault="00E43396" w:rsidP="00E43396">
      <w:pPr>
        <w:spacing w:after="120" w:line="360" w:lineRule="auto"/>
        <w:ind w:right="-18" w:firstLine="720"/>
        <w:jc w:val="right"/>
        <w:rPr>
          <w:rFonts w:ascii="GHEA Grapalat" w:eastAsia="Calibri" w:hAnsi="GHEA Grapalat"/>
          <w:b/>
          <w:noProof/>
          <w:color w:val="000000"/>
          <w:spacing w:val="-6"/>
        </w:rPr>
      </w:pPr>
      <w:r w:rsidRPr="00F6047E">
        <w:rPr>
          <w:rFonts w:ascii="GHEA Grapalat" w:eastAsia="Calibri" w:hAnsi="GHEA Grapalat"/>
          <w:b/>
          <w:noProof/>
          <w:color w:val="000000"/>
          <w:spacing w:val="-6"/>
        </w:rPr>
        <w:t>ՆԱԽԱԳԻԾ</w:t>
      </w:r>
    </w:p>
    <w:p w:rsidR="00E43396" w:rsidRPr="00F6047E" w:rsidRDefault="00E43396" w:rsidP="0062291A">
      <w:pPr>
        <w:spacing w:after="120"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</w:rPr>
      </w:pPr>
    </w:p>
    <w:p w:rsidR="007D435B" w:rsidRPr="00F6047E" w:rsidRDefault="007D435B" w:rsidP="0062291A">
      <w:pPr>
        <w:spacing w:after="120"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</w:rPr>
      </w:pPr>
      <w:r w:rsidRPr="00F6047E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ՀԱՅԱՍՏԱՆԻ ՀԱՆՐԱՊԵՏՈՒԹՅԱՆ </w:t>
      </w:r>
      <w:r w:rsidRPr="00F6047E">
        <w:rPr>
          <w:rFonts w:ascii="GHEA Grapalat" w:eastAsia="Calibri" w:hAnsi="GHEA Grapalat"/>
          <w:b/>
          <w:noProof/>
          <w:color w:val="000000"/>
          <w:spacing w:val="-6"/>
        </w:rPr>
        <w:t>ԿԱՌԱՎԱՐՈՒԹՅՈՒՆ</w:t>
      </w:r>
    </w:p>
    <w:p w:rsidR="007D435B" w:rsidRPr="00F6047E" w:rsidRDefault="007D435B" w:rsidP="0062291A">
      <w:pPr>
        <w:spacing w:after="120"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</w:rPr>
      </w:pPr>
      <w:r w:rsidRPr="00F6047E">
        <w:rPr>
          <w:rFonts w:ascii="GHEA Grapalat" w:eastAsia="Calibri" w:hAnsi="GHEA Grapalat"/>
          <w:b/>
          <w:noProof/>
          <w:color w:val="000000"/>
          <w:spacing w:val="-6"/>
        </w:rPr>
        <w:t>ՈՐՈՇՈՒՄ</w:t>
      </w:r>
    </w:p>
    <w:p w:rsidR="007D435B" w:rsidRPr="00AD5C17" w:rsidRDefault="007D435B" w:rsidP="0062291A">
      <w:pPr>
        <w:spacing w:after="120"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F6047E">
        <w:rPr>
          <w:rFonts w:ascii="GHEA Grapalat" w:eastAsia="Calibri" w:hAnsi="GHEA Grapalat"/>
          <w:b/>
          <w:noProof/>
          <w:color w:val="000000"/>
          <w:spacing w:val="-6"/>
        </w:rPr>
        <w:t>------- 202</w:t>
      </w:r>
      <w:r w:rsidR="00C8408A" w:rsidRPr="00F6047E">
        <w:rPr>
          <w:rFonts w:ascii="GHEA Grapalat" w:eastAsia="Calibri" w:hAnsi="GHEA Grapalat"/>
          <w:b/>
          <w:noProof/>
          <w:color w:val="000000"/>
          <w:spacing w:val="-6"/>
        </w:rPr>
        <w:t>2</w:t>
      </w:r>
      <w:r w:rsidRPr="00F6047E">
        <w:rPr>
          <w:rFonts w:ascii="GHEA Grapalat" w:eastAsia="Calibri" w:hAnsi="GHEA Grapalat"/>
          <w:b/>
          <w:noProof/>
          <w:color w:val="000000"/>
          <w:spacing w:val="-6"/>
        </w:rPr>
        <w:t xml:space="preserve"> թվականի     </w:t>
      </w:r>
      <w:r w:rsidRPr="00F6047E">
        <w:rPr>
          <w:rFonts w:ascii="GHEA Grapalat" w:eastAsia="Calibri" w:hAnsi="GHEA Grapalat"/>
          <w:b/>
          <w:color w:val="000000"/>
          <w:spacing w:val="-6"/>
          <w:lang w:val="hy-AM"/>
        </w:rPr>
        <w:t xml:space="preserve">N </w:t>
      </w:r>
      <w:r w:rsidRPr="00F6047E">
        <w:rPr>
          <w:rFonts w:ascii="GHEA Grapalat" w:eastAsia="Calibri" w:hAnsi="GHEA Grapalat"/>
          <w:b/>
          <w:color w:val="000000"/>
          <w:spacing w:val="-6"/>
        </w:rPr>
        <w:t>----</w:t>
      </w:r>
      <w:bookmarkStart w:id="0" w:name="number_uppercase"/>
      <w:bookmarkEnd w:id="0"/>
      <w:r w:rsidR="00E226E0" w:rsidRPr="00F6047E">
        <w:rPr>
          <w:rFonts w:ascii="GHEA Grapalat" w:eastAsia="Calibri" w:hAnsi="GHEA Grapalat"/>
          <w:b/>
          <w:color w:val="000000"/>
          <w:spacing w:val="-6"/>
        </w:rPr>
        <w:t xml:space="preserve"> </w:t>
      </w:r>
      <w:r w:rsidR="00AD5C17">
        <w:rPr>
          <w:rFonts w:ascii="GHEA Grapalat" w:eastAsia="Calibri" w:hAnsi="GHEA Grapalat"/>
          <w:b/>
          <w:color w:val="000000"/>
          <w:spacing w:val="-6"/>
          <w:lang w:val="hy-AM"/>
        </w:rPr>
        <w:t>Ա</w:t>
      </w:r>
    </w:p>
    <w:p w:rsidR="007D435B" w:rsidRPr="00F6047E" w:rsidRDefault="007D435B" w:rsidP="0062291A">
      <w:pPr>
        <w:spacing w:after="120"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</w:rPr>
      </w:pPr>
    </w:p>
    <w:p w:rsidR="00AD5C17" w:rsidRPr="00AD5C17" w:rsidRDefault="00932292" w:rsidP="0062291A">
      <w:pPr>
        <w:spacing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1D1896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ԳՆՄԱՆ ՊԱՅՄԱՆԱԳՐՈՒՄ ՓՈՓՈԽՈՒԹՅՈՒՆՆԵՐ ԿԱՏԱՐԵԼՈՒ</w:t>
      </w:r>
      <w:r w:rsidR="00DD15AF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ՈՒ ԹՈՒՅԼՏՎՈՒԹՅՈՒՆ ՏԱԼՈՒ</w:t>
      </w:r>
      <w:r w:rsidRPr="001D1896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</w:t>
      </w:r>
      <w:r w:rsidR="00AD5C17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ԵՎ</w:t>
      </w:r>
      <w:r w:rsidR="00DD15AF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</w:t>
      </w:r>
      <w:r w:rsidR="00AD5C17" w:rsidRPr="00AD5C17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ԳՈՒՅՔԸ ՈՐՊԵՍ ՆՎԻՐԱՏՎՈՒԹՅՈՒՆ ԸՆԴՈՒՆԵԼՈՒ </w:t>
      </w:r>
      <w:r w:rsidR="004018C2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ՈՒ</w:t>
      </w:r>
      <w:r w:rsidR="00AD5C17" w:rsidRPr="00AD5C17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ԱՄՐԱՑՆԵԼՈՒ ՄԱՍԻՆ</w:t>
      </w:r>
    </w:p>
    <w:p w:rsidR="00A46F62" w:rsidRPr="00AD5C17" w:rsidRDefault="00A46F62" w:rsidP="0062291A">
      <w:pPr>
        <w:spacing w:line="360" w:lineRule="auto"/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</w:p>
    <w:p w:rsidR="00932292" w:rsidRDefault="001D1896" w:rsidP="001D1896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>Ղեկավարվելով</w:t>
      </w:r>
      <w:r w:rsidR="0093229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932292" w:rsidRPr="0093229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«Նորմատիվ իրավական ակտերի մասին» օրենքի 33-րդ և 34-րդ </w:t>
      </w:r>
      <w:r w:rsidR="00932292">
        <w:rPr>
          <w:rFonts w:ascii="GHEA Grapalat" w:eastAsia="Calibri" w:hAnsi="GHEA Grapalat" w:cs="Arial"/>
          <w:bCs/>
          <w:spacing w:val="-6"/>
          <w:lang w:val="hy-AM" w:eastAsia="en-US"/>
        </w:rPr>
        <w:t>հոդվածներ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ով</w:t>
      </w:r>
      <w:r w:rsidR="00932292" w:rsidRPr="00932292">
        <w:rPr>
          <w:rFonts w:ascii="GHEA Grapalat" w:eastAsia="Calibri" w:hAnsi="GHEA Grapalat" w:cs="Arial"/>
          <w:bCs/>
          <w:spacing w:val="-6"/>
          <w:lang w:val="hy-AM" w:eastAsia="en-US"/>
        </w:rPr>
        <w:t>, Հայաստանի Հանրապետության</w:t>
      </w:r>
      <w:r w:rsidR="0093229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932292" w:rsidRPr="00932292">
        <w:rPr>
          <w:rFonts w:ascii="GHEA Grapalat" w:eastAsia="Calibri" w:hAnsi="GHEA Grapalat" w:cs="Arial"/>
          <w:bCs/>
          <w:spacing w:val="-6"/>
          <w:lang w:val="hy-AM" w:eastAsia="en-US"/>
        </w:rPr>
        <w:t>կառավարության 2017 թվականի մայիսի 4-ի թիվ 526-Ն որոշման 1-ին կետով հաստատված գնումների գործընթացի կազմակերպման կարգի</w:t>
      </w:r>
      <w:r w:rsidR="0093229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3-րդ և </w:t>
      </w:r>
      <w:r w:rsidR="00932292">
        <w:rPr>
          <w:rFonts w:ascii="GHEA Grapalat" w:eastAsia="Calibri" w:hAnsi="GHEA Grapalat" w:cs="Arial"/>
          <w:bCs/>
          <w:spacing w:val="-6"/>
          <w:lang w:val="hy-AM" w:eastAsia="en-US"/>
        </w:rPr>
        <w:t>57-րդ կետ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երի պահանջներով</w:t>
      </w:r>
      <w:r w:rsid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, </w:t>
      </w:r>
      <w:r w:rsidR="00A839ED" w:rsidRPr="00F43A0D">
        <w:rPr>
          <w:rFonts w:ascii="GHEA Grapalat" w:eastAsia="Calibri" w:hAnsi="GHEA Grapalat" w:cs="Arial"/>
          <w:bCs/>
          <w:spacing w:val="-6"/>
          <w:lang w:val="hy-AM" w:eastAsia="en-US"/>
        </w:rPr>
        <w:t>Հայաստանի Հանրապետության քաղաքացիական օրենսգրքի 594-րդ հոդվածով</w:t>
      </w:r>
      <w:r w:rsidR="00A839ED" w:rsidRPr="00A839ED">
        <w:rPr>
          <w:rFonts w:ascii="GHEA Grapalat" w:eastAsia="Calibri" w:hAnsi="GHEA Grapalat" w:cs="Arial"/>
          <w:bCs/>
          <w:spacing w:val="-6"/>
          <w:lang w:val="hy-AM" w:eastAsia="en-US"/>
        </w:rPr>
        <w:t>, «Կառավարչական իրավահարաբերությունների կարգավորման մասին» օրենքի 5-րդ հոդվածի 5-րդ մաս</w:t>
      </w:r>
      <w:r w:rsid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ով՝ </w:t>
      </w:r>
      <w:r w:rsidR="00932292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Հայաստանի Հանրապետության կառավարությունը որոշում  է.</w:t>
      </w:r>
    </w:p>
    <w:p w:rsidR="002A4516" w:rsidRPr="00A839ED" w:rsidRDefault="00932292" w:rsidP="00A839ED">
      <w:pPr>
        <w:pStyle w:val="NormalWeb"/>
        <w:numPr>
          <w:ilvl w:val="0"/>
          <w:numId w:val="9"/>
        </w:numPr>
        <w:tabs>
          <w:tab w:val="left" w:pos="1080"/>
        </w:tabs>
        <w:spacing w:before="0" w:beforeAutospacing="0" w:after="0" w:afterAutospacing="0" w:line="360" w:lineRule="auto"/>
        <w:ind w:left="0"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1D1896">
        <w:rPr>
          <w:rFonts w:ascii="GHEA Grapalat" w:eastAsia="Calibri" w:hAnsi="GHEA Grapalat" w:cs="Arial"/>
          <w:bCs/>
          <w:spacing w:val="-6"/>
          <w:lang w:val="hy-AM" w:eastAsia="en-US"/>
        </w:rPr>
        <w:t>Թույլատրել Հ</w:t>
      </w:r>
      <w:r w:rsidR="001D1896" w:rsidRPr="001D189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այաստանի </w:t>
      </w:r>
      <w:r w:rsidRPr="001D1896">
        <w:rPr>
          <w:rFonts w:ascii="GHEA Grapalat" w:eastAsia="Calibri" w:hAnsi="GHEA Grapalat" w:cs="Arial"/>
          <w:bCs/>
          <w:spacing w:val="-6"/>
          <w:lang w:val="hy-AM" w:eastAsia="en-US"/>
        </w:rPr>
        <w:t>Հ</w:t>
      </w:r>
      <w:r w:rsidR="001D1896" w:rsidRPr="001D1896">
        <w:rPr>
          <w:rFonts w:ascii="GHEA Grapalat" w:eastAsia="Calibri" w:hAnsi="GHEA Grapalat" w:cs="Arial"/>
          <w:bCs/>
          <w:spacing w:val="-6"/>
          <w:lang w:val="hy-AM" w:eastAsia="en-US"/>
        </w:rPr>
        <w:t>անրապետության</w:t>
      </w:r>
      <w:r w:rsidRPr="001D189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ֆինանսների նախարարությանը՝ </w:t>
      </w:r>
    </w:p>
    <w:p w:rsidR="001D1896" w:rsidRPr="00A839ED" w:rsidRDefault="001D1896" w:rsidP="00A839ED">
      <w:pPr>
        <w:pStyle w:val="NormalWeb"/>
        <w:numPr>
          <w:ilvl w:val="0"/>
          <w:numId w:val="11"/>
        </w:numPr>
        <w:tabs>
          <w:tab w:val="left" w:pos="1080"/>
        </w:tabs>
        <w:spacing w:before="0" w:beforeAutospacing="0" w:after="0" w:afterAutospacing="0" w:line="360" w:lineRule="auto"/>
        <w:ind w:left="0"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1D189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Հայաստանի Հանրապետության </w:t>
      </w:r>
      <w:r w:rsidR="00932292" w:rsidRPr="001D1896">
        <w:rPr>
          <w:rFonts w:ascii="GHEA Grapalat" w:eastAsia="Calibri" w:hAnsi="GHEA Grapalat" w:cs="Arial"/>
          <w:bCs/>
          <w:spacing w:val="-6"/>
          <w:lang w:val="hy-AM" w:eastAsia="en-US"/>
        </w:rPr>
        <w:t>ֆինանսների նախարարության և «Ստեպ Լոջիկ Յուգ» սահմանափակ պատասխանատվությամբ ընկերության միջև 2017 թվականի նոյեմբերի 16-ին կնքված վիրտուալացված հաշվողական համակարգի ապարատա-ծրագրային կոմպլեքսի նախագծման, մատակարարման և ներդրման ծառայությունների ձեռքբերման թիվ ՀՀ ՖՆ-ԲՄԾՁԲ-17/3 ծածկագրով գնման պայմանագրում (այսուհետ՝ Պայմանագիր) կատարել հետևյալ փոփոխությունները</w:t>
      </w:r>
      <w:r w:rsidR="00D54215">
        <w:rPr>
          <w:rFonts w:ascii="GHEA Grapalat" w:eastAsia="Calibri" w:hAnsi="GHEA Grapalat" w:cs="Arial"/>
          <w:bCs/>
          <w:spacing w:val="-6"/>
          <w:lang w:val="hy-AM" w:eastAsia="en-US"/>
        </w:rPr>
        <w:t>՝</w:t>
      </w:r>
    </w:p>
    <w:p w:rsidR="00E67B8B" w:rsidRDefault="002A4516" w:rsidP="002A4516">
      <w:pPr>
        <w:pStyle w:val="NormalWeb"/>
        <w:tabs>
          <w:tab w:val="left" w:pos="108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ա.</w:t>
      </w:r>
      <w:r w:rsidR="00E67B8B">
        <w:rPr>
          <w:rFonts w:ascii="GHEA Grapalat" w:hAnsi="GHEA Grapalat"/>
          <w:lang w:val="hy-AM"/>
        </w:rPr>
        <w:t xml:space="preserve"> Պայմանագրի 2.4</w:t>
      </w:r>
      <w:r w:rsidR="004018C2">
        <w:rPr>
          <w:rFonts w:ascii="GHEA Grapalat" w:hAnsi="GHEA Grapalat"/>
          <w:lang w:val="hy-AM"/>
        </w:rPr>
        <w:t>-րդ</w:t>
      </w:r>
      <w:r w:rsidR="00E67B8B">
        <w:rPr>
          <w:rFonts w:ascii="GHEA Grapalat" w:hAnsi="GHEA Grapalat"/>
          <w:lang w:val="hy-AM"/>
        </w:rPr>
        <w:t xml:space="preserve"> կետի 2.4.6</w:t>
      </w:r>
      <w:r w:rsidR="004018C2">
        <w:rPr>
          <w:rFonts w:ascii="GHEA Grapalat" w:hAnsi="GHEA Grapalat"/>
          <w:lang w:val="hy-AM"/>
        </w:rPr>
        <w:t>-րդ</w:t>
      </w:r>
      <w:r w:rsidR="00E67B8B">
        <w:rPr>
          <w:rFonts w:ascii="GHEA Grapalat" w:hAnsi="GHEA Grapalat"/>
          <w:lang w:val="hy-AM"/>
        </w:rPr>
        <w:t xml:space="preserve"> ենթակետում «2018 թվականի սերնդի համակարգերով» բառերից առաջ լրացնել «առնվազն» բառը</w:t>
      </w:r>
      <w:r w:rsidR="004018C2">
        <w:rPr>
          <w:rFonts w:ascii="GHEA Grapalat" w:hAnsi="GHEA Grapalat"/>
          <w:lang w:val="hy-AM"/>
        </w:rPr>
        <w:t>,</w:t>
      </w:r>
    </w:p>
    <w:p w:rsidR="00E67B8B" w:rsidRDefault="00E67B8B" w:rsidP="002A4516">
      <w:pPr>
        <w:pStyle w:val="NormalWeb"/>
        <w:tabs>
          <w:tab w:val="left" w:pos="108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hAnsi="GHEA Grapalat"/>
          <w:lang w:val="hy-AM"/>
        </w:rPr>
        <w:lastRenderedPageBreak/>
        <w:t xml:space="preserve">բ. </w:t>
      </w:r>
      <w:r w:rsidR="00932292" w:rsidRPr="001D1896">
        <w:rPr>
          <w:rFonts w:ascii="GHEA Grapalat" w:hAnsi="GHEA Grapalat"/>
          <w:lang w:val="hy-AM"/>
        </w:rPr>
        <w:t xml:space="preserve"> </w:t>
      </w:r>
      <w:r w:rsidR="00932292" w:rsidRPr="00A839ED">
        <w:rPr>
          <w:rFonts w:ascii="GHEA Grapalat" w:eastAsia="Calibri" w:hAnsi="GHEA Grapalat" w:cs="Arial"/>
          <w:bCs/>
          <w:spacing w:val="-6"/>
          <w:lang w:val="hy-AM" w:eastAsia="en-US"/>
        </w:rPr>
        <w:t>Պայմանագրի Հավելված 1-ի 2.1</w:t>
      </w:r>
      <w:r w:rsidR="001D1896" w:rsidRPr="00A839ED">
        <w:rPr>
          <w:rFonts w:ascii="GHEA Grapalat" w:eastAsia="Calibri" w:hAnsi="GHEA Grapalat" w:cs="Arial"/>
          <w:bCs/>
          <w:spacing w:val="-6"/>
          <w:lang w:val="hy-AM" w:eastAsia="en-US"/>
        </w:rPr>
        <w:t>-րդ</w:t>
      </w:r>
      <w:r w:rsidR="00932292"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կետ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ում</w:t>
      </w:r>
      <w:r w:rsidR="00932292"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«ըստ </w:t>
      </w:r>
      <w:r w:rsidR="00932292" w:rsidRPr="00E67B8B">
        <w:rPr>
          <w:rFonts w:ascii="GHEA Grapalat" w:eastAsia="Calibri" w:hAnsi="GHEA Grapalat" w:cs="Arial"/>
          <w:bCs/>
          <w:spacing w:val="-6"/>
          <w:lang w:val="hy-AM" w:eastAsia="en-US"/>
        </w:rPr>
        <w:t>(Gartner Magic Quadrant 2016 Leaders աղյուսակի ապրանքանիշների»</w:t>
      </w:r>
      <w:r w:rsidR="00932292"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բառեր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ից հետո լրացնել «(կամ այդ ապրանքանիշերի կողմից սերտիֆիկացված/հավաստագրված ապրանքանիշերի)» բառերը</w:t>
      </w:r>
      <w:r w:rsidR="004018C2">
        <w:rPr>
          <w:rFonts w:ascii="GHEA Grapalat" w:eastAsia="Calibri" w:hAnsi="GHEA Grapalat" w:cs="Arial"/>
          <w:bCs/>
          <w:spacing w:val="-6"/>
          <w:lang w:val="hy-AM" w:eastAsia="en-US"/>
        </w:rPr>
        <w:t>,</w:t>
      </w:r>
    </w:p>
    <w:p w:rsidR="00932292" w:rsidRPr="00A839ED" w:rsidRDefault="00E67B8B" w:rsidP="002A4516">
      <w:pPr>
        <w:pStyle w:val="NormalWeb"/>
        <w:tabs>
          <w:tab w:val="left" w:pos="108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>գ</w:t>
      </w:r>
      <w:r w:rsidR="002A4516" w:rsidRPr="00D54215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. </w:t>
      </w:r>
      <w:r w:rsidR="002A4516" w:rsidRPr="00A839ED">
        <w:rPr>
          <w:rFonts w:ascii="GHEA Grapalat" w:eastAsia="Calibri" w:hAnsi="GHEA Grapalat" w:cs="Arial"/>
          <w:bCs/>
          <w:spacing w:val="-6"/>
          <w:lang w:val="hy-AM" w:eastAsia="en-US"/>
        </w:rPr>
        <w:t>Պ</w:t>
      </w:r>
      <w:r w:rsidR="00932292" w:rsidRPr="00A839ED">
        <w:rPr>
          <w:rFonts w:ascii="GHEA Grapalat" w:eastAsia="Calibri" w:hAnsi="GHEA Grapalat" w:cs="Arial"/>
          <w:bCs/>
          <w:spacing w:val="-6"/>
          <w:lang w:val="hy-AM" w:eastAsia="en-US"/>
        </w:rPr>
        <w:t>այմանագրի Հավելված 1-ի 4.1</w:t>
      </w:r>
      <w:r w:rsidR="001D1896" w:rsidRPr="00A839ED">
        <w:rPr>
          <w:rFonts w:ascii="GHEA Grapalat" w:eastAsia="Calibri" w:hAnsi="GHEA Grapalat" w:cs="Arial"/>
          <w:bCs/>
          <w:spacing w:val="-6"/>
          <w:lang w:val="hy-AM" w:eastAsia="en-US"/>
        </w:rPr>
        <w:t>-րդ</w:t>
      </w:r>
      <w:r w:rsidR="00932292"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կետում «2,4» բառը փոխարինել «2,</w:t>
      </w:r>
      <w:r w:rsidR="000F0E14" w:rsidRPr="00A839ED">
        <w:rPr>
          <w:rFonts w:ascii="GHEA Grapalat" w:eastAsia="Calibri" w:hAnsi="GHEA Grapalat" w:cs="Arial"/>
          <w:bCs/>
          <w:spacing w:val="-6"/>
          <w:lang w:val="hy-AM" w:eastAsia="en-US"/>
        </w:rPr>
        <w:t>1» բառով,</w:t>
      </w:r>
    </w:p>
    <w:p w:rsidR="00932292" w:rsidRPr="00D54215" w:rsidRDefault="00480744" w:rsidP="000F0E14">
      <w:pPr>
        <w:pStyle w:val="NormalWeb"/>
        <w:tabs>
          <w:tab w:val="left" w:pos="108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893287">
        <w:rPr>
          <w:rFonts w:ascii="GHEA Grapalat" w:eastAsia="Calibri" w:hAnsi="GHEA Grapalat" w:cs="Arial"/>
          <w:bCs/>
          <w:spacing w:val="-6"/>
          <w:lang w:val="hy-AM" w:eastAsia="en-US"/>
        </w:rPr>
        <w:t>դ</w:t>
      </w:r>
      <w:r w:rsidR="000F0E14" w:rsidRPr="0089328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. </w:t>
      </w:r>
      <w:r w:rsidR="0093229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Պայմանագրի Հավելված 1-ի ցանկ 1-ի </w:t>
      </w:r>
      <w:r w:rsidR="004018C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>1-ին</w:t>
      </w:r>
      <w:r w:rsidR="0093229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, </w:t>
      </w:r>
      <w:r w:rsidR="004018C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>2-րդ</w:t>
      </w:r>
      <w:r w:rsidR="0093229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և </w:t>
      </w:r>
      <w:r w:rsidR="004018C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>3-րդ</w:t>
      </w:r>
      <w:r w:rsidR="0093229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կետերը փոխարինել համապատասխանաբար սույն որոշման</w:t>
      </w:r>
      <w:r w:rsidR="00A82C2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N</w:t>
      </w:r>
      <w:r w:rsidR="004018C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A82C2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>1</w:t>
      </w:r>
      <w:r w:rsidR="0093229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D2304C" w:rsidRPr="00893287">
        <w:rPr>
          <w:rFonts w:ascii="GHEA Grapalat" w:eastAsia="Calibri" w:hAnsi="GHEA Grapalat" w:cs="Arial"/>
          <w:bCs/>
          <w:spacing w:val="-6"/>
          <w:lang w:val="hy-AM" w:eastAsia="en-US"/>
        </w:rPr>
        <w:t>հ</w:t>
      </w:r>
      <w:r w:rsidR="0093229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ավելվածի ցանկի </w:t>
      </w:r>
      <w:r w:rsidR="004018C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>1-ին</w:t>
      </w:r>
      <w:r w:rsidR="00AD5C17" w:rsidRPr="0089328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, </w:t>
      </w:r>
      <w:r w:rsidR="004018C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>2-րդ</w:t>
      </w:r>
      <w:r w:rsidR="00AD5C17" w:rsidRPr="0089328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և </w:t>
      </w:r>
      <w:r w:rsidR="004018C2" w:rsidRPr="00893287">
        <w:rPr>
          <w:rFonts w:ascii="GHEA Grapalat" w:eastAsia="Calibri" w:hAnsi="GHEA Grapalat" w:cs="Arial"/>
          <w:bCs/>
          <w:spacing w:val="-6"/>
          <w:lang w:val="hy-AM" w:eastAsia="en-US"/>
        </w:rPr>
        <w:t>3-րդ</w:t>
      </w:r>
      <w:r w:rsidR="00AD5C17" w:rsidRPr="0089328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կետերով</w:t>
      </w:r>
      <w:r w:rsidR="00AD5C17" w:rsidRPr="00D54215">
        <w:rPr>
          <w:rFonts w:ascii="GHEA Grapalat" w:eastAsia="Calibri" w:hAnsi="GHEA Grapalat" w:cs="Arial"/>
          <w:bCs/>
          <w:spacing w:val="-6"/>
          <w:lang w:val="hy-AM" w:eastAsia="en-US"/>
        </w:rPr>
        <w:t>:</w:t>
      </w:r>
    </w:p>
    <w:p w:rsidR="000F0E14" w:rsidRDefault="00AD5C17" w:rsidP="00D54215">
      <w:pPr>
        <w:pStyle w:val="NormalWeb"/>
        <w:numPr>
          <w:ilvl w:val="0"/>
          <w:numId w:val="11"/>
        </w:numPr>
        <w:tabs>
          <w:tab w:val="left" w:pos="1080"/>
        </w:tabs>
        <w:spacing w:before="0" w:beforeAutospacing="0" w:after="0" w:afterAutospacing="0" w:line="360" w:lineRule="auto"/>
        <w:ind w:left="0"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>Կ</w:t>
      </w:r>
      <w:r w:rsidRPr="00AD5C17">
        <w:rPr>
          <w:rFonts w:ascii="GHEA Grapalat" w:eastAsia="Calibri" w:hAnsi="GHEA Grapalat" w:cs="Arial"/>
          <w:bCs/>
          <w:spacing w:val="-6"/>
          <w:lang w:val="hy-AM" w:eastAsia="en-US"/>
        </w:rPr>
        <w:t>ասեցնել Պայմանագրի 5.3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-րդ</w:t>
      </w:r>
      <w:r w:rsidRPr="00AD5C1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կետով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սահմանված </w:t>
      </w:r>
      <w:r w:rsidRPr="00AD5C1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Կատարողի նկատմամբ հաշվարկվող տույժերի հաշվարկը և </w:t>
      </w:r>
      <w:r w:rsidRPr="006E4889">
        <w:rPr>
          <w:rFonts w:ascii="GHEA Grapalat" w:eastAsia="Calibri" w:hAnsi="GHEA Grapalat" w:cs="Arial"/>
          <w:bCs/>
          <w:spacing w:val="-6"/>
          <w:lang w:val="hy-AM" w:eastAsia="en-US"/>
        </w:rPr>
        <w:t>Պայմանագրով</w:t>
      </w:r>
      <w:r w:rsidRPr="00AD5C1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սահմանված</w:t>
      </w:r>
      <w:r w:rsidR="006E488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, ներառյալ </w:t>
      </w:r>
      <w:r w:rsidR="006E4889" w:rsidRPr="006E488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սույն որոշումից բխող </w:t>
      </w:r>
      <w:r w:rsidRPr="00AD5C1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բոլոր </w:t>
      </w:r>
      <w:r w:rsidR="00D54215">
        <w:rPr>
          <w:rFonts w:ascii="GHEA Grapalat" w:eastAsia="Calibri" w:hAnsi="GHEA Grapalat" w:cs="Arial"/>
          <w:bCs/>
          <w:spacing w:val="-6"/>
          <w:lang w:val="hy-AM" w:eastAsia="en-US"/>
        </w:rPr>
        <w:t>պարտավորությ</w:t>
      </w:r>
      <w:r w:rsidRPr="00AD5C17">
        <w:rPr>
          <w:rFonts w:ascii="GHEA Grapalat" w:eastAsia="Calibri" w:hAnsi="GHEA Grapalat" w:cs="Arial"/>
          <w:bCs/>
          <w:spacing w:val="-6"/>
          <w:lang w:val="hy-AM" w:eastAsia="en-US"/>
        </w:rPr>
        <w:t>ո</w:t>
      </w:r>
      <w:r w:rsidR="00D54215">
        <w:rPr>
          <w:rFonts w:ascii="GHEA Grapalat" w:eastAsia="Calibri" w:hAnsi="GHEA Grapalat" w:cs="Arial"/>
          <w:bCs/>
          <w:spacing w:val="-6"/>
          <w:lang w:val="hy-AM" w:eastAsia="en-US"/>
        </w:rPr>
        <w:t>ւ</w:t>
      </w:r>
      <w:r w:rsidRPr="00AD5C17">
        <w:rPr>
          <w:rFonts w:ascii="GHEA Grapalat" w:eastAsia="Calibri" w:hAnsi="GHEA Grapalat" w:cs="Arial"/>
          <w:bCs/>
          <w:spacing w:val="-6"/>
          <w:lang w:val="hy-AM" w:eastAsia="en-US"/>
        </w:rPr>
        <w:t>նների ամբողջական կատարման դեպքում զիջել դրանք:</w:t>
      </w:r>
      <w:r w:rsidR="00D54215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Ընդ որում, </w:t>
      </w:r>
      <w:r w:rsidR="00D54215" w:rsidRPr="00AD5C1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սույն </w:t>
      </w:r>
      <w:r w:rsidR="001268A6">
        <w:rPr>
          <w:rFonts w:ascii="GHEA Grapalat" w:eastAsia="Calibri" w:hAnsi="GHEA Grapalat" w:cs="Arial"/>
          <w:bCs/>
          <w:spacing w:val="-6"/>
          <w:lang w:val="hy-AM" w:eastAsia="en-US"/>
        </w:rPr>
        <w:t>որոշման 3-րդ կետով</w:t>
      </w:r>
      <w:r w:rsidR="00D54215" w:rsidRPr="00AD5C1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սահմանված</w:t>
      </w:r>
      <w:r w:rsidR="001268A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ժամկետում ապրանքների չմատակարարման </w:t>
      </w:r>
      <w:r w:rsidR="00D54215">
        <w:rPr>
          <w:rFonts w:ascii="GHEA Grapalat" w:eastAsia="Calibri" w:hAnsi="GHEA Grapalat" w:cs="Arial"/>
          <w:bCs/>
          <w:spacing w:val="-6"/>
          <w:lang w:val="hy-AM" w:eastAsia="en-US"/>
        </w:rPr>
        <w:t>դեպքում տույժերը հաշվարկվում են նաև կասեցման ժամանակահատվածի համար:</w:t>
      </w:r>
    </w:p>
    <w:p w:rsidR="00A839ED" w:rsidRDefault="00932292" w:rsidP="00A839ED">
      <w:pPr>
        <w:pStyle w:val="NormalWeb"/>
        <w:numPr>
          <w:ilvl w:val="0"/>
          <w:numId w:val="9"/>
        </w:numPr>
        <w:tabs>
          <w:tab w:val="left" w:pos="1080"/>
        </w:tabs>
        <w:spacing w:before="0" w:beforeAutospacing="0" w:after="0" w:afterAutospacing="0" w:line="360" w:lineRule="auto"/>
        <w:ind w:left="0"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>Ընդունել ի գիտություն, որ Կատարողից գանձվելու է Պայմանագրով նախատեսված տուգանքը՝ 3,089,206 դրամ</w:t>
      </w:r>
      <w:r w:rsidR="00D54215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գումարի չափով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>, Պայմանագրի ընդհանուր գնի 10 տոկոս</w:t>
      </w:r>
      <w:r w:rsidR="00D54215">
        <w:rPr>
          <w:rFonts w:ascii="GHEA Grapalat" w:eastAsia="Calibri" w:hAnsi="GHEA Grapalat" w:cs="Arial"/>
          <w:bCs/>
          <w:spacing w:val="-6"/>
          <w:lang w:val="hy-AM" w:eastAsia="en-US"/>
        </w:rPr>
        <w:t>ը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կազմող և որպես Պայմանագրի ապահովում ներկայացված գումարը՝ 61,784,122</w:t>
      </w:r>
      <w:r w:rsidR="00AD5C17"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դրամ: Ընդ որում, նշված գումարները հաշվանցվում են ապրանքների մատակարարման </w:t>
      </w:r>
      <w:r w:rsidRPr="006E4889">
        <w:rPr>
          <w:rFonts w:ascii="GHEA Grapalat" w:eastAsia="Calibri" w:hAnsi="GHEA Grapalat" w:cs="Arial"/>
          <w:bCs/>
          <w:spacing w:val="-6"/>
          <w:lang w:val="hy-AM" w:eastAsia="en-US"/>
        </w:rPr>
        <w:t>և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A839ED">
        <w:rPr>
          <w:rFonts w:ascii="GHEA Grapalat" w:eastAsia="Calibri" w:hAnsi="GHEA Grapalat" w:cs="Arial"/>
          <w:bCs/>
          <w:spacing w:val="-6"/>
          <w:lang w:val="hy-AM" w:eastAsia="en-US"/>
        </w:rPr>
        <w:t>ծառայության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A839ED">
        <w:rPr>
          <w:rFonts w:ascii="GHEA Grapalat" w:eastAsia="Calibri" w:hAnsi="GHEA Grapalat" w:cs="Arial"/>
          <w:bCs/>
          <w:spacing w:val="-6"/>
          <w:lang w:val="hy-AM" w:eastAsia="en-US"/>
        </w:rPr>
        <w:t>մատուցման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արդյունքում Կատարողին վճարման ենթակա գումարների հետ:</w:t>
      </w:r>
    </w:p>
    <w:p w:rsidR="00A839ED" w:rsidRDefault="00A839ED" w:rsidP="00A839ED">
      <w:pPr>
        <w:pStyle w:val="NormalWeb"/>
        <w:numPr>
          <w:ilvl w:val="0"/>
          <w:numId w:val="9"/>
        </w:numPr>
        <w:tabs>
          <w:tab w:val="left" w:pos="1080"/>
        </w:tabs>
        <w:spacing w:before="0" w:beforeAutospacing="0" w:after="0" w:afterAutospacing="0" w:line="360" w:lineRule="auto"/>
        <w:ind w:left="0"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480744">
        <w:rPr>
          <w:rFonts w:ascii="GHEA Grapalat" w:eastAsia="Calibri" w:hAnsi="GHEA Grapalat" w:cs="Arial"/>
          <w:bCs/>
          <w:spacing w:val="-6"/>
          <w:lang w:val="hy-AM" w:eastAsia="en-US"/>
        </w:rPr>
        <w:t>Սույն որոշման</w:t>
      </w:r>
      <w:r w:rsidR="00A82C22" w:rsidRPr="00480744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N 1</w:t>
      </w:r>
      <w:r w:rsidRPr="00480744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հավելվածում 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ներառված ապրանքների մատակարարման ժամկետ սահմանել Պայմանագրում համապատասխան փոփոխություններ կատարելու մասին համաձայնագիրը կնքելուց հետո </w:t>
      </w:r>
      <w:r w:rsidR="001268A6">
        <w:rPr>
          <w:rFonts w:ascii="GHEA Grapalat" w:eastAsia="Calibri" w:hAnsi="GHEA Grapalat" w:cs="Arial"/>
          <w:bCs/>
          <w:spacing w:val="-6"/>
          <w:lang w:val="hy-AM" w:eastAsia="en-US"/>
        </w:rPr>
        <w:t>6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ամիս, իսկ տեղադրված համակարգի</w:t>
      </w:r>
      <w:r w:rsidR="007F4CD4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Երաշխիքային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սպասարկման ժամկետ սահմանել համակարգը տեղադրելուց</w:t>
      </w:r>
      <w:r w:rsidR="00D03BB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և ՀՀ ֆինանսների նախարարության կողմից ընդունվելուց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հետո 3 տարի:</w:t>
      </w:r>
      <w:r w:rsidR="007F4CD4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Ընդ որում,  Կատարողը </w:t>
      </w:r>
      <w:r w:rsidR="004018C2">
        <w:rPr>
          <w:rFonts w:ascii="GHEA Grapalat" w:eastAsia="Calibri" w:hAnsi="GHEA Grapalat" w:cs="Arial"/>
          <w:bCs/>
          <w:spacing w:val="-6"/>
          <w:lang w:val="hy-AM" w:eastAsia="en-US"/>
        </w:rPr>
        <w:t>մինչև</w:t>
      </w:r>
      <w:r w:rsidR="007F4CD4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սույն կետով սահմանված ժամկետում մատակարարում կատարելը,  շարունակում է ապահովել Պայմանագրի շրջանակում ներդրված և փոխարինման ենթակա, սակայն չփոխարինված համակարգեր</w:t>
      </w:r>
      <w:r w:rsidR="00704435">
        <w:rPr>
          <w:rFonts w:ascii="GHEA Grapalat" w:eastAsia="Calibri" w:hAnsi="GHEA Grapalat" w:cs="Arial"/>
          <w:bCs/>
          <w:spacing w:val="-6"/>
          <w:lang w:val="hy-AM" w:eastAsia="en-US"/>
        </w:rPr>
        <w:t>ի սպասարկումը</w:t>
      </w:r>
      <w:r w:rsidR="007F4CD4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: </w:t>
      </w:r>
    </w:p>
    <w:p w:rsidR="00AE59F0" w:rsidRDefault="00A839ED" w:rsidP="00AE59F0">
      <w:pPr>
        <w:pStyle w:val="NormalWeb"/>
        <w:numPr>
          <w:ilvl w:val="0"/>
          <w:numId w:val="9"/>
        </w:numPr>
        <w:tabs>
          <w:tab w:val="left" w:pos="1080"/>
        </w:tabs>
        <w:spacing w:before="0" w:beforeAutospacing="0" w:after="0" w:afterAutospacing="0" w:line="360" w:lineRule="auto"/>
        <w:ind w:left="0"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D54215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Սույն որոշման </w:t>
      </w:r>
      <w:r w:rsidR="00D54215" w:rsidRPr="00D54215">
        <w:rPr>
          <w:rFonts w:ascii="GHEA Grapalat" w:eastAsia="Calibri" w:hAnsi="GHEA Grapalat" w:cs="Arial"/>
          <w:bCs/>
          <w:spacing w:val="-6"/>
          <w:lang w:val="hy-AM" w:eastAsia="en-US"/>
        </w:rPr>
        <w:t>3-րդ</w:t>
      </w:r>
      <w:r w:rsidRPr="00D54215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կետով նախատեսված </w:t>
      </w:r>
      <w:r w:rsidR="00335EA9">
        <w:rPr>
          <w:rFonts w:ascii="GHEA Grapalat" w:eastAsia="Calibri" w:hAnsi="GHEA Grapalat" w:cs="Arial"/>
          <w:bCs/>
          <w:spacing w:val="-6"/>
          <w:lang w:val="hy-AM" w:eastAsia="en-US"/>
        </w:rPr>
        <w:t>համաձայնագրի կնքման նախապայման է հանդիսանում</w:t>
      </w:r>
      <w:r w:rsidRPr="00D54215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>Կատարող</w:t>
      </w:r>
      <w:r w:rsidR="00335EA9">
        <w:rPr>
          <w:rFonts w:ascii="GHEA Grapalat" w:eastAsia="Calibri" w:hAnsi="GHEA Grapalat" w:cs="Arial"/>
          <w:bCs/>
          <w:spacing w:val="-6"/>
          <w:lang w:val="hy-AM" w:eastAsia="en-US"/>
        </w:rPr>
        <w:t>ի կողմից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335EA9">
        <w:rPr>
          <w:rFonts w:ascii="GHEA Grapalat" w:eastAsia="Calibri" w:hAnsi="GHEA Grapalat" w:cs="Arial"/>
          <w:bCs/>
          <w:spacing w:val="-6"/>
          <w:lang w:val="hy-AM" w:eastAsia="en-US"/>
        </w:rPr>
        <w:t>Պ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այմանագրի </w:t>
      </w:r>
      <w:r w:rsidR="00335EA9">
        <w:rPr>
          <w:rFonts w:ascii="GHEA Grapalat" w:eastAsia="Calibri" w:hAnsi="GHEA Grapalat" w:cs="Arial"/>
          <w:bCs/>
          <w:spacing w:val="-6"/>
          <w:lang w:val="hy-AM" w:eastAsia="en-US"/>
        </w:rPr>
        <w:t>չ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>կատար</w:t>
      </w:r>
      <w:r w:rsidR="00335EA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ված </w:t>
      </w:r>
      <w:r w:rsidR="00C74F43">
        <w:rPr>
          <w:rFonts w:ascii="GHEA Grapalat" w:eastAsia="Calibri" w:hAnsi="GHEA Grapalat" w:cs="Arial"/>
          <w:bCs/>
          <w:spacing w:val="-6"/>
          <w:lang w:val="hy-AM" w:eastAsia="en-US"/>
        </w:rPr>
        <w:t>մասի</w:t>
      </w:r>
      <w:r w:rsidR="00335EA9">
        <w:rPr>
          <w:rFonts w:ascii="GHEA Grapalat" w:eastAsia="Calibri" w:hAnsi="GHEA Grapalat" w:cs="Arial"/>
          <w:bCs/>
          <w:spacing w:val="-6"/>
          <w:lang w:val="hy-AM" w:eastAsia="en-US"/>
        </w:rPr>
        <w:t>՝</w:t>
      </w:r>
      <w:r w:rsidR="00C74F43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C74F43">
        <w:rPr>
          <w:rFonts w:ascii="GHEA Grapalat" w:hAnsi="GHEA Grapalat" w:cs="Aharoni"/>
          <w:lang w:val="hy-AM"/>
        </w:rPr>
        <w:t>338,967,203</w:t>
      </w:r>
      <w:r w:rsidR="00335EA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դրամի</w:t>
      </w:r>
      <w:r w:rsidR="00212CFD">
        <w:rPr>
          <w:rFonts w:ascii="GHEA Grapalat" w:eastAsia="Calibri" w:hAnsi="GHEA Grapalat" w:cs="Arial"/>
          <w:bCs/>
          <w:spacing w:val="-6"/>
          <w:lang w:val="hy-AM" w:eastAsia="en-US"/>
        </w:rPr>
        <w:t>,</w:t>
      </w:r>
      <w:r w:rsidR="00335EA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20</w:t>
      </w:r>
      <w:r w:rsidR="00212CF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(քսան) տոկոսի չափով սահմանված կարգով պայմանագրի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ապահով</w:t>
      </w:r>
      <w:r w:rsidR="004018C2">
        <w:rPr>
          <w:rFonts w:ascii="GHEA Grapalat" w:eastAsia="Calibri" w:hAnsi="GHEA Grapalat" w:cs="Arial"/>
          <w:bCs/>
          <w:spacing w:val="-6"/>
          <w:lang w:val="hy-AM" w:eastAsia="en-US"/>
        </w:rPr>
        <w:t>ման ներկայացումը</w:t>
      </w:r>
      <w:r w:rsidR="00212CFD">
        <w:rPr>
          <w:rFonts w:ascii="GHEA Grapalat" w:eastAsia="Calibri" w:hAnsi="GHEA Grapalat" w:cs="Arial"/>
          <w:bCs/>
          <w:spacing w:val="-6"/>
          <w:lang w:val="hy-AM" w:eastAsia="en-US"/>
        </w:rPr>
        <w:t>՝</w:t>
      </w:r>
      <w:r w:rsidR="00A21BBB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բանկային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երաշխիքի կամ կանխիկ փողի </w:t>
      </w:r>
      <w:r w:rsidR="004018C2">
        <w:rPr>
          <w:rFonts w:ascii="GHEA Grapalat" w:eastAsia="Calibri" w:hAnsi="GHEA Grapalat" w:cs="Arial"/>
          <w:bCs/>
          <w:spacing w:val="-6"/>
          <w:lang w:val="hy-AM" w:eastAsia="en-US"/>
        </w:rPr>
        <w:t>ձևով</w:t>
      </w:r>
      <w:r w:rsidR="00212CFD">
        <w:rPr>
          <w:rFonts w:ascii="GHEA Grapalat" w:eastAsia="Calibri" w:hAnsi="GHEA Grapalat" w:cs="Arial"/>
          <w:bCs/>
          <w:spacing w:val="-6"/>
          <w:lang w:val="hy-AM" w:eastAsia="en-US"/>
        </w:rPr>
        <w:t>:</w:t>
      </w:r>
    </w:p>
    <w:p w:rsidR="00A839ED" w:rsidRPr="00AE59F0" w:rsidRDefault="00335EA9" w:rsidP="00911D13">
      <w:pPr>
        <w:pStyle w:val="NormalWeb"/>
        <w:numPr>
          <w:ilvl w:val="0"/>
          <w:numId w:val="9"/>
        </w:numPr>
        <w:tabs>
          <w:tab w:val="left" w:pos="1080"/>
        </w:tabs>
        <w:spacing w:before="0" w:beforeAutospacing="0" w:after="0" w:afterAutospacing="0" w:line="360" w:lineRule="auto"/>
        <w:ind w:left="0"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lastRenderedPageBreak/>
        <w:t>Ընդ որում</w:t>
      </w:r>
      <w:r w:rsidR="00212CFD">
        <w:rPr>
          <w:rFonts w:ascii="GHEA Grapalat" w:eastAsia="Calibri" w:hAnsi="GHEA Grapalat" w:cs="Arial"/>
          <w:bCs/>
          <w:spacing w:val="-6"/>
          <w:lang w:val="hy-AM" w:eastAsia="en-US"/>
        </w:rPr>
        <w:t>,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212CFD">
        <w:rPr>
          <w:rFonts w:ascii="GHEA Grapalat" w:eastAsia="Calibri" w:hAnsi="GHEA Grapalat" w:cs="Arial"/>
          <w:bCs/>
          <w:spacing w:val="-6"/>
          <w:lang w:val="hy-AM" w:eastAsia="en-US"/>
        </w:rPr>
        <w:t>Պ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այմանագրի</w:t>
      </w:r>
      <w:r w:rsidR="00212CF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5828F8">
        <w:rPr>
          <w:rFonts w:ascii="GHEA Grapalat" w:eastAsia="Calibri" w:hAnsi="GHEA Grapalat" w:cs="Arial"/>
          <w:bCs/>
          <w:spacing w:val="-6"/>
          <w:lang w:val="hy-AM" w:eastAsia="en-US"/>
        </w:rPr>
        <w:t>ապահովման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10</w:t>
      </w:r>
      <w:r w:rsidR="00212CF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(տասը)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տոկոսը </w:t>
      </w:r>
      <w:r w:rsidR="00212CFD">
        <w:rPr>
          <w:rFonts w:ascii="GHEA Grapalat" w:eastAsia="Calibri" w:hAnsi="GHEA Grapalat" w:cs="Arial"/>
          <w:bCs/>
          <w:spacing w:val="-6"/>
          <w:lang w:val="hy-AM" w:eastAsia="en-US"/>
        </w:rPr>
        <w:t>Կ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ատարողին վերադարձվում է</w:t>
      </w:r>
      <w:r w:rsidR="00212CF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սույն որոշման 3-րդ կետով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սահմանված ժամկետում մատակարար</w:t>
      </w:r>
      <w:r w:rsidR="00EC59A1">
        <w:rPr>
          <w:rFonts w:ascii="GHEA Grapalat" w:eastAsia="Calibri" w:hAnsi="GHEA Grapalat" w:cs="Arial"/>
          <w:bCs/>
          <w:spacing w:val="-6"/>
          <w:lang w:val="hy-AM" w:eastAsia="en-US"/>
        </w:rPr>
        <w:t>ումներ կատարելուց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և</w:t>
      </w:r>
      <w:r w:rsidR="00EC59A1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դրանք պայմանագրով սահմանված կարգով </w:t>
      </w:r>
      <w:r w:rsidR="004018C2">
        <w:rPr>
          <w:rFonts w:ascii="GHEA Grapalat" w:eastAsia="Calibri" w:hAnsi="GHEA Grapalat" w:cs="Arial"/>
          <w:bCs/>
          <w:spacing w:val="-6"/>
          <w:lang w:val="hy-AM" w:eastAsia="en-US"/>
        </w:rPr>
        <w:t>Պ</w:t>
      </w:r>
      <w:r w:rsidR="00EC59A1">
        <w:rPr>
          <w:rFonts w:ascii="GHEA Grapalat" w:eastAsia="Calibri" w:hAnsi="GHEA Grapalat" w:cs="Arial"/>
          <w:bCs/>
          <w:spacing w:val="-6"/>
          <w:lang w:val="hy-AM" w:eastAsia="en-US"/>
        </w:rPr>
        <w:t>ատվիրատուի կողմից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ընդունվելուց հետ</w:t>
      </w:r>
      <w:r w:rsidR="00EC59A1">
        <w:rPr>
          <w:rFonts w:ascii="GHEA Grapalat" w:eastAsia="Calibri" w:hAnsi="GHEA Grapalat" w:cs="Arial"/>
          <w:bCs/>
          <w:spacing w:val="-6"/>
          <w:lang w:val="hy-AM" w:eastAsia="en-US"/>
        </w:rPr>
        <w:t>ո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1</w:t>
      </w:r>
      <w:r w:rsidR="004A05AD">
        <w:rPr>
          <w:rFonts w:ascii="GHEA Grapalat" w:eastAsia="Calibri" w:hAnsi="GHEA Grapalat" w:cs="Arial"/>
          <w:bCs/>
          <w:spacing w:val="-6"/>
          <w:lang w:val="hy-AM" w:eastAsia="en-US"/>
        </w:rPr>
        <w:t>5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աշխ</w:t>
      </w:r>
      <w:r w:rsidR="00EC59A1">
        <w:rPr>
          <w:rFonts w:ascii="GHEA Grapalat" w:eastAsia="Calibri" w:hAnsi="GHEA Grapalat" w:cs="Arial"/>
          <w:bCs/>
          <w:spacing w:val="-6"/>
          <w:lang w:val="hy-AM" w:eastAsia="en-US"/>
        </w:rPr>
        <w:t>ատանքային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օր</w:t>
      </w:r>
      <w:r w:rsidR="00EC59A1">
        <w:rPr>
          <w:rFonts w:ascii="GHEA Grapalat" w:eastAsia="Calibri" w:hAnsi="GHEA Grapalat" w:cs="Arial"/>
          <w:bCs/>
          <w:spacing w:val="-6"/>
          <w:lang w:val="hy-AM" w:eastAsia="en-US"/>
        </w:rPr>
        <w:t>վա ընթացքում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: </w:t>
      </w:r>
      <w:r w:rsidR="004018C2">
        <w:rPr>
          <w:rFonts w:ascii="GHEA Grapalat" w:eastAsia="Calibri" w:hAnsi="GHEA Grapalat" w:cs="Arial"/>
          <w:bCs/>
          <w:spacing w:val="-6"/>
          <w:lang w:val="hy-AM" w:eastAsia="en-US"/>
        </w:rPr>
        <w:t>Պայմանագրի ա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պահովման մնացած</w:t>
      </w:r>
      <w:r w:rsidR="005828F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10 (տասը) տոկոսը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5828F8">
        <w:rPr>
          <w:rFonts w:ascii="GHEA Grapalat" w:eastAsia="Calibri" w:hAnsi="GHEA Grapalat" w:cs="Arial"/>
          <w:bCs/>
          <w:spacing w:val="-6"/>
          <w:lang w:val="hy-AM" w:eastAsia="en-US"/>
        </w:rPr>
        <w:t>Կ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ատարողին վերադարձվում է</w:t>
      </w:r>
      <w:r w:rsidR="005828F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Կատարողի կողմից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Պայմանագրով</w:t>
      </w:r>
      <w:r w:rsidR="005828F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(համաձայնագրով)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սահմանված ողջ ծավալով</w:t>
      </w:r>
      <w:r w:rsidR="005828F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պարտավորությունների կատարման  և դրանք </w:t>
      </w:r>
      <w:r w:rsidR="004018C2">
        <w:rPr>
          <w:rFonts w:ascii="GHEA Grapalat" w:eastAsia="Calibri" w:hAnsi="GHEA Grapalat" w:cs="Arial"/>
          <w:bCs/>
          <w:spacing w:val="-6"/>
          <w:lang w:val="hy-AM" w:eastAsia="en-US"/>
        </w:rPr>
        <w:t>Պ</w:t>
      </w:r>
      <w:r w:rsidR="005828F8">
        <w:rPr>
          <w:rFonts w:ascii="GHEA Grapalat" w:eastAsia="Calibri" w:hAnsi="GHEA Grapalat" w:cs="Arial"/>
          <w:bCs/>
          <w:spacing w:val="-6"/>
          <w:lang w:val="hy-AM" w:eastAsia="en-US"/>
        </w:rPr>
        <w:t>ատվիրատուի կողմից սահմանված կարգով ընդունվելուց հետո՝ 1</w:t>
      </w:r>
      <w:r w:rsidR="004A05AD">
        <w:rPr>
          <w:rFonts w:ascii="GHEA Grapalat" w:eastAsia="Calibri" w:hAnsi="GHEA Grapalat" w:cs="Arial"/>
          <w:bCs/>
          <w:spacing w:val="-6"/>
          <w:lang w:val="hy-AM" w:eastAsia="en-US"/>
        </w:rPr>
        <w:t>5</w:t>
      </w:r>
      <w:bookmarkStart w:id="1" w:name="_GoBack"/>
      <w:bookmarkEnd w:id="1"/>
      <w:r w:rsidR="005828F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աշխատանքային օրվա ընթացքում:</w:t>
      </w:r>
    </w:p>
    <w:p w:rsidR="00A839ED" w:rsidRDefault="00932292" w:rsidP="00A839ED">
      <w:pPr>
        <w:pStyle w:val="NormalWeb"/>
        <w:numPr>
          <w:ilvl w:val="0"/>
          <w:numId w:val="9"/>
        </w:numPr>
        <w:tabs>
          <w:tab w:val="left" w:pos="1080"/>
        </w:tabs>
        <w:spacing w:before="0" w:beforeAutospacing="0" w:after="0" w:afterAutospacing="0" w:line="360" w:lineRule="auto"/>
        <w:ind w:left="0"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Որպես նվիրատվություն </w:t>
      </w:r>
      <w:r w:rsidR="00D2304C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Հայաստանի Հանրապետությանը 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ընդունել սույն որոշման </w:t>
      </w:r>
      <w:r w:rsidR="00A82C22" w:rsidRPr="00A82C22">
        <w:rPr>
          <w:rFonts w:ascii="GHEA Grapalat" w:eastAsia="Calibri" w:hAnsi="GHEA Grapalat" w:cs="Arial"/>
          <w:bCs/>
          <w:spacing w:val="-6"/>
          <w:lang w:val="hy-AM" w:eastAsia="en-US"/>
        </w:rPr>
        <w:t>N 2</w:t>
      </w:r>
      <w:r w:rsidRPr="00D2304C">
        <w:rPr>
          <w:rFonts w:ascii="GHEA Grapalat" w:eastAsia="Calibri" w:hAnsi="GHEA Grapalat" w:cs="Arial"/>
          <w:bCs/>
          <w:color w:val="FF0000"/>
          <w:spacing w:val="-6"/>
          <w:lang w:val="hy-AM" w:eastAsia="en-US"/>
        </w:rPr>
        <w:t xml:space="preserve"> </w:t>
      </w:r>
      <w:r w:rsidRPr="00480744">
        <w:rPr>
          <w:rFonts w:ascii="GHEA Grapalat" w:eastAsia="Calibri" w:hAnsi="GHEA Grapalat" w:cs="Arial"/>
          <w:bCs/>
          <w:spacing w:val="-6"/>
          <w:lang w:val="hy-AM" w:eastAsia="en-US"/>
        </w:rPr>
        <w:t>հավելվածում</w:t>
      </w:r>
      <w:r w:rsidRPr="00D2304C">
        <w:rPr>
          <w:rFonts w:ascii="GHEA Grapalat" w:eastAsia="Calibri" w:hAnsi="GHEA Grapalat" w:cs="Arial"/>
          <w:bCs/>
          <w:color w:val="FF0000"/>
          <w:spacing w:val="-6"/>
          <w:lang w:val="hy-AM" w:eastAsia="en-US"/>
        </w:rPr>
        <w:t xml:space="preserve"> 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նշված գույքը և այն </w:t>
      </w:r>
      <w:r w:rsidR="00A839ED"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ամրացնել Հայաստանի Հանրապետության 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>ֆինանսների նախարարությանը:</w:t>
      </w:r>
    </w:p>
    <w:p w:rsidR="00AE59F0" w:rsidRDefault="00A839ED" w:rsidP="00AE59F0">
      <w:pPr>
        <w:pStyle w:val="NormalWeb"/>
        <w:numPr>
          <w:ilvl w:val="0"/>
          <w:numId w:val="9"/>
        </w:numPr>
        <w:tabs>
          <w:tab w:val="left" w:pos="1080"/>
        </w:tabs>
        <w:spacing w:before="0" w:beforeAutospacing="0" w:after="0" w:afterAutospacing="0" w:line="360" w:lineRule="auto"/>
        <w:ind w:left="0"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Հայաստանի Հանրապետության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ֆինանսների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նախարարին՝ սույն որոշումն ուժի մեջ մտնելուց հետո մեկամսյա ժամկետում, սահմանված կարգով, ապահովել սույն որոշման </w:t>
      </w:r>
      <w:r w:rsidR="00AE59F0">
        <w:rPr>
          <w:rFonts w:ascii="GHEA Grapalat" w:eastAsia="Calibri" w:hAnsi="GHEA Grapalat" w:cs="Arial"/>
          <w:bCs/>
          <w:spacing w:val="-6"/>
          <w:lang w:val="hy-AM" w:eastAsia="en-US"/>
        </w:rPr>
        <w:t>6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-րդ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կետում նշված գույքի՝ Հայաստանի Հանրապետության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ֆինանսների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նախարարության հաշվեկշռում հաշվառումը:</w:t>
      </w:r>
    </w:p>
    <w:p w:rsidR="007B683E" w:rsidRDefault="007B683E" w:rsidP="007B683E">
      <w:pPr>
        <w:pStyle w:val="NormalWeb"/>
        <w:numPr>
          <w:ilvl w:val="0"/>
          <w:numId w:val="9"/>
        </w:numPr>
        <w:tabs>
          <w:tab w:val="left" w:pos="1080"/>
        </w:tabs>
        <w:spacing w:before="0" w:beforeAutospacing="0" w:after="0" w:afterAutospacing="0" w:line="360" w:lineRule="auto"/>
        <w:ind w:left="0"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Հայաստանի Հանրապետության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ֆինանսների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նախարարին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՝ 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>սույն որոշումն ուժի մեջ մտնելուց հետո մեկամսյա ժամկետում</w:t>
      </w:r>
      <w:r w:rsidR="00A82C22" w:rsidRPr="00A82C2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, </w:t>
      </w:r>
      <w:r w:rsidR="00A82C22" w:rsidRPr="00A839ED">
        <w:rPr>
          <w:rFonts w:ascii="GHEA Grapalat" w:eastAsia="Calibri" w:hAnsi="GHEA Grapalat" w:cs="Arial"/>
          <w:bCs/>
          <w:spacing w:val="-6"/>
          <w:lang w:val="hy-AM" w:eastAsia="en-US"/>
        </w:rPr>
        <w:t>սահմանված կարգով</w:t>
      </w:r>
      <w:r w:rsidR="00A82C22" w:rsidRPr="00A82C22">
        <w:rPr>
          <w:rFonts w:ascii="GHEA Grapalat" w:eastAsia="Calibri" w:hAnsi="GHEA Grapalat" w:cs="Arial"/>
          <w:bCs/>
          <w:spacing w:val="-6"/>
          <w:lang w:val="hy-AM" w:eastAsia="en-US"/>
        </w:rPr>
        <w:t>,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ապահովել սույն որոշումից բխող 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Պայմանագրում համապատասխան փոփոխություններ կատարելու մասին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համաձայնագրի</w:t>
      </w:r>
      <w:r w:rsidRP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կնքման գործընթացի իրականացումը:</w:t>
      </w:r>
    </w:p>
    <w:p w:rsidR="00C8408A" w:rsidRPr="00F6047E" w:rsidRDefault="00C8408A" w:rsidP="0062291A">
      <w:pPr>
        <w:spacing w:line="360" w:lineRule="auto"/>
        <w:ind w:right="-18" w:firstLine="720"/>
        <w:jc w:val="both"/>
        <w:rPr>
          <w:rFonts w:ascii="GHEA Mariam" w:hAnsi="GHEA Mariam" w:cs="GHEA Grapalat"/>
          <w:spacing w:val="-8"/>
          <w:lang w:val="hy-AM" w:eastAsia="en-US"/>
        </w:rPr>
      </w:pPr>
    </w:p>
    <w:p w:rsidR="00C8408A" w:rsidRPr="00F6047E" w:rsidRDefault="00C8408A" w:rsidP="0062291A">
      <w:pPr>
        <w:pStyle w:val="mechtex"/>
        <w:ind w:right="-18" w:firstLine="720"/>
        <w:jc w:val="left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>ՀԱՅԱՍՏԱՆԻ  ՀԱՆՐԱՊԵՏՈՒԹՅԱՆ</w:t>
      </w:r>
    </w:p>
    <w:p w:rsidR="00C8408A" w:rsidRPr="00F6047E" w:rsidRDefault="00C8408A" w:rsidP="0062291A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 xml:space="preserve">                ՎԱՐՉԱՊԵՏ</w:t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  <w:t xml:space="preserve">         Ն. ՓԱՇԻՆՅԱՆ</w:t>
      </w:r>
    </w:p>
    <w:p w:rsidR="00C8408A" w:rsidRPr="00F6047E" w:rsidRDefault="00C8408A" w:rsidP="0062291A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:rsidR="00CC4F7E" w:rsidRPr="00F6047E" w:rsidRDefault="00C8408A" w:rsidP="0062291A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>Երևան</w:t>
      </w:r>
    </w:p>
    <w:p w:rsidR="0062291A" w:rsidRDefault="0062291A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38629F" w:rsidRDefault="0038629F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38629F" w:rsidRDefault="0038629F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38629F" w:rsidRDefault="0038629F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38629F" w:rsidRDefault="0038629F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38629F" w:rsidRDefault="0038629F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38629F" w:rsidRDefault="0038629F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BC5388" w:rsidRDefault="00BC5388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:rsidR="0038629F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Հավելված </w:t>
      </w:r>
      <w:r w:rsidRPr="0038629F">
        <w:rPr>
          <w:rFonts w:ascii="GHEA Grapalat" w:hAnsi="GHEA Grapalat"/>
          <w:sz w:val="20"/>
          <w:szCs w:val="20"/>
          <w:lang w:val="hy-AM"/>
        </w:rPr>
        <w:t>N 1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38629F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ՀՀ կառավարության </w:t>
      </w:r>
    </w:p>
    <w:p w:rsidR="0038629F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2022 թվականի </w:t>
      </w:r>
      <w:r w:rsidR="00FA2E29">
        <w:rPr>
          <w:rFonts w:ascii="GHEA Grapalat" w:hAnsi="GHEA Grapalat"/>
          <w:sz w:val="20"/>
          <w:szCs w:val="20"/>
          <w:lang w:val="hy-AM"/>
        </w:rPr>
        <w:t>___</w:t>
      </w:r>
    </w:p>
    <w:p w:rsidR="0038629F" w:rsidRPr="00973399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D17E88">
        <w:rPr>
          <w:rFonts w:ascii="GHEA Grapalat" w:hAnsi="GHEA Grapalat"/>
          <w:sz w:val="20"/>
          <w:szCs w:val="20"/>
          <w:lang w:val="hy-AM"/>
        </w:rPr>
        <w:t>N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 w:rsidRPr="00D17E88">
        <w:rPr>
          <w:rFonts w:ascii="GHEA Grapalat" w:hAnsi="GHEA Grapalat"/>
          <w:sz w:val="20"/>
          <w:szCs w:val="20"/>
          <w:lang w:val="hy-AM"/>
        </w:rPr>
        <w:t>___</w:t>
      </w:r>
      <w:r>
        <w:rPr>
          <w:rFonts w:ascii="GHEA Grapalat" w:hAnsi="GHEA Grapalat"/>
          <w:sz w:val="20"/>
          <w:szCs w:val="20"/>
          <w:lang w:val="hy-AM"/>
        </w:rPr>
        <w:t>___ -Ա որոշման</w:t>
      </w:r>
    </w:p>
    <w:p w:rsidR="0038629F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:rsidR="0038629F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825FDD">
        <w:rPr>
          <w:rFonts w:ascii="GHEA Grapalat" w:hAnsi="GHEA Grapalat"/>
          <w:sz w:val="20"/>
          <w:szCs w:val="20"/>
          <w:lang w:val="hy-AM"/>
        </w:rPr>
        <w:t>Ցանկ 1</w:t>
      </w:r>
    </w:p>
    <w:p w:rsidR="0038629F" w:rsidRPr="00F05F1D" w:rsidRDefault="00F05F1D" w:rsidP="00F05F1D">
      <w:pPr>
        <w:jc w:val="center"/>
        <w:rPr>
          <w:rFonts w:ascii="GHEA Grapalat" w:hAnsi="GHEA Grapalat"/>
          <w:lang w:val="hy-AM"/>
        </w:rPr>
      </w:pPr>
      <w:r w:rsidRPr="00F05F1D">
        <w:rPr>
          <w:rFonts w:ascii="GHEA Grapalat" w:hAnsi="GHEA Grapalat"/>
          <w:lang w:val="hy-AM"/>
        </w:rPr>
        <w:t>ՄԱՏԱԿԱՐԱՐՄԱՆ ԵՆԹԱԿԱ ԱՊՐԱՆՔՆԵՐԻ ՑԱՆԿ</w:t>
      </w:r>
    </w:p>
    <w:p w:rsidR="00F05F1D" w:rsidRDefault="00F05F1D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:rsidR="00F05F1D" w:rsidRPr="00825FDD" w:rsidRDefault="00F05F1D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tbl>
      <w:tblPr>
        <w:tblW w:w="9990" w:type="dxa"/>
        <w:tblInd w:w="-1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9"/>
        <w:gridCol w:w="971"/>
        <w:gridCol w:w="1170"/>
        <w:gridCol w:w="3690"/>
        <w:gridCol w:w="720"/>
        <w:gridCol w:w="1350"/>
        <w:gridCol w:w="1700"/>
      </w:tblGrid>
      <w:tr w:rsidR="0038629F" w:rsidRPr="00825FDD" w:rsidTr="00246B60">
        <w:trPr>
          <w:trHeight w:hRule="exact" w:val="65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left="90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</w:pPr>
          </w:p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left="9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N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Արտադրող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P/N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Նկարագրություն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Քանակ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Միավորի գին,</w:t>
            </w:r>
          </w:p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ՀՀ դրամ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Ընդամենը,</w:t>
            </w:r>
          </w:p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ՀՀ դրամ</w:t>
            </w:r>
          </w:p>
        </w:tc>
      </w:tr>
      <w:tr w:rsidR="0038629F" w:rsidRPr="00D03BB7" w:rsidTr="00246B60">
        <w:trPr>
          <w:trHeight w:hRule="exact" w:val="343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left="140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</w:p>
        </w:tc>
        <w:tc>
          <w:tcPr>
            <w:tcW w:w="96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  <w:t>Սերվերային տվյալների պահպանման համակարգ, վիրտուալիզացիայի ծրագրային ապահովում</w:t>
            </w:r>
          </w:p>
        </w:tc>
      </w:tr>
      <w:tr w:rsidR="0038629F" w:rsidRPr="00825FDD" w:rsidTr="00246B60">
        <w:trPr>
          <w:trHeight w:hRule="exact" w:val="1711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left="14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1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Fonts w:ascii="GHEA Grapalat" w:eastAsia="Arial Unicode MS" w:hAnsi="GHEA Grapalat" w:cs="Calibri"/>
                <w:color w:val="000000"/>
                <w:sz w:val="16"/>
                <w:szCs w:val="16"/>
                <w:lang w:bidi="en-US"/>
              </w:rPr>
              <w:t>Lenovo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7X83VPJ300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Default="0038629F" w:rsidP="00246B60">
            <w:pPr>
              <w:pStyle w:val="Bodytext20"/>
              <w:spacing w:after="0" w:line="240" w:lineRule="auto"/>
              <w:jc w:val="left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Lenovo ThinkAgile HX3320-6130,</w:t>
            </w:r>
          </w:p>
          <w:p w:rsidR="0038629F" w:rsidRPr="00825FDD" w:rsidRDefault="0038629F" w:rsidP="00246B60">
            <w:pPr>
              <w:pStyle w:val="Bodytext20"/>
              <w:spacing w:after="0" w:line="240" w:lineRule="auto"/>
              <w:jc w:val="left"/>
              <w:rPr>
                <w:rStyle w:val="Bodytext26pt"/>
                <w:rFonts w:ascii="GHEA Grapalat" w:hAnsi="GHEA Grapalat"/>
                <w:sz w:val="16"/>
                <w:szCs w:val="16"/>
              </w:rPr>
            </w:pPr>
          </w:p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2xIntel Xeon,Gold 6130 16C 2.1GHz 120W, 16x32GB 2Rx4, 128GBx2 SATA, 2x1.92TB SDD,8x2TB 7200, 430-16i SAS/ SATA 12Gb HBA, 2x1100W, XCC Enterprise, ThinkSystem Toolless Slide Rail Kit with 1U CMA, including 3YR System support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30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960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756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123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843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024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.00</w:t>
            </w:r>
          </w:p>
        </w:tc>
      </w:tr>
      <w:tr w:rsidR="0038629F" w:rsidRPr="00825FDD" w:rsidTr="00246B60">
        <w:trPr>
          <w:trHeight w:hRule="exact" w:val="397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7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right="80"/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  <w:t>Ընդամենը ՀՀ դրամ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123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843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024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.00</w:t>
            </w:r>
          </w:p>
        </w:tc>
      </w:tr>
      <w:tr w:rsidR="0038629F" w:rsidRPr="00825FDD" w:rsidTr="00246B60">
        <w:trPr>
          <w:trHeight w:hRule="exact" w:val="406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96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  <w:t>Սերվերային տվյալների պահպանման համակարգ, վիրտուալիզացիայի ծրագրային ապահովում</w:t>
            </w:r>
          </w:p>
        </w:tc>
      </w:tr>
      <w:tr w:rsidR="0038629F" w:rsidRPr="00825FDD" w:rsidTr="00246B60">
        <w:trPr>
          <w:trHeight w:hRule="exact" w:val="1756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left="14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Lenovo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7X83VPHX00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Default="0038629F" w:rsidP="00246B60">
            <w:pPr>
              <w:pStyle w:val="Bodytext20"/>
              <w:spacing w:after="0" w:line="240" w:lineRule="auto"/>
              <w:jc w:val="left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Lenovo ThinkAgile HX3320-5115,</w:t>
            </w:r>
          </w:p>
          <w:p w:rsidR="0038629F" w:rsidRPr="00825FDD" w:rsidRDefault="0038629F" w:rsidP="00246B60">
            <w:pPr>
              <w:pStyle w:val="Bodytext20"/>
              <w:spacing w:after="0" w:line="240" w:lineRule="auto"/>
              <w:jc w:val="left"/>
              <w:rPr>
                <w:rStyle w:val="Bodytext26pt"/>
                <w:rFonts w:ascii="GHEA Grapalat" w:hAnsi="GHEA Grapalat"/>
                <w:sz w:val="16"/>
                <w:szCs w:val="16"/>
              </w:rPr>
            </w:pPr>
          </w:p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2xIntel Xeon Gold 5115 10C 2.4GHz 85W, 8x32GB 2Rx4, 128GBx2 SATA, 2x1.92TB SDD, 8x2TB 7200, 430-16i SAS/SA TA 12Gb HBA,2x1100W, XCC Enterprise, ThinkSystem Toolless Slide Rail Kit with 1U CMA, including 3YR System support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17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929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,673.13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71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718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692.5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0</w:t>
            </w:r>
          </w:p>
        </w:tc>
      </w:tr>
      <w:tr w:rsidR="0038629F" w:rsidRPr="00825FDD" w:rsidTr="00246B60">
        <w:trPr>
          <w:trHeight w:hRule="exact" w:val="397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7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right="80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  <w:t>Ընդամենը ՀՀ դրամ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71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718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692.5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0</w:t>
            </w:r>
          </w:p>
        </w:tc>
      </w:tr>
      <w:tr w:rsidR="0038629F" w:rsidRPr="00825FDD" w:rsidTr="00246B60">
        <w:trPr>
          <w:trHeight w:hRule="exact" w:val="361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96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  <w:t>Սերվերային տվյալների պահպանման համակարգ, վիրտուալիզացիայի ծրագրային ապահովում</w:t>
            </w:r>
          </w:p>
        </w:tc>
      </w:tr>
      <w:tr w:rsidR="0038629F" w:rsidRPr="00825FDD" w:rsidTr="00246B60">
        <w:trPr>
          <w:trHeight w:hRule="exact" w:val="1747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825FDD">
              <w:rPr>
                <w:rFonts w:ascii="GHEA Grapalat" w:hAnsi="GHEA Grapalat"/>
                <w:sz w:val="16"/>
                <w:szCs w:val="16"/>
                <w:lang w:val="hy-AM"/>
              </w:rPr>
              <w:t>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Lenovo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DD465C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D465C">
              <w:rPr>
                <w:rFonts w:ascii="GHEA Grapalat" w:hAnsi="GHEA Grapalat"/>
                <w:sz w:val="16"/>
                <w:szCs w:val="16"/>
              </w:rPr>
              <w:t>7Y89CTO3WW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Default="0038629F" w:rsidP="00246B60">
            <w:pPr>
              <w:pStyle w:val="Bodytext20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Fonts w:ascii="GHEA Grapalat" w:hAnsi="GHEA Grapalat"/>
                <w:sz w:val="16"/>
                <w:szCs w:val="16"/>
              </w:rPr>
              <w:t>Lenovo ThinkAgile HX3321-4210,</w:t>
            </w:r>
          </w:p>
          <w:p w:rsidR="0038629F" w:rsidRDefault="0038629F" w:rsidP="00246B60">
            <w:pPr>
              <w:pStyle w:val="Bodytext20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</w:p>
          <w:p w:rsidR="0038629F" w:rsidRPr="00825FDD" w:rsidRDefault="0038629F" w:rsidP="00246B60">
            <w:pPr>
              <w:pStyle w:val="Bodytext20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Fonts w:ascii="GHEA Grapalat" w:hAnsi="GHEA Grapalat"/>
                <w:sz w:val="16"/>
                <w:szCs w:val="16"/>
              </w:rPr>
              <w:t>2x Intel Xeon Silver 4210R 10C 100W 2.4GHz Processor, 12x32GB 2Rx4, 2x1.92TB SDD, 8x2TB 7200, 440-16i SAS/SATA12Gb HBA, 2x1100W, XCC Enterprise, Think System Toolless Slide Rail Kit with 1U CMA, including 3YR System support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825FDD">
              <w:rPr>
                <w:rFonts w:ascii="GHEA Grapalat" w:hAnsi="GHEA Grapalat"/>
                <w:sz w:val="16"/>
                <w:szCs w:val="16"/>
                <w:lang w:val="hy-AM"/>
              </w:rPr>
              <w:t>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17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925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685.75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143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405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486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.00</w:t>
            </w:r>
          </w:p>
        </w:tc>
      </w:tr>
      <w:tr w:rsidR="0038629F" w:rsidRPr="00825FDD" w:rsidTr="00246B60">
        <w:trPr>
          <w:trHeight w:hRule="exact" w:val="388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7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right="80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  <w:t>Ընդամենը ՀՀ դրամ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143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405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486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.00</w:t>
            </w:r>
          </w:p>
        </w:tc>
      </w:tr>
    </w:tbl>
    <w:p w:rsidR="0038629F" w:rsidRDefault="0038629F" w:rsidP="0038629F"/>
    <w:p w:rsidR="0038629F" w:rsidRDefault="0038629F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38629F" w:rsidRDefault="0038629F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38629F" w:rsidRDefault="0038629F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38629F" w:rsidRDefault="0038629F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38629F" w:rsidRDefault="0038629F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4018C2" w:rsidRDefault="004018C2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:rsidR="0038629F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Հավելված </w:t>
      </w:r>
      <w:r w:rsidRPr="00A517F0">
        <w:rPr>
          <w:rFonts w:ascii="GHEA Grapalat" w:hAnsi="GHEA Grapalat"/>
          <w:sz w:val="20"/>
          <w:szCs w:val="20"/>
          <w:lang w:val="hy-AM"/>
        </w:rPr>
        <w:t>N 2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38629F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ՀՀ կառավարության </w:t>
      </w:r>
    </w:p>
    <w:p w:rsidR="0038629F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2022 թվականի </w:t>
      </w:r>
      <w:r w:rsidR="00FA2E29">
        <w:rPr>
          <w:rFonts w:ascii="GHEA Grapalat" w:hAnsi="GHEA Grapalat"/>
          <w:sz w:val="20"/>
          <w:szCs w:val="20"/>
          <w:lang w:val="hy-AM"/>
        </w:rPr>
        <w:t>___</w:t>
      </w:r>
    </w:p>
    <w:p w:rsidR="0038629F" w:rsidRPr="00973399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98170E">
        <w:rPr>
          <w:rFonts w:ascii="GHEA Grapalat" w:hAnsi="GHEA Grapalat"/>
          <w:sz w:val="20"/>
          <w:szCs w:val="20"/>
          <w:lang w:val="hy-AM"/>
        </w:rPr>
        <w:t>N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 w:rsidRPr="0098170E">
        <w:rPr>
          <w:rFonts w:ascii="GHEA Grapalat" w:hAnsi="GHEA Grapalat"/>
          <w:sz w:val="20"/>
          <w:szCs w:val="20"/>
          <w:lang w:val="hy-AM"/>
        </w:rPr>
        <w:t>___</w:t>
      </w:r>
      <w:r>
        <w:rPr>
          <w:rFonts w:ascii="GHEA Grapalat" w:hAnsi="GHEA Grapalat"/>
          <w:sz w:val="20"/>
          <w:szCs w:val="20"/>
          <w:lang w:val="hy-AM"/>
        </w:rPr>
        <w:t>___ -Ա որոշման</w:t>
      </w:r>
    </w:p>
    <w:p w:rsidR="0038629F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:rsidR="00F05F1D" w:rsidRDefault="00F05F1D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:rsidR="00F05F1D" w:rsidRPr="00F05F1D" w:rsidRDefault="00F05F1D" w:rsidP="00F05F1D">
      <w:pPr>
        <w:jc w:val="center"/>
        <w:rPr>
          <w:rFonts w:ascii="GHEA Grapalat" w:hAnsi="GHEA Grapalat"/>
          <w:lang w:val="hy-AM"/>
        </w:rPr>
      </w:pPr>
      <w:r w:rsidRPr="00F05F1D">
        <w:rPr>
          <w:rFonts w:ascii="GHEA Grapalat" w:hAnsi="GHEA Grapalat"/>
          <w:lang w:val="hy-AM"/>
        </w:rPr>
        <w:t>ՆՎԻՐԱՏՎՈՒԹՅԱՄԲ ԸՆԴՈՒՆՎՈՂ ԳՈՒՅՔԻ ՑԱՆԿ</w:t>
      </w:r>
    </w:p>
    <w:p w:rsidR="00F05F1D" w:rsidRDefault="00F05F1D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:rsidR="00F05F1D" w:rsidRDefault="00F05F1D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:rsidR="0038629F" w:rsidRPr="00825FDD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tbl>
      <w:tblPr>
        <w:tblW w:w="9990" w:type="dxa"/>
        <w:tblInd w:w="-1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9"/>
        <w:gridCol w:w="971"/>
        <w:gridCol w:w="1170"/>
        <w:gridCol w:w="3690"/>
        <w:gridCol w:w="720"/>
        <w:gridCol w:w="1350"/>
        <w:gridCol w:w="1700"/>
      </w:tblGrid>
      <w:tr w:rsidR="0038629F" w:rsidRPr="00825FDD" w:rsidTr="00246B60">
        <w:trPr>
          <w:trHeight w:hRule="exact" w:val="65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left="90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</w:pPr>
          </w:p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left="9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N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Արտադրող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P/N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Նկարագրություն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Քանակ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Միավորի գին,</w:t>
            </w:r>
          </w:p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ՀՀ դրամ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Ընդամենը,</w:t>
            </w:r>
          </w:p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ՀՀ դրամ</w:t>
            </w:r>
          </w:p>
        </w:tc>
      </w:tr>
      <w:tr w:rsidR="0038629F" w:rsidRPr="00D03BB7" w:rsidTr="00246B60">
        <w:trPr>
          <w:trHeight w:hRule="exact" w:val="343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left="140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</w:p>
        </w:tc>
        <w:tc>
          <w:tcPr>
            <w:tcW w:w="96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  <w:t>Սերվերային տվյալների պահպանման համակարգ, վիրտուալիզացիայի ծրագրային ապահովում</w:t>
            </w:r>
          </w:p>
        </w:tc>
      </w:tr>
      <w:tr w:rsidR="0038629F" w:rsidRPr="00825FDD" w:rsidTr="00246B60">
        <w:trPr>
          <w:trHeight w:hRule="exact" w:val="3133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left="14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1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98170E">
              <w:rPr>
                <w:rFonts w:ascii="GHEA Grapalat" w:eastAsia="Arial Unicode MS" w:hAnsi="GHEA Grapalat" w:cs="Calibri"/>
                <w:color w:val="000000"/>
                <w:sz w:val="16"/>
                <w:szCs w:val="16"/>
                <w:lang w:bidi="en-US"/>
              </w:rPr>
              <w:t>Nutanix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98170E">
              <w:rPr>
                <w:rStyle w:val="Bodytext26pt"/>
                <w:rFonts w:ascii="GHEA Grapalat" w:hAnsi="GHEA Grapalat"/>
                <w:sz w:val="16"/>
                <w:szCs w:val="16"/>
              </w:rPr>
              <w:t>NX-3400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Nutanix Software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* Foundation - Hypervisor Agnostic Installer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* Controller VM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* Prism Management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* Acropolis Ultimate License Entitlement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Nutanix Hardware Platform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8 x Intel Xeon Processor E52680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64 x 32GB Memory Module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16 x 2TB 2.5" HDD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8 x 960GB 2.5" SSD</w:t>
            </w:r>
          </w:p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4 x 10GbE Quadruple SFP+ Network Adapter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1B6D55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74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358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573.5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74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358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573.5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0</w:t>
            </w:r>
          </w:p>
        </w:tc>
      </w:tr>
      <w:tr w:rsidR="0038629F" w:rsidRPr="00825FDD" w:rsidTr="00246B60">
        <w:trPr>
          <w:trHeight w:hRule="exact" w:val="3232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left="14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98170E">
              <w:rPr>
                <w:rStyle w:val="Bodytext26pt"/>
                <w:rFonts w:ascii="GHEA Grapalat" w:hAnsi="GHEA Grapalat"/>
                <w:sz w:val="16"/>
                <w:szCs w:val="16"/>
              </w:rPr>
              <w:t>Nutanix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98170E">
              <w:rPr>
                <w:rStyle w:val="Bodytext26pt"/>
                <w:rFonts w:ascii="GHEA Grapalat" w:hAnsi="GHEA Grapalat"/>
                <w:sz w:val="16"/>
                <w:szCs w:val="16"/>
              </w:rPr>
              <w:t>NX-1400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Nutanix Software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* Foundation - Hypervisor Agnostic Installer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* Controller VM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* Prism Management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* Acropolis Ultimate License Entitlement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Nutanix Hardware Platform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8 x Intel Xeon Processor E52640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32 x 32GB Memory Module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8 x 4TB 3.5" HDD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4 x 1.92TB 3.5" SSD</w:t>
            </w:r>
          </w:p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4 x 10GbE Quadruple SFP+ Network Adapter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1B6D55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42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901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257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42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901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257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.00</w:t>
            </w:r>
          </w:p>
        </w:tc>
      </w:tr>
      <w:tr w:rsidR="0038629F" w:rsidRPr="00825FDD" w:rsidTr="00246B60">
        <w:trPr>
          <w:trHeight w:hRule="exact" w:val="271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825FDD">
              <w:rPr>
                <w:rFonts w:ascii="GHEA Grapalat" w:hAnsi="GHEA Grapalat"/>
                <w:sz w:val="16"/>
                <w:szCs w:val="16"/>
                <w:lang w:val="hy-AM"/>
              </w:rPr>
              <w:t>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98170E">
              <w:rPr>
                <w:rStyle w:val="Bodytext26pt"/>
                <w:rFonts w:ascii="GHEA Grapalat" w:hAnsi="GHEA Grapalat"/>
                <w:sz w:val="16"/>
                <w:szCs w:val="16"/>
              </w:rPr>
              <w:t>Nutanix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98170E">
              <w:rPr>
                <w:rFonts w:ascii="GHEA Grapalat" w:hAnsi="GHEA Grapalat"/>
                <w:sz w:val="16"/>
                <w:szCs w:val="16"/>
              </w:rPr>
              <w:t>NX-1400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Nutanix Software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* Foundation - Hypervisor Agnostic Installer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* Controller VM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* Prism Management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* Acropolis Ultimate License Entitlement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Nutanix Hardware Platform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8 x Intel Xeon Processor E52640</w:t>
            </w:r>
          </w:p>
          <w:p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40 x 32GB Memory Module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8 x 4TB 3.5" HDD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4 x 1.92TB 3.5" SSD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4 x 10GbE Quadruple SFP+ Network Adapter</w:t>
            </w:r>
          </w:p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1B6D55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42901257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85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802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514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.00</w:t>
            </w:r>
          </w:p>
        </w:tc>
      </w:tr>
      <w:tr w:rsidR="0038629F" w:rsidRPr="00825FDD" w:rsidTr="00246B60">
        <w:trPr>
          <w:trHeight w:hRule="exact" w:val="388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7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right="80"/>
              <w:jc w:val="left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  <w:t>Ընդամենը ՀՀ դրամ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203,062,344.50</w:t>
            </w:r>
          </w:p>
        </w:tc>
      </w:tr>
    </w:tbl>
    <w:p w:rsidR="0038629F" w:rsidRDefault="0038629F" w:rsidP="0038629F"/>
    <w:p w:rsidR="0038629F" w:rsidRPr="00057A49" w:rsidRDefault="0038629F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sectPr w:rsidR="0038629F" w:rsidRPr="00057A49" w:rsidSect="00C8408A">
      <w:pgSz w:w="12240" w:h="15840"/>
      <w:pgMar w:top="907" w:right="810" w:bottom="63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C80" w:rsidRDefault="00C67C80" w:rsidP="001A2632">
      <w:r>
        <w:separator/>
      </w:r>
    </w:p>
  </w:endnote>
  <w:endnote w:type="continuationSeparator" w:id="0">
    <w:p w:rsidR="00C67C80" w:rsidRDefault="00C67C80" w:rsidP="001A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C80" w:rsidRDefault="00C67C80" w:rsidP="001A2632">
      <w:r>
        <w:separator/>
      </w:r>
    </w:p>
  </w:footnote>
  <w:footnote w:type="continuationSeparator" w:id="0">
    <w:p w:rsidR="00C67C80" w:rsidRDefault="00C67C80" w:rsidP="001A2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D7471"/>
    <w:multiLevelType w:val="hybridMultilevel"/>
    <w:tmpl w:val="993040DE"/>
    <w:lvl w:ilvl="0" w:tplc="D228D22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C237AC"/>
    <w:multiLevelType w:val="hybridMultilevel"/>
    <w:tmpl w:val="95E4E634"/>
    <w:lvl w:ilvl="0" w:tplc="64E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604577"/>
    <w:multiLevelType w:val="hybridMultilevel"/>
    <w:tmpl w:val="43766AF0"/>
    <w:lvl w:ilvl="0" w:tplc="518CF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E82462"/>
    <w:multiLevelType w:val="hybridMultilevel"/>
    <w:tmpl w:val="A322F09A"/>
    <w:lvl w:ilvl="0" w:tplc="60C6EC30">
      <w:start w:val="1"/>
      <w:numFmt w:val="decimal"/>
      <w:lvlText w:val="%1)"/>
      <w:lvlJc w:val="left"/>
      <w:pPr>
        <w:ind w:left="1080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6F6AA5"/>
    <w:multiLevelType w:val="hybridMultilevel"/>
    <w:tmpl w:val="5CEE83F4"/>
    <w:lvl w:ilvl="0" w:tplc="502296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8FE4EC2"/>
    <w:multiLevelType w:val="hybridMultilevel"/>
    <w:tmpl w:val="168AEA38"/>
    <w:lvl w:ilvl="0" w:tplc="886E6E70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34B0533"/>
    <w:multiLevelType w:val="hybridMultilevel"/>
    <w:tmpl w:val="D5ACABE2"/>
    <w:lvl w:ilvl="0" w:tplc="57582DB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5AF95EE7"/>
    <w:multiLevelType w:val="multilevel"/>
    <w:tmpl w:val="41F0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73598E"/>
    <w:multiLevelType w:val="hybridMultilevel"/>
    <w:tmpl w:val="545258C8"/>
    <w:lvl w:ilvl="0" w:tplc="019646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A8B6DEC"/>
    <w:multiLevelType w:val="hybridMultilevel"/>
    <w:tmpl w:val="197280C4"/>
    <w:lvl w:ilvl="0" w:tplc="CAFA51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DDC2F0D"/>
    <w:multiLevelType w:val="hybridMultilevel"/>
    <w:tmpl w:val="9DD22D7C"/>
    <w:lvl w:ilvl="0" w:tplc="704A2F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5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35B"/>
    <w:rsid w:val="000232D0"/>
    <w:rsid w:val="000235DD"/>
    <w:rsid w:val="00027AC0"/>
    <w:rsid w:val="00057A49"/>
    <w:rsid w:val="00080907"/>
    <w:rsid w:val="000B0936"/>
    <w:rsid w:val="000B6976"/>
    <w:rsid w:val="000E2297"/>
    <w:rsid w:val="000E34AE"/>
    <w:rsid w:val="000F0E14"/>
    <w:rsid w:val="000F265C"/>
    <w:rsid w:val="001268A6"/>
    <w:rsid w:val="00144AE2"/>
    <w:rsid w:val="00154664"/>
    <w:rsid w:val="00171CA7"/>
    <w:rsid w:val="00181F85"/>
    <w:rsid w:val="00182469"/>
    <w:rsid w:val="001918DD"/>
    <w:rsid w:val="001A2632"/>
    <w:rsid w:val="001B043B"/>
    <w:rsid w:val="001B3355"/>
    <w:rsid w:val="001D1896"/>
    <w:rsid w:val="001E67EB"/>
    <w:rsid w:val="0021023E"/>
    <w:rsid w:val="00212CFD"/>
    <w:rsid w:val="0021698E"/>
    <w:rsid w:val="002169BB"/>
    <w:rsid w:val="002814CC"/>
    <w:rsid w:val="002A2771"/>
    <w:rsid w:val="002A4516"/>
    <w:rsid w:val="002B1DD0"/>
    <w:rsid w:val="002B387B"/>
    <w:rsid w:val="002D231D"/>
    <w:rsid w:val="00301D6D"/>
    <w:rsid w:val="003320BE"/>
    <w:rsid w:val="00335EA9"/>
    <w:rsid w:val="003408DB"/>
    <w:rsid w:val="00375759"/>
    <w:rsid w:val="0038629F"/>
    <w:rsid w:val="00392C58"/>
    <w:rsid w:val="003A7857"/>
    <w:rsid w:val="003B15A1"/>
    <w:rsid w:val="003C142E"/>
    <w:rsid w:val="003D3F76"/>
    <w:rsid w:val="004018C2"/>
    <w:rsid w:val="004277D2"/>
    <w:rsid w:val="0047431E"/>
    <w:rsid w:val="00480744"/>
    <w:rsid w:val="004A05AD"/>
    <w:rsid w:val="004B4794"/>
    <w:rsid w:val="004D1F8A"/>
    <w:rsid w:val="00501EDB"/>
    <w:rsid w:val="005278A7"/>
    <w:rsid w:val="0053517C"/>
    <w:rsid w:val="005547B5"/>
    <w:rsid w:val="00556414"/>
    <w:rsid w:val="00556F54"/>
    <w:rsid w:val="00563D35"/>
    <w:rsid w:val="005828F8"/>
    <w:rsid w:val="00587A24"/>
    <w:rsid w:val="00593AFD"/>
    <w:rsid w:val="005C6BA8"/>
    <w:rsid w:val="005E3937"/>
    <w:rsid w:val="00617409"/>
    <w:rsid w:val="0062291A"/>
    <w:rsid w:val="00623FC6"/>
    <w:rsid w:val="006440A4"/>
    <w:rsid w:val="00693CA4"/>
    <w:rsid w:val="0069523A"/>
    <w:rsid w:val="006A3769"/>
    <w:rsid w:val="006E3053"/>
    <w:rsid w:val="006E4889"/>
    <w:rsid w:val="006E773D"/>
    <w:rsid w:val="00704435"/>
    <w:rsid w:val="00717E78"/>
    <w:rsid w:val="007625BC"/>
    <w:rsid w:val="007801F2"/>
    <w:rsid w:val="00781261"/>
    <w:rsid w:val="00782893"/>
    <w:rsid w:val="007A3305"/>
    <w:rsid w:val="007B683E"/>
    <w:rsid w:val="007C7A97"/>
    <w:rsid w:val="007D435B"/>
    <w:rsid w:val="007F4CD4"/>
    <w:rsid w:val="00802EC3"/>
    <w:rsid w:val="00804A62"/>
    <w:rsid w:val="00816D0E"/>
    <w:rsid w:val="00816FFB"/>
    <w:rsid w:val="00831EA9"/>
    <w:rsid w:val="0084651F"/>
    <w:rsid w:val="00861EF6"/>
    <w:rsid w:val="00865771"/>
    <w:rsid w:val="0088724A"/>
    <w:rsid w:val="00893287"/>
    <w:rsid w:val="008D7364"/>
    <w:rsid w:val="009258EF"/>
    <w:rsid w:val="00932292"/>
    <w:rsid w:val="009361C8"/>
    <w:rsid w:val="00942398"/>
    <w:rsid w:val="00973F2A"/>
    <w:rsid w:val="00984F31"/>
    <w:rsid w:val="009D29F7"/>
    <w:rsid w:val="009E01D6"/>
    <w:rsid w:val="00A14DAB"/>
    <w:rsid w:val="00A21BBB"/>
    <w:rsid w:val="00A46F62"/>
    <w:rsid w:val="00A82C22"/>
    <w:rsid w:val="00A839ED"/>
    <w:rsid w:val="00A86CCB"/>
    <w:rsid w:val="00AA4663"/>
    <w:rsid w:val="00AB0DDC"/>
    <w:rsid w:val="00AB19E4"/>
    <w:rsid w:val="00AB337B"/>
    <w:rsid w:val="00AB3A5C"/>
    <w:rsid w:val="00AD5C17"/>
    <w:rsid w:val="00AE59F0"/>
    <w:rsid w:val="00B06D6E"/>
    <w:rsid w:val="00BB2B0C"/>
    <w:rsid w:val="00BC5388"/>
    <w:rsid w:val="00BD3ED2"/>
    <w:rsid w:val="00BF3B07"/>
    <w:rsid w:val="00C03488"/>
    <w:rsid w:val="00C25525"/>
    <w:rsid w:val="00C67C80"/>
    <w:rsid w:val="00C74F43"/>
    <w:rsid w:val="00C8408A"/>
    <w:rsid w:val="00C9335E"/>
    <w:rsid w:val="00CB4A16"/>
    <w:rsid w:val="00CC4F7E"/>
    <w:rsid w:val="00CD02F7"/>
    <w:rsid w:val="00D03BB7"/>
    <w:rsid w:val="00D2304C"/>
    <w:rsid w:val="00D54215"/>
    <w:rsid w:val="00D83738"/>
    <w:rsid w:val="00DC0F48"/>
    <w:rsid w:val="00DD15AF"/>
    <w:rsid w:val="00DD2C38"/>
    <w:rsid w:val="00DD465C"/>
    <w:rsid w:val="00E16FB4"/>
    <w:rsid w:val="00E226E0"/>
    <w:rsid w:val="00E43396"/>
    <w:rsid w:val="00E61948"/>
    <w:rsid w:val="00E67B8B"/>
    <w:rsid w:val="00E82AA5"/>
    <w:rsid w:val="00E83B74"/>
    <w:rsid w:val="00EC59A1"/>
    <w:rsid w:val="00EF332B"/>
    <w:rsid w:val="00F05F1D"/>
    <w:rsid w:val="00F258F5"/>
    <w:rsid w:val="00F27ADD"/>
    <w:rsid w:val="00F43A0D"/>
    <w:rsid w:val="00F50AB5"/>
    <w:rsid w:val="00F6047E"/>
    <w:rsid w:val="00F84EF4"/>
    <w:rsid w:val="00FA2E29"/>
    <w:rsid w:val="00FB24E5"/>
    <w:rsid w:val="00FB57A9"/>
    <w:rsid w:val="00FD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D0CC8"/>
  <w15:docId w15:val="{B843BC72-F15B-4BB0-8F46-3BDED824A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D435B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D43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8408A"/>
    <w:rPr>
      <w:b/>
      <w:bCs/>
    </w:rPr>
  </w:style>
  <w:style w:type="character" w:customStyle="1" w:styleId="normChar">
    <w:name w:val="norm Char"/>
    <w:link w:val="norm"/>
    <w:locked/>
    <w:rsid w:val="00C8408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8408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C8408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8408A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C4F7E"/>
    <w:pPr>
      <w:ind w:left="720"/>
      <w:contextualSpacing/>
    </w:pPr>
  </w:style>
  <w:style w:type="character" w:styleId="Hyperlink">
    <w:name w:val="Hyperlink"/>
    <w:basedOn w:val="DefaultParagraphFont"/>
    <w:unhideWhenUsed/>
    <w:rsid w:val="00301D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3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35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odytext2">
    <w:name w:val="Body text (2)_"/>
    <w:basedOn w:val="DefaultParagraphFont"/>
    <w:link w:val="Bodytext20"/>
    <w:rsid w:val="0038629F"/>
    <w:rPr>
      <w:rFonts w:ascii="Tahoma" w:eastAsia="Tahoma" w:hAnsi="Tahoma" w:cs="Tahoma"/>
      <w:shd w:val="clear" w:color="auto" w:fill="FFFFFF"/>
    </w:rPr>
  </w:style>
  <w:style w:type="character" w:customStyle="1" w:styleId="Bodytext26pt">
    <w:name w:val="Body text (2) + 6 pt"/>
    <w:basedOn w:val="Bodytext2"/>
    <w:rsid w:val="0038629F"/>
    <w:rPr>
      <w:rFonts w:ascii="Tahoma" w:eastAsia="Tahoma" w:hAnsi="Tahoma" w:cs="Tahoma"/>
      <w:color w:val="000000"/>
      <w:spacing w:val="0"/>
      <w:w w:val="100"/>
      <w:position w:val="0"/>
      <w:sz w:val="12"/>
      <w:szCs w:val="12"/>
      <w:shd w:val="clear" w:color="auto" w:fill="FFFFFF"/>
      <w:lang w:val="en-US" w:eastAsia="en-US" w:bidi="en-US"/>
    </w:rPr>
  </w:style>
  <w:style w:type="paragraph" w:customStyle="1" w:styleId="Bodytext20">
    <w:name w:val="Body text (2)"/>
    <w:basedOn w:val="Normal"/>
    <w:link w:val="Bodytext2"/>
    <w:rsid w:val="0038629F"/>
    <w:pPr>
      <w:widowControl w:val="0"/>
      <w:shd w:val="clear" w:color="auto" w:fill="FFFFFF"/>
      <w:spacing w:after="360" w:line="398" w:lineRule="exact"/>
      <w:jc w:val="right"/>
    </w:pPr>
    <w:rPr>
      <w:rFonts w:ascii="Tahoma" w:eastAsia="Tahoma" w:hAnsi="Tahoma" w:cs="Tahom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61A6C-C6CC-4F54-B5F9-2A037121F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lastModifiedBy>Administrator</cp:lastModifiedBy>
  <cp:revision>35</cp:revision>
  <cp:lastPrinted>2022-12-01T05:37:00Z</cp:lastPrinted>
  <dcterms:created xsi:type="dcterms:W3CDTF">2022-05-16T11:10:00Z</dcterms:created>
  <dcterms:modified xsi:type="dcterms:W3CDTF">2022-12-01T13:40:00Z</dcterms:modified>
</cp:coreProperties>
</file>