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B2104B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bookmarkStart w:id="0" w:name="_GoBack"/>
      <w:bookmarkEnd w:id="0"/>
      <w:r w:rsidR="00D5249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9D35D1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9D35D1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 w:rsidRPr="00B2104B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9D35D1">
        <w:rPr>
          <w:rFonts w:ascii="GHEA Grapalat" w:hAnsi="GHEA Grapalat"/>
          <w:b/>
          <w:sz w:val="24"/>
          <w:szCs w:val="24"/>
          <w:lang w:val="hy-AM"/>
        </w:rPr>
        <w:t xml:space="preserve"> ԿԱՏԱՐԻ 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ՄԻՋ</w:t>
      </w:r>
      <w:r w:rsidRPr="00B2104B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9D35D1">
        <w:rPr>
          <w:rFonts w:ascii="GHEA Grapalat" w:hAnsi="GHEA Grapalat"/>
          <w:b/>
          <w:sz w:val="24"/>
          <w:szCs w:val="24"/>
          <w:lang w:val="hy-AM"/>
        </w:rPr>
        <w:t xml:space="preserve">ԿՐԹՈՒԹՅԱՆ, ԲԱՐՁՐԱԳՈՒՅՆ ԿՐԹՈՒԹՅԱՆ </w:t>
      </w:r>
      <w:r w:rsidRPr="00B2104B">
        <w:rPr>
          <w:rFonts w:ascii="GHEA Grapalat" w:hAnsi="GHEA Grapalat"/>
          <w:b/>
          <w:sz w:val="24"/>
          <w:szCs w:val="24"/>
          <w:lang w:val="hy-AM"/>
        </w:rPr>
        <w:t>ԵՎ</w:t>
      </w:r>
      <w:r w:rsidRPr="009D35D1">
        <w:rPr>
          <w:rFonts w:ascii="GHEA Grapalat" w:hAnsi="GHEA Grapalat"/>
          <w:b/>
          <w:sz w:val="24"/>
          <w:szCs w:val="24"/>
          <w:lang w:val="hy-AM"/>
        </w:rPr>
        <w:t xml:space="preserve"> ԳԻՏԱԿԱՆ ՀԵՏԱԶՈՏՈՒԹՅՈՒՆՆԵՐԻ ՈԼՈՐՏՆԵՐՈՒՄ ՀԱՄԱԳՈՐԾԱԿՑՈՒԹՅԱՆ ՎԵՐԱԲԵՐՅԱԼ»</w:t>
      </w:r>
      <w:r w:rsidRPr="00A67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07704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307704" w:rsidRPr="00FB004A">
        <w:rPr>
          <w:rFonts w:ascii="GHEA Grapalat" w:hAnsi="GHEA Grapalat"/>
          <w:b/>
          <w:sz w:val="24"/>
          <w:szCs w:val="24"/>
          <w:lang w:val="hy-AM"/>
        </w:rPr>
        <w:t>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B2104B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6114C6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5D1" w:rsidRPr="00A6721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Կատարի Պետության կառավարության միջև կրթության, բարձրագույն կրթության և գիտական հետազոտությունների ոլորտներում համագործակցության վերաբերյալ» </w:t>
      </w:r>
      <w:r w:rsidR="00B2104B">
        <w:rPr>
          <w:rFonts w:ascii="GHEA Grapalat" w:hAnsi="GHEA Grapalat"/>
          <w:sz w:val="24"/>
          <w:szCs w:val="24"/>
          <w:lang w:val="hy-AM"/>
        </w:rPr>
        <w:t>հ</w:t>
      </w:r>
      <w:r w:rsidR="00307704" w:rsidRPr="00FB004A">
        <w:rPr>
          <w:rFonts w:ascii="GHEA Grapalat" w:hAnsi="GHEA Grapalat"/>
          <w:sz w:val="24"/>
          <w:szCs w:val="24"/>
          <w:lang w:val="hy-AM"/>
        </w:rPr>
        <w:t>ամաձայնագիրը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Default="00990081" w:rsidP="00EE7AF0">
      <w:pPr>
        <w:spacing w:line="276" w:lineRule="auto"/>
        <w:ind w:right="-138"/>
        <w:rPr>
          <w:rFonts w:ascii="Sylfaen" w:hAnsi="Sylfaen"/>
          <w:sz w:val="24"/>
          <w:szCs w:val="24"/>
          <w:lang w:val="hy-AM"/>
        </w:rPr>
      </w:pPr>
    </w:p>
    <w:sectPr w:rsidR="00990081" w:rsidSect="008063F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C6CB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063F6"/>
    <w:rsid w:val="008261F8"/>
    <w:rsid w:val="008D5867"/>
    <w:rsid w:val="008E1785"/>
    <w:rsid w:val="00944065"/>
    <w:rsid w:val="00967FCB"/>
    <w:rsid w:val="00985A3B"/>
    <w:rsid w:val="00990081"/>
    <w:rsid w:val="009B62EF"/>
    <w:rsid w:val="009D35D1"/>
    <w:rsid w:val="009F6EFF"/>
    <w:rsid w:val="00A1666C"/>
    <w:rsid w:val="00A3058E"/>
    <w:rsid w:val="00A37A0A"/>
    <w:rsid w:val="00A815A5"/>
    <w:rsid w:val="00B2104B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78D7A"/>
  <w15:docId w15:val="{22778049-5C5A-4968-8227-C11AF19E8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https://mul2.gov.am/tasks/712038/oneclick/8834168e603b14ade1b3038563dcdc28db9582eb08c4eeae210140c8d4808b07.docx?token=54bdd8afcd5723cd73abb4c37abd625b</cp:keywords>
  <cp:lastModifiedBy>Qristine Grigoryan</cp:lastModifiedBy>
  <cp:revision>3</cp:revision>
  <cp:lastPrinted>2018-04-16T10:13:00Z</cp:lastPrinted>
  <dcterms:created xsi:type="dcterms:W3CDTF">2022-10-20T08:40:00Z</dcterms:created>
  <dcterms:modified xsi:type="dcterms:W3CDTF">2022-12-05T12:58:00Z</dcterms:modified>
</cp:coreProperties>
</file>