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159B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ՀԻՄՆԱՎՈՐՈՒՄ</w:t>
      </w:r>
    </w:p>
    <w:p w14:paraId="796EA0EA" w14:textId="1AF756B3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caps/>
          <w:sz w:val="24"/>
          <w:szCs w:val="24"/>
          <w:lang w:val="hy-AM"/>
        </w:rPr>
        <w:t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ԵՎ (ԿԱՄ) ՆՅՈՒԹԵՐԻ ՆԿԱՏՄԱՄԲ ՍԱԿԱԳՆԱՅԻՆ, ՄԱՍՆԱՎՈՐԱՊԵՍ ՆԵՐՄՈՒԾՄԱՆ ՄԱՔՍԱՏՈՒՐՔԻՑ ԱԶԱՏԵԼՈՒ ԱՐՏՈՆՈՒԹՅԱՆ ԿԻՐԱՌՄԱՆ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ՀԱՄԱՐ «</w:t>
      </w:r>
      <w:r w:rsidR="00AD3E45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ՍԹԻԼ ԿՈՆՑԵՌՆ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b/>
          <w:caps/>
          <w:sz w:val="24"/>
          <w:szCs w:val="24"/>
          <w:lang w:val="hy-AM"/>
        </w:rPr>
        <w:t xml:space="preserve"> ԸՆԿԵՐՈՒԹՅԱՆ ԿՈՂՄԻՑ ներկայացված հայտը բավարարելու ԵՎ ԱՐՏՈՆՈՒԹՅՈՒՆԸ ԿԻՐԱՌԵԼՈՒ մասին» </w:t>
      </w: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ՀԱՅԱՍՏԱՆԻ ՀԱՆՐԱՊԵՏՈՒԹՅԱՆ ԿԱՌԱՎԱՐՈՒԹՅԱՆ ՈՐՈՇՄԱՆ (ԱՅՍՈՒՀԵՏ` ՈՐՈՇՈՒՄ) ԸՆԴՈՒՆՄԱՆ </w:t>
      </w:r>
    </w:p>
    <w:p w14:paraId="24202766" w14:textId="77777777" w:rsidR="008325A3" w:rsidRPr="008325A3" w:rsidRDefault="008325A3" w:rsidP="008325A3">
      <w:pPr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094273C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Անհրաժեշտությունը</w:t>
      </w:r>
    </w:p>
    <w:p w14:paraId="4EB1DE98" w14:textId="48B6E786" w:rsidR="008325A3" w:rsidRPr="008325A3" w:rsidRDefault="008325A3" w:rsidP="003A4261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նախագծի մշակումը պայմանավորված է </w:t>
      </w:r>
      <w:bookmarkStart w:id="0" w:name="OLE_LINK1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D3E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ՍԹԻԼ ԿՈՆՑԵՌՆ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bookmarkEnd w:id="0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անհրաժեշտությամբ` Հայաստանի Հանրապետության կառավարության 2015 թվականի սեպտեմբերի 17-ի N1118-Ն որոշման համապատասխան:</w:t>
      </w:r>
    </w:p>
    <w:p w14:paraId="18B5571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Ընթացիկ իրավիճակը և խնդիրները</w:t>
      </w:r>
    </w:p>
    <w:p w14:paraId="737ADEAA" w14:textId="266D872E" w:rsidR="00AD3E45" w:rsidRDefault="008325A3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1" w:name="_Hlk69202218"/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D3E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ՍԹԻԼ ԿՈՆՑԵՌՆ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ներմուծվող </w:t>
      </w:r>
      <w:bookmarkEnd w:id="1"/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հումքը 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սարքավորումները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>են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օգտագործել 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>ցինկապատ մետաղական տանիքի ծածկերի, ջրահեռացման համակարգերի և համալրող այլ աքսեսու</w:t>
      </w:r>
      <w:r w:rsidR="00505F36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րների, եվրոդռների </w:t>
      </w:r>
      <w:r w:rsidR="00505F36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պատուհանների</w:t>
      </w:r>
      <w:r w:rsidR="00505F36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05F36">
        <w:rPr>
          <w:rFonts w:ascii="GHEA Grapalat" w:eastAsia="Calibri" w:hAnsi="GHEA Grapalat" w:cs="Times New Roman"/>
          <w:sz w:val="24"/>
          <w:szCs w:val="24"/>
          <w:lang w:val="hy-AM"/>
        </w:rPr>
        <w:t>ինչպես նաև</w:t>
      </w:r>
      <w:bookmarkStart w:id="2" w:name="_GoBack"/>
      <w:bookmarkEnd w:id="2"/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պրոֆիլների </w:t>
      </w:r>
      <w:r w:rsidR="00A73A3E" w:rsidRP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արտադրության </w:t>
      </w:r>
      <w:r w:rsidR="004260A6">
        <w:rPr>
          <w:rFonts w:ascii="GHEA Grapalat" w:eastAsia="Calibri" w:hAnsi="GHEA Grapalat" w:cs="Times New Roman"/>
          <w:sz w:val="24"/>
          <w:szCs w:val="24"/>
          <w:lang w:val="hy-AM"/>
        </w:rPr>
        <w:t>համար։</w:t>
      </w:r>
    </w:p>
    <w:p w14:paraId="601A1957" w14:textId="0A07F746" w:rsidR="006B7AAA" w:rsidRDefault="00AD3E45" w:rsidP="006B7AAA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>Արտադրությունն իրականացվելու է ք</w:t>
      </w:r>
      <w:r>
        <w:rPr>
          <w:rFonts w:ascii="Cambria Math" w:eastAsia="Calibri" w:hAnsi="Cambria Math" w:cs="Times New Roman"/>
          <w:sz w:val="24"/>
          <w:szCs w:val="24"/>
          <w:lang w:val="hy-AM"/>
        </w:rPr>
        <w:t xml:space="preserve">․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Հրազդանում։ Ընկերությունը հիմնադրվել է 2013 թվականին։ Թողարկված արտադրանքը նախատեսվում է արտահանել ՌԴ։ </w:t>
      </w:r>
    </w:p>
    <w:p w14:paraId="305725F0" w14:textId="11837616" w:rsidR="00422BE0" w:rsidRPr="00422BE0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22BE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Ծրագրի շրջանակներում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նախատեսվում է իրականացնել 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>32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310E9">
        <w:rPr>
          <w:rFonts w:ascii="GHEA Grapalat" w:eastAsia="Calibri" w:hAnsi="GHEA Grapalat" w:cs="Times New Roman"/>
          <w:sz w:val="24"/>
          <w:szCs w:val="24"/>
          <w:lang w:val="hy-AM"/>
        </w:rPr>
        <w:t>մլ</w:t>
      </w:r>
      <w:r w:rsidR="00A73A3E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դրամի ներդրում 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>սարքավո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րումների</w:t>
      </w:r>
      <w:r w:rsidR="0099505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ձեռքբերման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974 մլն դրամի ներդրում հումքի ձ</w:t>
      </w:r>
      <w:r w:rsidR="00505F36">
        <w:rPr>
          <w:rFonts w:ascii="GHEA Grapalat" w:eastAsia="Calibri" w:hAnsi="GHEA Grapalat" w:cs="Times New Roman"/>
          <w:sz w:val="24"/>
          <w:szCs w:val="24"/>
          <w:lang w:val="hy-AM"/>
        </w:rPr>
        <w:t>ե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ռքբերման համար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37BB87D7" w14:textId="7270807D" w:rsidR="00422BE0" w:rsidRPr="00EA5F3F" w:rsidRDefault="00422BE0" w:rsidP="00422BE0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Նախատեսվում է ներդրումային ծրագրի շրջանակներում ստեղծել 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նոր աշխատատեղ՝ մինչև </w:t>
      </w:r>
      <w:r w:rsidR="00164746">
        <w:rPr>
          <w:rFonts w:ascii="GHEA Grapalat" w:eastAsia="Calibri" w:hAnsi="GHEA Grapalat" w:cs="Times New Roman"/>
          <w:sz w:val="24"/>
          <w:szCs w:val="24"/>
          <w:lang w:val="hy-AM"/>
        </w:rPr>
        <w:t>200</w:t>
      </w: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 դրամ միջին ամսական աշխատավարձով։</w:t>
      </w:r>
    </w:p>
    <w:p w14:paraId="105A52EF" w14:textId="25EFC77F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5F3F">
        <w:rPr>
          <w:rFonts w:ascii="GHEA Grapalat" w:eastAsia="Calibri" w:hAnsi="GHEA Grapalat" w:cs="Times New Roman"/>
          <w:sz w:val="24"/>
          <w:szCs w:val="24"/>
          <w:lang w:val="hy-AM"/>
        </w:rPr>
        <w:t>Արտոնություն ստանալու համար ներկայացված ապրանքների արժեքը կազմում է</w:t>
      </w:r>
      <w:r w:rsidR="00A754F3" w:rsidRPr="00EA5F3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17EE2" w:rsidRPr="00617EE2">
        <w:rPr>
          <w:rFonts w:ascii="GHEA Grapalat" w:eastAsia="Calibri" w:hAnsi="GHEA Grapalat" w:cs="Times New Roman"/>
          <w:sz w:val="24"/>
          <w:szCs w:val="24"/>
          <w:lang w:val="hy-AM"/>
        </w:rPr>
        <w:t>32</w:t>
      </w:r>
      <w:r w:rsidR="00617EE2" w:rsidRPr="00617EE2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617EE2" w:rsidRPr="00617EE2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  <w:r w:rsidR="00EA5F3F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A73A3E" w:rsidRPr="00617EE2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6133DA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դրամ: Մաքսատուրքից ազատման արտոնությունը գնահատվում է </w:t>
      </w:r>
      <w:r w:rsidR="00617EE2" w:rsidRPr="00617EE2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617EE2" w:rsidRPr="00617EE2">
        <w:rPr>
          <w:rFonts w:ascii="Cambria Math" w:eastAsia="Calibri" w:hAnsi="Cambria Math" w:cs="Times New Roman"/>
          <w:sz w:val="24"/>
          <w:szCs w:val="24"/>
          <w:lang w:val="hy-AM"/>
        </w:rPr>
        <w:t>․</w:t>
      </w:r>
      <w:r w:rsidR="00617EE2" w:rsidRPr="00617EE2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="00B504B1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մլ</w:t>
      </w:r>
      <w:r w:rsidR="00617EE2" w:rsidRPr="00617EE2">
        <w:rPr>
          <w:rFonts w:ascii="GHEA Grapalat" w:eastAsia="Calibri" w:hAnsi="GHEA Grapalat" w:cs="Times New Roman"/>
          <w:sz w:val="24"/>
          <w:szCs w:val="24"/>
          <w:lang w:val="hy-AM"/>
        </w:rPr>
        <w:t>րդ</w:t>
      </w:r>
      <w:r w:rsidR="00735AA7" w:rsidRPr="00617EE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17EE2">
        <w:rPr>
          <w:rFonts w:ascii="GHEA Grapalat" w:eastAsia="Calibri" w:hAnsi="GHEA Grapalat" w:cs="Times New Roman"/>
          <w:sz w:val="24"/>
          <w:szCs w:val="24"/>
          <w:lang w:val="hy-AM"/>
        </w:rPr>
        <w:t>դրամ:</w:t>
      </w:r>
    </w:p>
    <w:p w14:paraId="742C6753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Ներմուծվող ապրանքները չեն ներմուծվում ԵԱՏՄ անդամ-երկրներից, քանի որ չեն բավարարում ընկերության տեխնիկական պահանջներին։</w:t>
      </w:r>
    </w:p>
    <w:p w14:paraId="6684C673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Տվյալ բնագավառում իրականացվող քաղաքականությունը</w:t>
      </w:r>
    </w:p>
    <w:p w14:paraId="0EBE07D1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համար:</w:t>
      </w:r>
    </w:p>
    <w:p w14:paraId="2B3E8ED4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Կարգավորման նպատակը և բնույթը</w:t>
      </w:r>
    </w:p>
    <w:p w14:paraId="19FA33CF" w14:textId="502377E5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Որոշման նպատակն է թույլատրել 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D3E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ՍԹԻԼ ԿՈՆՑԵՌՆ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ն օգտվել գերակա ոլորտում իրականացվող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արտոնությունից:</w:t>
      </w:r>
    </w:p>
    <w:p w14:paraId="2EA2490B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22D8F15B" w14:textId="77777777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Սույն որոշման նախագիծը պատրաստվել է Հայաստանի Հանրապետության էկոնոմիկայի նախարարության կողմից: </w:t>
      </w:r>
    </w:p>
    <w:p w14:paraId="77AFF909" w14:textId="77777777" w:rsidR="008325A3" w:rsidRPr="008325A3" w:rsidRDefault="008325A3" w:rsidP="008325A3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</w:p>
    <w:p w14:paraId="34F1CB53" w14:textId="6029285C" w:rsidR="008325A3" w:rsidRP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AD3E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ՍԹԻԼ ԿՈՆՑԵՌՆ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գերակա  ոլորտում իրականացվող  ներդրումային ծրագրի շրջանակներում ներմուծվող տեխնոլոգիական սարքավորումները, դրանց բաղկացուցիչ ու համալրող մասերը, հումքը և (կամ) նյութերը ներմուծման մաքսատուրքից ազատելու արտոնության տրամադրում:</w:t>
      </w:r>
    </w:p>
    <w:p w14:paraId="3B120F23" w14:textId="46E93BEB" w:rsidR="008325A3" w:rsidRPr="008325A3" w:rsidRDefault="008325A3" w:rsidP="003A426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Կապը ռազմավարական փաստաթղթերի հետ. Հայաստանի վերափոխման</w:t>
      </w:r>
      <w:r w:rsidR="002E6D4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Pr="008325A3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ռազմավարություն 2050, Կառավարության 2021-2026թթ. ծրագիր, ոլորտային և/կամ այլ ռազմավարություններ</w:t>
      </w:r>
    </w:p>
    <w:p w14:paraId="7ADB6265" w14:textId="25B419A6" w:rsidR="00D165E0" w:rsidRDefault="008325A3" w:rsidP="00945EA8">
      <w:pPr>
        <w:spacing w:after="0" w:line="360" w:lineRule="auto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AD3E45">
        <w:rPr>
          <w:rFonts w:ascii="GHEA Grapalat" w:eastAsia="Calibri" w:hAnsi="GHEA Grapalat" w:cs="Times New Roman"/>
          <w:sz w:val="24"/>
          <w:szCs w:val="24"/>
          <w:lang w:val="hy-AM"/>
        </w:rPr>
        <w:t>ՍԹԻԼ ԿՈՆՑԵՌՆ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860A1F">
        <w:rPr>
          <w:rFonts w:ascii="GHEA Grapalat" w:eastAsia="Calibri" w:hAnsi="GHEA Grapalat" w:cs="Times New Roman"/>
          <w:sz w:val="24"/>
          <w:szCs w:val="24"/>
          <w:lang w:val="hy-AM"/>
        </w:rPr>
        <w:t>սահմանափակ պատասխանատվությամբ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ընկերության կողմից ներկայացված հայտը բավարարելու և արտոնությունը կիրառելու մասին» Հայաստանի Հանրապետության կառավարության որոշման նախագիծը բխում է ՀՀ կառավարության 2021-2026թթ. ծրագրի 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«2</w:t>
      </w:r>
      <w:r w:rsidR="006133DA" w:rsidRPr="006133DA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6133DA" w:rsidRP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1 մշակող արդյունաբերություն» կետից։ Արտոնության առկայությունը լուրջ խթան կհանդիսանա նոր ներդրումային ծրագրերի իրականացման և որպես հետևանք նոր աշխատատեղերի ստեղծման, ներդրումների ներգրավման, տեղական արտադրության և արտահանման խթանման համար, ինչպես նաև կնպաստի մշակող արդյունաբերության տեխնիկական հագեցվածության բարձրացմանը</w:t>
      </w:r>
      <w:r w:rsidR="006133DA">
        <w:rPr>
          <w:rFonts w:ascii="GHEA Grapalat" w:eastAsia="Calibri" w:hAnsi="GHEA Grapalat" w:cs="Times New Roman"/>
          <w:bCs/>
          <w:sz w:val="24"/>
          <w:szCs w:val="24"/>
          <w:lang w:val="hy-AM"/>
        </w:rPr>
        <w:t>։</w:t>
      </w:r>
    </w:p>
    <w:p w14:paraId="05B10D57" w14:textId="32657F8F" w:rsidR="008325A3" w:rsidRPr="008325A3" w:rsidRDefault="00945EA8" w:rsidP="00945EA8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>8</w:t>
      </w:r>
      <w:r>
        <w:rPr>
          <w:rFonts w:ascii="Cambria Math" w:eastAsia="Calibri" w:hAnsi="Cambria Math" w:cs="Times New Roman"/>
          <w:b/>
          <w:sz w:val="24"/>
          <w:szCs w:val="24"/>
          <w:lang w:val="hy-AM"/>
        </w:rPr>
        <w:t xml:space="preserve">․ </w:t>
      </w:r>
      <w:r w:rsidR="008325A3" w:rsidRPr="008325A3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Այլ տեղեկություններ</w:t>
      </w:r>
      <w:r w:rsidR="008325A3" w:rsidRPr="008325A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325A3" w:rsidRPr="008325A3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(եթե այդպիսիք առկա են) </w:t>
      </w:r>
    </w:p>
    <w:p w14:paraId="7459892F" w14:textId="45124039" w:rsidR="008325A3" w:rsidRDefault="008325A3" w:rsidP="002E6D46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«Գերակա ոլորտում իրականացվող ներդրումային ծրագրի շրջանակներում ներմուծված (ներմուծվող) տեխնոլոգիական սարքավորումները, դրանց բաղկացուցիչ ու համալրող մասերը, հումքը և (կամ) նյութերը ներմուծման մաքսատուրքից ազատման արտոնությունից օգտվելու համար «</w:t>
      </w:r>
      <w:r w:rsidR="00AD3E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ՍԹԻԼ ԿՈՆՑԵՌՆ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860A1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սահմանափակ պատասխանատվությամբ</w:t>
      </w:r>
      <w:r w:rsidRPr="008325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ընկերության կողմից ներկայացված հայտը բավարարելու և արտոնությունը կիրառելու մասին»</w:t>
      </w:r>
      <w:r w:rsidRPr="008325A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8325A3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որոշման նախագիծն ընդունելու կապակցությամբ պետական բյուջեում (կամ տեղական ինքնակառավարման մարմնի բյուջեում) ծախսերի կամ եկամուտների ավելացում կամ նվազեցում չի նախատեսվում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29F0D453" w14:textId="77777777" w:rsidR="00701DB3" w:rsidRDefault="00701DB3" w:rsidP="00701DB3">
      <w:pPr>
        <w:spacing w:after="0" w:line="360" w:lineRule="auto"/>
        <w:ind w:left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701DB3" w:rsidSect="008325A3">
      <w:foot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280F" w14:textId="77777777" w:rsidR="00FF56AA" w:rsidRDefault="00FF56AA" w:rsidP="008325A3">
      <w:pPr>
        <w:spacing w:after="0" w:line="240" w:lineRule="auto"/>
      </w:pPr>
      <w:r>
        <w:separator/>
      </w:r>
    </w:p>
  </w:endnote>
  <w:endnote w:type="continuationSeparator" w:id="0">
    <w:p w14:paraId="7513DBEE" w14:textId="77777777" w:rsidR="00FF56AA" w:rsidRDefault="00FF56AA" w:rsidP="008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D0DB" w14:textId="77777777" w:rsidR="00085719" w:rsidRDefault="00FF56AA">
    <w:pPr>
      <w:pStyle w:val="Footer"/>
    </w:pPr>
  </w:p>
  <w:p w14:paraId="722B2118" w14:textId="77777777" w:rsidR="00085719" w:rsidRDefault="00FF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52D1" w14:textId="77777777" w:rsidR="00FF56AA" w:rsidRDefault="00FF56AA" w:rsidP="008325A3">
      <w:pPr>
        <w:spacing w:after="0" w:line="240" w:lineRule="auto"/>
      </w:pPr>
      <w:r>
        <w:separator/>
      </w:r>
    </w:p>
  </w:footnote>
  <w:footnote w:type="continuationSeparator" w:id="0">
    <w:p w14:paraId="7D0BDF0C" w14:textId="77777777" w:rsidR="00FF56AA" w:rsidRDefault="00FF56AA" w:rsidP="008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96F"/>
    <w:multiLevelType w:val="hybridMultilevel"/>
    <w:tmpl w:val="F2A679AE"/>
    <w:lvl w:ilvl="0" w:tplc="901AC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3"/>
    <w:rsid w:val="00001C6C"/>
    <w:rsid w:val="00003DCC"/>
    <w:rsid w:val="000064CF"/>
    <w:rsid w:val="0001424A"/>
    <w:rsid w:val="000C5FC4"/>
    <w:rsid w:val="000F2997"/>
    <w:rsid w:val="000F73DB"/>
    <w:rsid w:val="00145D00"/>
    <w:rsid w:val="00164746"/>
    <w:rsid w:val="001A66E8"/>
    <w:rsid w:val="00200271"/>
    <w:rsid w:val="00250194"/>
    <w:rsid w:val="00263750"/>
    <w:rsid w:val="002C7C84"/>
    <w:rsid w:val="002E6D46"/>
    <w:rsid w:val="003A4261"/>
    <w:rsid w:val="00422BE0"/>
    <w:rsid w:val="004260A6"/>
    <w:rsid w:val="00456BAD"/>
    <w:rsid w:val="004E76EC"/>
    <w:rsid w:val="005005F0"/>
    <w:rsid w:val="00505F36"/>
    <w:rsid w:val="006133DA"/>
    <w:rsid w:val="00617EE2"/>
    <w:rsid w:val="00641121"/>
    <w:rsid w:val="006B7AAA"/>
    <w:rsid w:val="00701DB3"/>
    <w:rsid w:val="00735AA7"/>
    <w:rsid w:val="007C0CC6"/>
    <w:rsid w:val="007E1C44"/>
    <w:rsid w:val="00825DCA"/>
    <w:rsid w:val="008325A3"/>
    <w:rsid w:val="00860A1F"/>
    <w:rsid w:val="008B3C8F"/>
    <w:rsid w:val="008E039B"/>
    <w:rsid w:val="008F00A7"/>
    <w:rsid w:val="00945EA8"/>
    <w:rsid w:val="00973C80"/>
    <w:rsid w:val="00995050"/>
    <w:rsid w:val="00A73A3E"/>
    <w:rsid w:val="00A754F3"/>
    <w:rsid w:val="00A83774"/>
    <w:rsid w:val="00AD3592"/>
    <w:rsid w:val="00AD3E45"/>
    <w:rsid w:val="00B310E9"/>
    <w:rsid w:val="00B504B1"/>
    <w:rsid w:val="00BA1E12"/>
    <w:rsid w:val="00C02BDD"/>
    <w:rsid w:val="00C4088C"/>
    <w:rsid w:val="00D165E0"/>
    <w:rsid w:val="00D2268F"/>
    <w:rsid w:val="00D2370A"/>
    <w:rsid w:val="00D5383E"/>
    <w:rsid w:val="00EA5F3F"/>
    <w:rsid w:val="00EC0850"/>
    <w:rsid w:val="00EE52B0"/>
    <w:rsid w:val="00F046FB"/>
    <w:rsid w:val="00F2486B"/>
    <w:rsid w:val="00F91CE1"/>
    <w:rsid w:val="00FA3EF3"/>
    <w:rsid w:val="00FB5BE5"/>
    <w:rsid w:val="00FB75E7"/>
    <w:rsid w:val="00FC1EF9"/>
    <w:rsid w:val="00FE1E03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D637"/>
  <w15:chartTrackingRefBased/>
  <w15:docId w15:val="{9DF86C7F-ADA6-47B4-9517-C851C017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A3"/>
  </w:style>
  <w:style w:type="paragraph" w:styleId="Header">
    <w:name w:val="header"/>
    <w:basedOn w:val="Normal"/>
    <w:link w:val="HeaderChar"/>
    <w:uiPriority w:val="99"/>
    <w:unhideWhenUsed/>
    <w:rsid w:val="0083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961C-DCAF-495E-AD7F-25D1E701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H. Harutyunyan</dc:creator>
  <cp:keywords/>
  <dc:description/>
  <cp:lastModifiedBy>Gohar H. Harutyunyan</cp:lastModifiedBy>
  <cp:revision>22</cp:revision>
  <dcterms:created xsi:type="dcterms:W3CDTF">2022-01-19T13:25:00Z</dcterms:created>
  <dcterms:modified xsi:type="dcterms:W3CDTF">2022-11-18T13:18:00Z</dcterms:modified>
</cp:coreProperties>
</file>