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E7" w:rsidRDefault="00DD44E7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E7" w:rsidRDefault="00DD44E7" w:rsidP="00080F59">
      <w:pPr>
        <w:jc w:val="center"/>
      </w:pPr>
    </w:p>
    <w:p w:rsidR="00DD44E7" w:rsidRPr="003170EE" w:rsidRDefault="00DD44E7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DD44E7" w:rsidRPr="00790EAE" w:rsidRDefault="00DD44E7" w:rsidP="00080F59">
      <w:pPr>
        <w:pStyle w:val="mechtex"/>
        <w:rPr>
          <w:rFonts w:ascii="GHEA Mariam" w:hAnsi="GHEA Mariam"/>
          <w:b/>
        </w:rPr>
      </w:pPr>
    </w:p>
    <w:p w:rsidR="00DD44E7" w:rsidRDefault="00DD44E7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3E4841" w:rsidRPr="00ED721E" w:rsidRDefault="003E4841">
      <w:pPr>
        <w:jc w:val="center"/>
        <w:rPr>
          <w:rFonts w:ascii="GHEA Mariam" w:hAnsi="GHEA Mariam"/>
          <w:sz w:val="22"/>
          <w:szCs w:val="22"/>
        </w:rPr>
      </w:pPr>
    </w:p>
    <w:p w:rsidR="003E4841" w:rsidRPr="00ED721E" w:rsidRDefault="003E4841">
      <w:pPr>
        <w:jc w:val="center"/>
        <w:rPr>
          <w:rFonts w:ascii="GHEA Mariam" w:hAnsi="GHEA Mariam"/>
          <w:sz w:val="22"/>
          <w:szCs w:val="22"/>
        </w:rPr>
      </w:pPr>
    </w:p>
    <w:p w:rsidR="003E4841" w:rsidRDefault="003E484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3E4841" w:rsidRPr="003E4841" w:rsidRDefault="003E4841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 w:rsidRPr="003E4841">
        <w:rPr>
          <w:rFonts w:ascii="GHEA Mariam" w:hAnsi="GHEA Mariam"/>
          <w:sz w:val="24"/>
          <w:szCs w:val="24"/>
          <w:lang w:val="hy-AM"/>
        </w:rPr>
        <w:t xml:space="preserve"> </w:t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E4841">
        <w:rPr>
          <w:rFonts w:ascii="GHEA Mariam" w:hAnsi="GHEA Mariam"/>
          <w:sz w:val="24"/>
          <w:szCs w:val="24"/>
          <w:lang w:val="hy-AM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3E4841">
        <w:rPr>
          <w:rFonts w:ascii="GHEA Mariam" w:hAnsi="GHEA Mariam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3E4841">
        <w:rPr>
          <w:rFonts w:ascii="GHEA Mariam" w:hAnsi="GHEA Mariam"/>
          <w:sz w:val="24"/>
          <w:szCs w:val="24"/>
          <w:lang w:val="hy-AM"/>
        </w:rPr>
        <w:t xml:space="preserve">  N              - Ն</w:t>
      </w:r>
    </w:p>
    <w:p w:rsidR="003E4841" w:rsidRPr="003E4841" w:rsidRDefault="003E4841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3E4841" w:rsidRPr="003E4841" w:rsidRDefault="003E4841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3E4841" w:rsidRDefault="003E4841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3E4841" w:rsidRPr="003E4841" w:rsidRDefault="003E4841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3E4841" w:rsidRPr="00382FE6" w:rsidRDefault="003E4841" w:rsidP="003E4841">
      <w:pPr>
        <w:pStyle w:val="mechtex"/>
        <w:rPr>
          <w:rFonts w:ascii="GHEA Mariam" w:hAnsi="GHEA Mariam"/>
          <w:spacing w:val="-2"/>
          <w:sz w:val="24"/>
          <w:szCs w:val="24"/>
          <w:lang w:val="de-LU"/>
        </w:rPr>
      </w:pPr>
      <w:r w:rsidRPr="00382FE6">
        <w:rPr>
          <w:rFonts w:ascii="GHEA Mariam" w:hAnsi="GHEA Mariam" w:cs="Sylfaen"/>
          <w:spacing w:val="-2"/>
          <w:sz w:val="24"/>
          <w:szCs w:val="24"/>
          <w:lang w:val="hy-AM"/>
        </w:rPr>
        <w:t>«ՀԱՅԱՍՏԱՆԻ</w:t>
      </w:r>
      <w:r w:rsidRPr="00382FE6">
        <w:rPr>
          <w:rFonts w:ascii="GHEA Mariam" w:hAnsi="GHEA Mariam"/>
          <w:spacing w:val="-2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 w:cs="Sylfaen"/>
          <w:spacing w:val="-2"/>
          <w:sz w:val="24"/>
          <w:szCs w:val="24"/>
          <w:lang w:val="hy-AM"/>
        </w:rPr>
        <w:t xml:space="preserve">ՀԱՆՐԱՊԵՏՈՒԹՅԱՆ </w:t>
      </w:r>
      <w:r w:rsidRPr="00382FE6">
        <w:rPr>
          <w:rFonts w:ascii="GHEA Mariam" w:hAnsi="GHEA Mariam"/>
          <w:spacing w:val="-2"/>
          <w:sz w:val="24"/>
          <w:szCs w:val="24"/>
          <w:lang w:val="de-LU"/>
        </w:rPr>
        <w:t xml:space="preserve">2022 </w:t>
      </w:r>
      <w:r w:rsidRPr="00382FE6">
        <w:rPr>
          <w:rFonts w:ascii="GHEA Mariam" w:hAnsi="GHEA Mariam" w:cs="Sylfaen"/>
          <w:spacing w:val="-2"/>
          <w:sz w:val="24"/>
          <w:szCs w:val="24"/>
          <w:lang w:val="hy-AM"/>
        </w:rPr>
        <w:t>ԹՎԱԿԱՆԻ</w:t>
      </w:r>
      <w:r w:rsidRPr="00382FE6">
        <w:rPr>
          <w:rFonts w:ascii="GHEA Mariam" w:hAnsi="GHEA Mariam"/>
          <w:spacing w:val="-2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 w:cs="Sylfaen"/>
          <w:spacing w:val="-2"/>
          <w:sz w:val="24"/>
          <w:szCs w:val="24"/>
          <w:lang w:val="hy-AM"/>
        </w:rPr>
        <w:t>ՊԵՏԱԿԱՆ</w:t>
      </w:r>
      <w:r w:rsidRPr="00382FE6">
        <w:rPr>
          <w:rFonts w:ascii="GHEA Mariam" w:hAnsi="GHEA Mariam"/>
          <w:spacing w:val="-2"/>
          <w:sz w:val="24"/>
          <w:szCs w:val="24"/>
          <w:lang w:val="de-LU"/>
        </w:rPr>
        <w:t xml:space="preserve"> </w:t>
      </w:r>
    </w:p>
    <w:p w:rsidR="00DD44E7" w:rsidRDefault="003E4841" w:rsidP="00DD44E7">
      <w:pPr>
        <w:pStyle w:val="mechtex"/>
        <w:rPr>
          <w:rFonts w:ascii="GHEA Mariam" w:hAnsi="GHEA Mariam"/>
          <w:sz w:val="24"/>
          <w:szCs w:val="24"/>
          <w:lang w:val="de-LU"/>
        </w:rPr>
      </w:pPr>
      <w:r w:rsidRPr="00382FE6">
        <w:rPr>
          <w:rFonts w:ascii="GHEA Mariam" w:hAnsi="GHEA Mariam" w:cs="Sylfaen"/>
          <w:spacing w:val="-8"/>
          <w:sz w:val="24"/>
          <w:szCs w:val="24"/>
          <w:lang w:val="hy-AM"/>
        </w:rPr>
        <w:t>ԲՅՈՒՋԵ</w:t>
      </w:r>
      <w:r w:rsidR="00DD44E7" w:rsidRPr="00382FE6">
        <w:rPr>
          <w:rFonts w:ascii="GHEA Mariam" w:hAnsi="GHEA Mariam" w:cs="Sylfaen"/>
          <w:spacing w:val="-8"/>
          <w:sz w:val="24"/>
          <w:szCs w:val="24"/>
          <w:lang w:val="hy-AM"/>
        </w:rPr>
        <w:t>Ի</w:t>
      </w:r>
      <w:r w:rsidRPr="00382FE6">
        <w:rPr>
          <w:rFonts w:ascii="GHEA Mariam" w:hAnsi="GHEA Mariam" w:cs="Sylfaen"/>
          <w:spacing w:val="-8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 w:cs="Sylfaen"/>
          <w:spacing w:val="-8"/>
          <w:sz w:val="24"/>
          <w:szCs w:val="24"/>
          <w:lang w:val="hy-AM"/>
        </w:rPr>
        <w:t>ՄԱՍԻՆ</w:t>
      </w:r>
      <w:r w:rsidRPr="00382FE6">
        <w:rPr>
          <w:rFonts w:ascii="GHEA Mariam" w:hAnsi="GHEA Mariam" w:cs="Sylfaen"/>
          <w:spacing w:val="-8"/>
          <w:sz w:val="24"/>
          <w:szCs w:val="24"/>
          <w:lang w:val="de-LU"/>
        </w:rPr>
        <w:t xml:space="preserve">» </w:t>
      </w:r>
      <w:r w:rsidR="00DD44E7" w:rsidRPr="00382FE6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r w:rsidR="00DD44E7" w:rsidRPr="00382FE6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r w:rsidR="00DD44E7" w:rsidRPr="00382FE6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DD44E7" w:rsidRPr="00382FE6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</w:t>
      </w:r>
      <w:r w:rsidRPr="00382FE6">
        <w:rPr>
          <w:rFonts w:ascii="GHEA Mariam" w:hAnsi="GHEA Mariam" w:cs="Sylfaen"/>
          <w:spacing w:val="-8"/>
          <w:sz w:val="24"/>
          <w:szCs w:val="24"/>
          <w:lang w:val="hy-AM"/>
        </w:rPr>
        <w:t>ՕՐԵՆՔՈՒՄ</w:t>
      </w:r>
      <w:r w:rsidRPr="003E4841">
        <w:rPr>
          <w:rFonts w:ascii="GHEA Mariam" w:hAnsi="GHEA Mariam"/>
          <w:spacing w:val="6"/>
          <w:sz w:val="24"/>
          <w:szCs w:val="24"/>
          <w:lang w:val="de-LU"/>
        </w:rPr>
        <w:t xml:space="preserve"> ՎԵՐԱԲԱՇԽՈՒՄ </w:t>
      </w:r>
      <w:r w:rsidRPr="00DD44E7">
        <w:rPr>
          <w:rFonts w:ascii="GHEA Mariam" w:hAnsi="GHEA Mariam" w:cs="Sylfaen"/>
          <w:spacing w:val="6"/>
          <w:sz w:val="24"/>
          <w:szCs w:val="24"/>
          <w:lang w:val="hy-AM"/>
        </w:rPr>
        <w:t>ԵՎ</w:t>
      </w:r>
      <w:r w:rsidR="00382FE6">
        <w:rPr>
          <w:rFonts w:ascii="GHEA Mariam" w:hAnsi="GHEA Mariam" w:cs="Sylfaen"/>
          <w:spacing w:val="6"/>
          <w:sz w:val="24"/>
          <w:szCs w:val="24"/>
          <w:lang w:val="hy-AM"/>
        </w:rPr>
        <w:t xml:space="preserve"> </w:t>
      </w:r>
      <w:r w:rsidRPr="00DD44E7">
        <w:rPr>
          <w:rFonts w:ascii="GHEA Mariam" w:hAnsi="GHEA Mariam" w:cs="Sylfaen"/>
          <w:spacing w:val="6"/>
          <w:sz w:val="24"/>
          <w:szCs w:val="24"/>
          <w:lang w:val="hy-AM"/>
        </w:rPr>
        <w:t>ՀԱՅԱՍՏԱՆԻ</w:t>
      </w:r>
      <w:r w:rsidR="00382FE6">
        <w:rPr>
          <w:rFonts w:ascii="GHEA Mariam" w:hAnsi="GHEA Mariam"/>
          <w:spacing w:val="6"/>
          <w:sz w:val="24"/>
          <w:szCs w:val="24"/>
          <w:lang w:val="hy-AM"/>
        </w:rPr>
        <w:t xml:space="preserve"> </w:t>
      </w:r>
      <w:r w:rsidRPr="00DD44E7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3E4841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 w:cs="Sylfaen"/>
          <w:spacing w:val="-8"/>
          <w:sz w:val="24"/>
          <w:szCs w:val="24"/>
          <w:lang w:val="hy-AM"/>
        </w:rPr>
        <w:t>ԿԱՌԱՎԱՐՈՒԹՅԱՆ</w:t>
      </w:r>
      <w:r w:rsidRPr="00382FE6">
        <w:rPr>
          <w:rFonts w:ascii="GHEA Mariam" w:hAnsi="GHEA Mariam"/>
          <w:spacing w:val="-8"/>
          <w:sz w:val="24"/>
          <w:szCs w:val="24"/>
          <w:lang w:val="de-LU"/>
        </w:rPr>
        <w:t xml:space="preserve"> 2021 </w:t>
      </w:r>
      <w:r w:rsidRPr="00382FE6">
        <w:rPr>
          <w:rFonts w:ascii="GHEA Mariam" w:hAnsi="GHEA Mariam" w:cs="Sylfaen"/>
          <w:spacing w:val="-8"/>
          <w:sz w:val="24"/>
          <w:szCs w:val="24"/>
          <w:lang w:val="hy-AM"/>
        </w:rPr>
        <w:t>ԹՎԱԿԱՆԻ</w:t>
      </w:r>
      <w:r w:rsidRPr="00382FE6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382FE6">
        <w:rPr>
          <w:rFonts w:ascii="Calibri" w:hAnsi="Calibri" w:cs="Calibri"/>
          <w:spacing w:val="-8"/>
          <w:sz w:val="24"/>
          <w:szCs w:val="24"/>
          <w:lang w:val="de-LU"/>
        </w:rPr>
        <w:t> </w:t>
      </w:r>
      <w:r w:rsidRPr="00382FE6">
        <w:rPr>
          <w:rFonts w:ascii="GHEA Mariam" w:hAnsi="GHEA Mariam" w:cs="Sylfaen"/>
          <w:spacing w:val="-8"/>
          <w:sz w:val="24"/>
          <w:szCs w:val="24"/>
          <w:lang w:val="hy-AM"/>
        </w:rPr>
        <w:t>ԴԵԿՏԵՄԲԵՐԻ</w:t>
      </w:r>
      <w:r w:rsidRPr="00382FE6">
        <w:rPr>
          <w:rFonts w:ascii="GHEA Mariam" w:hAnsi="GHEA Mariam"/>
          <w:spacing w:val="-8"/>
          <w:sz w:val="24"/>
          <w:szCs w:val="24"/>
          <w:lang w:val="de-LU"/>
        </w:rPr>
        <w:t xml:space="preserve"> 23-</w:t>
      </w:r>
      <w:r w:rsidRPr="00382FE6">
        <w:rPr>
          <w:rFonts w:ascii="GHEA Mariam" w:hAnsi="GHEA Mariam" w:cs="Sylfaen"/>
          <w:spacing w:val="-8"/>
          <w:sz w:val="24"/>
          <w:szCs w:val="24"/>
        </w:rPr>
        <w:t>Ի</w:t>
      </w:r>
      <w:r w:rsidRPr="00382FE6">
        <w:rPr>
          <w:rFonts w:ascii="GHEA Mariam" w:hAnsi="GHEA Mariam"/>
          <w:spacing w:val="-8"/>
          <w:sz w:val="24"/>
          <w:szCs w:val="24"/>
          <w:lang w:val="de-LU"/>
        </w:rPr>
        <w:t xml:space="preserve"> N 2121-</w:t>
      </w:r>
      <w:r w:rsidRPr="00382FE6">
        <w:rPr>
          <w:rFonts w:ascii="GHEA Mariam" w:hAnsi="GHEA Mariam" w:cs="Sylfaen"/>
          <w:spacing w:val="-8"/>
          <w:sz w:val="24"/>
          <w:szCs w:val="24"/>
        </w:rPr>
        <w:t>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</w:p>
    <w:p w:rsidR="00DD44E7" w:rsidRDefault="003E4841" w:rsidP="00DD44E7">
      <w:pPr>
        <w:pStyle w:val="mechtex"/>
        <w:rPr>
          <w:rFonts w:ascii="GHEA Mariam" w:hAnsi="GHEA Mariam"/>
          <w:sz w:val="24"/>
          <w:szCs w:val="24"/>
          <w:lang w:val="de-LU"/>
        </w:rPr>
      </w:pPr>
      <w:r w:rsidRPr="00610108">
        <w:rPr>
          <w:rFonts w:ascii="GHEA Mariam" w:hAnsi="GHEA Mariam" w:cs="Sylfaen"/>
          <w:sz w:val="24"/>
          <w:szCs w:val="24"/>
        </w:rPr>
        <w:t>ՈՐՈՇՄԱՆ</w:t>
      </w:r>
      <w:r w:rsidR="00382FE6">
        <w:rPr>
          <w:rFonts w:ascii="GHEA Mariam" w:hAnsi="GHEA Mariam"/>
          <w:sz w:val="24"/>
          <w:szCs w:val="24"/>
          <w:lang w:val="hy-AM"/>
        </w:rPr>
        <w:t xml:space="preserve"> </w:t>
      </w:r>
      <w:r w:rsidRPr="00610108">
        <w:rPr>
          <w:rFonts w:ascii="GHEA Mariam" w:hAnsi="GHEA Mariam" w:cs="Sylfaen"/>
          <w:sz w:val="24"/>
          <w:szCs w:val="24"/>
        </w:rPr>
        <w:t>ՄԵՋ</w:t>
      </w:r>
      <w:r w:rsidRPr="003E4841">
        <w:rPr>
          <w:rFonts w:ascii="GHEA Mariam" w:hAnsi="GHEA Mariam" w:cs="Sylfaen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z w:val="24"/>
          <w:szCs w:val="24"/>
        </w:rPr>
        <w:t>ՓՈՓՈ</w:t>
      </w:r>
      <w:r w:rsidRPr="00610108">
        <w:rPr>
          <w:rFonts w:ascii="GHEA Mariam" w:hAnsi="GHEA Mariam" w:cs="Sylfaen"/>
          <w:sz w:val="24"/>
          <w:szCs w:val="24"/>
          <w:lang w:val="de-LU"/>
        </w:rPr>
        <w:softHyphen/>
      </w:r>
      <w:r w:rsidRPr="00610108">
        <w:rPr>
          <w:rFonts w:ascii="GHEA Mariam" w:hAnsi="GHEA Mariam" w:cs="Sylfaen"/>
          <w:sz w:val="24"/>
          <w:szCs w:val="24"/>
        </w:rPr>
        <w:t>ԽՈՒԹՅՈՒՆՆԵՐ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ԵՎ ԼՐՑՈՒՄՆԵՐ </w:t>
      </w:r>
    </w:p>
    <w:p w:rsidR="003E4841" w:rsidRPr="00DD44E7" w:rsidRDefault="003E4841" w:rsidP="00DD44E7">
      <w:pPr>
        <w:pStyle w:val="mechtex"/>
        <w:rPr>
          <w:rFonts w:ascii="GHEA Mariam" w:hAnsi="GHEA Mariam"/>
          <w:spacing w:val="-8"/>
          <w:sz w:val="24"/>
          <w:szCs w:val="24"/>
          <w:lang w:val="de-LU"/>
        </w:rPr>
      </w:pPr>
      <w:r w:rsidRPr="00610108">
        <w:rPr>
          <w:rFonts w:ascii="GHEA Mariam" w:hAnsi="GHEA Mariam" w:cs="Sylfaen"/>
          <w:sz w:val="24"/>
          <w:szCs w:val="24"/>
        </w:rPr>
        <w:t>ԿԱՏԱՐԵԼՈՒ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z w:val="24"/>
          <w:szCs w:val="24"/>
        </w:rPr>
        <w:t>ՄԱՍԻՆ</w:t>
      </w:r>
    </w:p>
    <w:p w:rsidR="003E4841" w:rsidRPr="003E4841" w:rsidRDefault="003E4841" w:rsidP="003E4841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 w:rsidRPr="003E4841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3E4841">
        <w:rPr>
          <w:rFonts w:ascii="GHEA Mariam" w:hAnsi="GHEA Mariam" w:cs="Arial Armenian"/>
          <w:bCs/>
          <w:spacing w:val="-6"/>
          <w:sz w:val="24"/>
          <w:szCs w:val="22"/>
          <w:lang w:val="fr-FR" w:eastAsia="en-US"/>
        </w:rPr>
        <w:t>-</w:t>
      </w:r>
      <w:r w:rsidRPr="003E4841">
        <w:rPr>
          <w:rFonts w:ascii="GHEA Mariam" w:hAnsi="GHEA Mariam" w:cs="Arial Armenian"/>
          <w:bCs/>
          <w:spacing w:val="-8"/>
          <w:sz w:val="24"/>
          <w:szCs w:val="22"/>
          <w:lang w:val="pt-BR"/>
        </w:rPr>
        <w:t>------</w:t>
      </w:r>
    </w:p>
    <w:p w:rsidR="003E4841" w:rsidRPr="00610108" w:rsidRDefault="003E4841" w:rsidP="003E4841">
      <w:pPr>
        <w:pStyle w:val="mechtex"/>
        <w:spacing w:line="360" w:lineRule="auto"/>
        <w:rPr>
          <w:rFonts w:ascii="GHEA Mariam" w:hAnsi="GHEA Mariam"/>
          <w:sz w:val="24"/>
          <w:szCs w:val="24"/>
          <w:lang w:val="de-LU"/>
        </w:rPr>
      </w:pPr>
    </w:p>
    <w:p w:rsidR="003E4841" w:rsidRPr="003E4841" w:rsidRDefault="003E4841" w:rsidP="003E4841">
      <w:pPr>
        <w:pStyle w:val="Style15"/>
        <w:spacing w:line="432" w:lineRule="auto"/>
        <w:rPr>
          <w:rFonts w:ascii="GHEA Mariam" w:hAnsi="GHEA Mariam"/>
          <w:spacing w:val="-10"/>
          <w:sz w:val="24"/>
          <w:szCs w:val="24"/>
          <w:lang w:val="hy-AM"/>
        </w:rPr>
      </w:pPr>
      <w:r w:rsidRPr="003E4841">
        <w:rPr>
          <w:rFonts w:ascii="GHEA Mariam" w:hAnsi="GHEA Mariam" w:cs="Sylfaen"/>
          <w:spacing w:val="-8"/>
          <w:sz w:val="24"/>
          <w:szCs w:val="24"/>
          <w:lang w:val="af-ZA"/>
        </w:rPr>
        <w:t>Հիմք ընդունելով «Հայաստանի Հանրապետության բյուջետային</w:t>
      </w:r>
      <w:r w:rsidRPr="00610108">
        <w:rPr>
          <w:rFonts w:ascii="GHEA Mariam" w:hAnsi="GHEA Mariam" w:cs="Sylfaen"/>
          <w:sz w:val="24"/>
          <w:szCs w:val="24"/>
          <w:lang w:val="af-ZA"/>
        </w:rPr>
        <w:t xml:space="preserve"> համակարգի մասին» Հայաստանի Հանրապետության օրենքի 23-րդ հոդվածի 3-րդ մասը`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3E4841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3E4841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3E4841" w:rsidRPr="00610108" w:rsidRDefault="003E4841" w:rsidP="003E4841">
      <w:pPr>
        <w:spacing w:line="432" w:lineRule="auto"/>
        <w:ind w:firstLine="720"/>
        <w:jc w:val="both"/>
        <w:rPr>
          <w:rFonts w:ascii="GHEA Mariam" w:hAnsi="GHEA Mariam"/>
          <w:sz w:val="24"/>
          <w:szCs w:val="24"/>
          <w:lang w:val="de-LU"/>
        </w:rPr>
      </w:pP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1. </w:t>
      </w:r>
      <w:r w:rsidRPr="00610108">
        <w:rPr>
          <w:rFonts w:ascii="GHEA Mariam" w:hAnsi="GHEA Mariam"/>
          <w:sz w:val="24"/>
          <w:szCs w:val="24"/>
          <w:lang w:val="de-LU"/>
        </w:rPr>
        <w:t>«</w:t>
      </w:r>
      <w:r w:rsidRPr="003E4841">
        <w:rPr>
          <w:rFonts w:ascii="GHEA Mariam" w:hAnsi="GHEA Mariam"/>
          <w:sz w:val="24"/>
          <w:szCs w:val="24"/>
          <w:lang w:val="hy-AM"/>
        </w:rPr>
        <w:t>Հայաստանի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2022 </w:t>
      </w:r>
      <w:r w:rsidRPr="003E4841">
        <w:rPr>
          <w:rFonts w:ascii="GHEA Mariam" w:hAnsi="GHEA Mariam"/>
          <w:sz w:val="24"/>
          <w:szCs w:val="24"/>
          <w:lang w:val="hy-AM"/>
        </w:rPr>
        <w:t>թվականի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պետական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բյուջեի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pacing w:val="-8"/>
          <w:sz w:val="24"/>
          <w:szCs w:val="24"/>
          <w:lang w:val="hy-AM"/>
        </w:rPr>
        <w:t>մասին</w:t>
      </w:r>
      <w:r w:rsidRPr="003E4841">
        <w:rPr>
          <w:rFonts w:ascii="GHEA Mariam" w:hAnsi="GHEA Mariam"/>
          <w:spacing w:val="-8"/>
          <w:sz w:val="24"/>
          <w:szCs w:val="24"/>
          <w:lang w:val="de-LU"/>
        </w:rPr>
        <w:t xml:space="preserve">» </w:t>
      </w:r>
      <w:r w:rsidR="00DD44E7" w:rsidRPr="00DD44E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DD44E7" w:rsidRPr="00DD44E7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DD44E7" w:rsidRPr="00DD44E7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DD44E7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/>
          <w:spacing w:val="-8"/>
          <w:sz w:val="24"/>
          <w:szCs w:val="24"/>
          <w:lang w:val="hy-AM"/>
        </w:rPr>
        <w:t>օրենքի</w:t>
      </w:r>
      <w:r w:rsidRPr="003E4841">
        <w:rPr>
          <w:rFonts w:ascii="GHEA Mariam" w:hAnsi="GHEA Mariam"/>
          <w:spacing w:val="-8"/>
          <w:sz w:val="24"/>
          <w:szCs w:val="24"/>
          <w:lang w:val="de-LU"/>
        </w:rPr>
        <w:t xml:space="preserve"> N 1 </w:t>
      </w:r>
      <w:r w:rsidRPr="003E4841">
        <w:rPr>
          <w:rFonts w:ascii="GHEA Mariam" w:hAnsi="GHEA Mariam"/>
          <w:spacing w:val="-8"/>
          <w:sz w:val="24"/>
          <w:szCs w:val="24"/>
          <w:lang w:val="hy-AM"/>
        </w:rPr>
        <w:t>հավելվածի</w:t>
      </w:r>
      <w:r w:rsidR="00382FE6">
        <w:rPr>
          <w:rFonts w:ascii="GHEA Mariam" w:hAnsi="GHEA Mariam"/>
          <w:spacing w:val="-8"/>
          <w:sz w:val="24"/>
          <w:szCs w:val="24"/>
          <w:lang w:val="de-LU"/>
        </w:rPr>
        <w:t xml:space="preserve"> N</w:t>
      </w:r>
      <w:r w:rsidR="00382FE6" w:rsidRPr="003E4841">
        <w:rPr>
          <w:rFonts w:ascii="GHEA Mariam" w:hAnsi="GHEA Mariam"/>
          <w:spacing w:val="-8"/>
          <w:sz w:val="24"/>
          <w:szCs w:val="24"/>
          <w:lang w:val="de-LU"/>
        </w:rPr>
        <w:t xml:space="preserve">N </w:t>
      </w:r>
      <w:r w:rsidRPr="003E4841">
        <w:rPr>
          <w:rFonts w:ascii="GHEA Mariam" w:hAnsi="GHEA Mariam"/>
          <w:spacing w:val="-8"/>
          <w:sz w:val="24"/>
          <w:szCs w:val="24"/>
          <w:lang w:val="de-LU"/>
        </w:rPr>
        <w:t xml:space="preserve">2 և 3 </w:t>
      </w:r>
      <w:r w:rsidRPr="003E4841">
        <w:rPr>
          <w:rFonts w:ascii="GHEA Mariam" w:hAnsi="GHEA Mariam"/>
          <w:spacing w:val="-8"/>
          <w:sz w:val="24"/>
          <w:szCs w:val="24"/>
          <w:lang w:val="hy-AM"/>
        </w:rPr>
        <w:t>աղյուսակներում</w:t>
      </w:r>
      <w:r w:rsidRPr="003E4841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pacing w:val="-8"/>
          <w:sz w:val="24"/>
          <w:szCs w:val="24"/>
          <w:lang w:val="hy-AM"/>
        </w:rPr>
        <w:t>կատարել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վերաբաշխում</w:t>
      </w:r>
      <w:r w:rsidRPr="00610108">
        <w:rPr>
          <w:rFonts w:ascii="GHEA Mariam" w:hAnsi="GHEA Mariam"/>
          <w:sz w:val="24"/>
          <w:szCs w:val="24"/>
          <w:lang w:val="de-LU"/>
        </w:rPr>
        <w:t>,</w:t>
      </w:r>
      <w:r w:rsidRPr="00610108">
        <w:rPr>
          <w:rFonts w:ascii="GHEA Mariam" w:hAnsi="GHEA Mariam"/>
          <w:sz w:val="24"/>
          <w:szCs w:val="24"/>
          <w:lang w:val="hy-AM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Հայաստանի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Հանրապետության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/>
          <w:spacing w:val="-6"/>
          <w:sz w:val="24"/>
          <w:szCs w:val="24"/>
          <w:lang w:val="hy-AM"/>
        </w:rPr>
        <w:t>կառավարության</w:t>
      </w:r>
      <w:r w:rsidRPr="00382FE6">
        <w:rPr>
          <w:rFonts w:ascii="GHEA Mariam" w:hAnsi="GHEA Mariam"/>
          <w:spacing w:val="-6"/>
          <w:sz w:val="24"/>
          <w:szCs w:val="24"/>
          <w:lang w:val="de-LU"/>
        </w:rPr>
        <w:t xml:space="preserve"> 2021 </w:t>
      </w:r>
      <w:r w:rsidRPr="00382FE6">
        <w:rPr>
          <w:rFonts w:ascii="GHEA Mariam" w:hAnsi="GHEA Mariam"/>
          <w:spacing w:val="-6"/>
          <w:sz w:val="24"/>
          <w:szCs w:val="24"/>
          <w:lang w:val="hy-AM"/>
        </w:rPr>
        <w:t>թվականի</w:t>
      </w:r>
      <w:r w:rsidRPr="00382FE6">
        <w:rPr>
          <w:rFonts w:ascii="GHEA Mariam" w:hAnsi="GHEA Mariam"/>
          <w:spacing w:val="-6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/>
          <w:spacing w:val="-6"/>
          <w:sz w:val="24"/>
          <w:szCs w:val="24"/>
          <w:lang w:val="hy-AM"/>
        </w:rPr>
        <w:t>դեկտեմբերի</w:t>
      </w:r>
      <w:r w:rsidRPr="00382FE6">
        <w:rPr>
          <w:rFonts w:ascii="GHEA Mariam" w:hAnsi="GHEA Mariam"/>
          <w:spacing w:val="-6"/>
          <w:sz w:val="24"/>
          <w:szCs w:val="24"/>
          <w:lang w:val="de-LU"/>
        </w:rPr>
        <w:t xml:space="preserve"> 23-</w:t>
      </w:r>
      <w:r w:rsidRPr="00382FE6">
        <w:rPr>
          <w:rFonts w:ascii="GHEA Mariam" w:hAnsi="GHEA Mariam"/>
          <w:spacing w:val="-6"/>
          <w:sz w:val="24"/>
          <w:szCs w:val="24"/>
          <w:lang w:val="hy-AM"/>
        </w:rPr>
        <w:t>ի</w:t>
      </w:r>
      <w:r w:rsidRPr="00382FE6">
        <w:rPr>
          <w:rFonts w:ascii="GHEA Mariam" w:hAnsi="GHEA Mariam"/>
          <w:spacing w:val="-6"/>
          <w:sz w:val="24"/>
          <w:szCs w:val="24"/>
          <w:lang w:val="de-LU"/>
        </w:rPr>
        <w:t xml:space="preserve"> «</w:t>
      </w:r>
      <w:r w:rsidRPr="00382FE6">
        <w:rPr>
          <w:rFonts w:ascii="GHEA Mariam" w:hAnsi="GHEA Mariam"/>
          <w:spacing w:val="-6"/>
          <w:sz w:val="24"/>
          <w:szCs w:val="24"/>
          <w:lang w:val="hy-AM"/>
        </w:rPr>
        <w:t>Հայաստանի</w:t>
      </w:r>
      <w:r w:rsidRPr="00382FE6">
        <w:rPr>
          <w:rFonts w:ascii="GHEA Mariam" w:hAnsi="GHEA Mariam"/>
          <w:spacing w:val="-6"/>
          <w:sz w:val="24"/>
          <w:szCs w:val="24"/>
          <w:lang w:val="de-LU"/>
        </w:rPr>
        <w:t xml:space="preserve"> </w:t>
      </w:r>
      <w:r w:rsidRPr="00382FE6">
        <w:rPr>
          <w:rFonts w:ascii="GHEA Mariam" w:hAnsi="GHEA Mariam"/>
          <w:spacing w:val="-6"/>
          <w:sz w:val="24"/>
          <w:szCs w:val="24"/>
          <w:lang w:val="hy-AM"/>
        </w:rPr>
        <w:t>Հանրապետության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2022 </w:t>
      </w:r>
      <w:r w:rsidRPr="003E4841">
        <w:rPr>
          <w:rFonts w:ascii="GHEA Mariam" w:hAnsi="GHEA Mariam"/>
          <w:sz w:val="24"/>
          <w:szCs w:val="24"/>
          <w:lang w:val="hy-AM"/>
        </w:rPr>
        <w:t>թվականի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պետական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բյուջեի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կատարումն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ապահովող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միջոցառումների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lastRenderedPageBreak/>
        <w:t>մասին</w:t>
      </w:r>
      <w:r w:rsidRPr="00610108">
        <w:rPr>
          <w:rFonts w:ascii="GHEA Mariam" w:hAnsi="GHEA Mariam"/>
          <w:sz w:val="24"/>
          <w:szCs w:val="24"/>
          <w:lang w:val="de-LU"/>
        </w:rPr>
        <w:t>» N 2121-</w:t>
      </w:r>
      <w:r w:rsidRPr="003E4841">
        <w:rPr>
          <w:rFonts w:ascii="GHEA Mariam" w:hAnsi="GHEA Mariam"/>
          <w:sz w:val="24"/>
          <w:szCs w:val="24"/>
          <w:lang w:val="hy-AM"/>
        </w:rPr>
        <w:t>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որոշման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NN 3, 4,</w:t>
      </w:r>
      <w:r w:rsidRPr="00610108">
        <w:rPr>
          <w:rFonts w:ascii="GHEA Mariam" w:hAnsi="GHEA Mariam"/>
          <w:sz w:val="24"/>
          <w:szCs w:val="24"/>
          <w:lang w:val="hy-AM"/>
        </w:rPr>
        <w:t xml:space="preserve"> </w:t>
      </w:r>
      <w:r w:rsidR="00F95F05">
        <w:rPr>
          <w:rFonts w:ascii="GHEA Mariam" w:hAnsi="GHEA Mariam"/>
          <w:sz w:val="24"/>
          <w:szCs w:val="24"/>
          <w:lang w:val="de-LU"/>
        </w:rPr>
        <w:t xml:space="preserve">5, 9, 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9.1 և 10 </w:t>
      </w:r>
      <w:r w:rsidRPr="003E4841">
        <w:rPr>
          <w:rFonts w:ascii="GHEA Mariam" w:hAnsi="GHEA Mariam"/>
          <w:sz w:val="24"/>
          <w:szCs w:val="24"/>
          <w:lang w:val="hy-AM"/>
        </w:rPr>
        <w:t>հավելվածներում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կատարել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փոփոխություններ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և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լրացումներ՝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  <w:r w:rsidRPr="003E4841">
        <w:rPr>
          <w:rFonts w:ascii="GHEA Mariam" w:hAnsi="GHEA Mariam"/>
          <w:sz w:val="24"/>
          <w:szCs w:val="24"/>
          <w:lang w:val="hy-AM"/>
        </w:rPr>
        <w:t>համաձայն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NN 1, 2, 3, 4, 5, 6 և 7 </w:t>
      </w:r>
      <w:r w:rsidRPr="003E4841">
        <w:rPr>
          <w:rFonts w:ascii="GHEA Mariam" w:hAnsi="GHEA Mariam"/>
          <w:sz w:val="24"/>
          <w:szCs w:val="24"/>
          <w:lang w:val="hy-AM"/>
        </w:rPr>
        <w:t>հավելվածների։</w:t>
      </w:r>
      <w:r w:rsidRPr="00610108">
        <w:rPr>
          <w:rFonts w:ascii="GHEA Mariam" w:hAnsi="GHEA Mariam"/>
          <w:sz w:val="24"/>
          <w:szCs w:val="24"/>
          <w:lang w:val="de-LU"/>
        </w:rPr>
        <w:t xml:space="preserve"> </w:t>
      </w:r>
    </w:p>
    <w:p w:rsidR="003E4841" w:rsidRDefault="003E4841" w:rsidP="003E4841">
      <w:pPr>
        <w:pStyle w:val="Style15"/>
        <w:spacing w:line="432" w:lineRule="auto"/>
        <w:rPr>
          <w:rFonts w:ascii="GHEA Mariam" w:hAnsi="GHEA Mariam"/>
          <w:spacing w:val="-8"/>
          <w:sz w:val="24"/>
          <w:szCs w:val="24"/>
          <w:lang w:val="de-LU"/>
        </w:rPr>
      </w:pP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2. </w:t>
      </w:r>
      <w:r w:rsidRPr="00610108">
        <w:rPr>
          <w:rFonts w:ascii="GHEA Mariam" w:hAnsi="GHEA Mariam" w:cs="Sylfaen"/>
          <w:spacing w:val="-8"/>
          <w:sz w:val="24"/>
          <w:szCs w:val="24"/>
        </w:rPr>
        <w:t>Սույն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որոշումն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ուժի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մեջ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է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մտնում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պաշտոնական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հրապարակմանը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հաջորդող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 xml:space="preserve"> </w:t>
      </w:r>
      <w:r w:rsidRPr="00610108">
        <w:rPr>
          <w:rFonts w:ascii="GHEA Mariam" w:hAnsi="GHEA Mariam" w:cs="Sylfaen"/>
          <w:spacing w:val="-8"/>
          <w:sz w:val="24"/>
          <w:szCs w:val="24"/>
        </w:rPr>
        <w:t>օրվանից</w:t>
      </w:r>
      <w:r w:rsidRPr="00610108">
        <w:rPr>
          <w:rFonts w:ascii="GHEA Mariam" w:hAnsi="GHEA Mariam"/>
          <w:spacing w:val="-8"/>
          <w:sz w:val="24"/>
          <w:szCs w:val="24"/>
          <w:lang w:val="de-LU"/>
        </w:rPr>
        <w:t>:</w:t>
      </w:r>
    </w:p>
    <w:p w:rsidR="003E4841" w:rsidRDefault="003E4841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de-LU"/>
        </w:rPr>
      </w:pPr>
    </w:p>
    <w:p w:rsidR="003E4841" w:rsidRPr="00F521BD" w:rsidRDefault="003E4841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382FE6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3E4841" w:rsidRPr="00F521BD" w:rsidRDefault="003E4841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="00382FE6">
        <w:rPr>
          <w:rFonts w:ascii="GHEA Mariam" w:hAnsi="GHEA Mariam"/>
          <w:sz w:val="24"/>
          <w:lang w:val="hy-AM"/>
        </w:rPr>
        <w:t xml:space="preserve">  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="00382FE6">
        <w:rPr>
          <w:rFonts w:ascii="GHEA Mariam" w:hAnsi="GHEA Mariam" w:cs="Arial Armenian"/>
          <w:sz w:val="24"/>
          <w:lang w:val="af-ZA"/>
        </w:rPr>
        <w:tab/>
      </w:r>
      <w:r w:rsidR="00382FE6">
        <w:rPr>
          <w:rFonts w:ascii="GHEA Mariam" w:hAnsi="GHEA Mariam" w:cs="Arial Armenian"/>
          <w:sz w:val="24"/>
          <w:lang w:val="af-ZA"/>
        </w:rPr>
        <w:tab/>
      </w:r>
      <w:r w:rsidR="00382FE6">
        <w:rPr>
          <w:rFonts w:ascii="GHEA Mariam" w:hAnsi="GHEA Mariam" w:cs="Arial Armenian"/>
          <w:sz w:val="24"/>
          <w:lang w:val="af-ZA"/>
        </w:rPr>
        <w:tab/>
      </w:r>
      <w:r w:rsidR="00382FE6">
        <w:rPr>
          <w:rFonts w:ascii="GHEA Mariam" w:hAnsi="GHEA Mariam" w:cs="Arial Armenian"/>
          <w:sz w:val="24"/>
          <w:lang w:val="af-ZA"/>
        </w:rPr>
        <w:tab/>
      </w:r>
      <w:r w:rsidR="00382FE6">
        <w:rPr>
          <w:rFonts w:ascii="GHEA Mariam" w:hAnsi="GHEA Mariam" w:cs="Arial Armenian"/>
          <w:sz w:val="24"/>
          <w:lang w:val="af-ZA"/>
        </w:rPr>
        <w:tab/>
        <w:t xml:space="preserve">      </w:t>
      </w:r>
      <w:r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F60A12" w:rsidRPr="000F29B1" w:rsidRDefault="003E4841" w:rsidP="003E4841">
      <w:pPr>
        <w:pStyle w:val="Style15"/>
        <w:spacing w:line="432" w:lineRule="auto"/>
        <w:ind w:firstLine="0"/>
        <w:rPr>
          <w:rFonts w:ascii="GHEA Mariam" w:hAnsi="GHEA Mariam" w:cs="Sylfaen"/>
          <w:sz w:val="24"/>
          <w:szCs w:val="24"/>
          <w:lang w:val="de-LU"/>
        </w:rPr>
        <w:sectPr w:rsidR="00F60A12" w:rsidRPr="000F29B1" w:rsidSect="003E4841">
          <w:headerReference w:type="even" r:id="rId7"/>
          <w:headerReference w:type="default" r:id="rId8"/>
          <w:footerReference w:type="even" r:id="rId9"/>
          <w:pgSz w:w="11909" w:h="16834" w:code="9"/>
          <w:pgMar w:top="1440" w:right="1440" w:bottom="1985" w:left="1440" w:header="720" w:footer="576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Երևան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1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1210"/>
        <w:gridCol w:w="1659"/>
        <w:gridCol w:w="7054"/>
        <w:gridCol w:w="3827"/>
      </w:tblGrid>
      <w:tr w:rsidR="00F60A12" w:rsidRPr="00382FE6" w:rsidTr="00F60A12">
        <w:trPr>
          <w:trHeight w:val="1570"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FE6" w:rsidRDefault="00F60A12" w:rsidP="00F60A12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F60A12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82FE6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«ՀԱՅԱՍՏԱՆԻ ՀԱՆՐԱՊԵՏՈՒԹՅԱՆ 2022 ԹՎԱԿԱՆԻ ՊԵՏԱԿԱՆ ԲՅՈՒՋԵԻ ՄԱՍԻՆ» ՀԱՅԱՍՏԱՆԻ ՀԱՆՐԱՊԵՏՈՒԹՅԱՆ ՕՐԵՆՔԻ N 1 ՀԱՎԵԼՎԱԾԻ N 2 ԱՂՅՈՒՍԱԿՈՒՄ ԿԱՏԱՐՎՈՂ ՎԵՐԱԲԱՇԽՈՒՄԸ ԵՎ ՀԱՅԱՍՏԱՆԻ ՀԱՆՐԱՊԵՏՈՒԹՅԱՆ ԿԱՌԱՎԱՐՈՒԹՅԱՆ 2021 ԹՎԱԿԱՆԻ ԴԵԿՏԵՄԲԵՐԻ 23-Ի N</w:t>
            </w:r>
            <w:r w:rsidR="00EC3ACF" w:rsidRPr="00EC3ACF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382FE6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2121-Ն ՈՐՈՇՄԱՆ </w:t>
            </w:r>
          </w:p>
          <w:p w:rsidR="00F60A12" w:rsidRPr="00382FE6" w:rsidRDefault="00382FE6" w:rsidP="00F60A12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N 5 ՀԱՎԵԼՎԱԾԻ N 1 ԱՂՅՈՒՍԱԿՈՒՄ </w:t>
            </w:r>
            <w:r w:rsidR="00F60A12" w:rsidRPr="00382FE6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ԿԱՏԱՐՎՈՂ ՓՈՓՈԽՈՒԹՅՈՒՆՆԵՐԸ ԵՎ ԼՐԱՑՈՒՄՆԵՐԸ</w:t>
            </w:r>
          </w:p>
          <w:p w:rsidR="00F60A12" w:rsidRDefault="00F60A12" w:rsidP="00F60A12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p w:rsidR="00F60A12" w:rsidRPr="00F60A12" w:rsidRDefault="00F60A12" w:rsidP="00F60A12">
            <w:pPr>
              <w:jc w:val="right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F60A12" w:rsidRPr="00F60A12" w:rsidTr="00F60A12">
        <w:trPr>
          <w:trHeight w:val="722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Ծրագրային դասիչը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Բյուջետային հատկացումների գլխավոր կարգադրիչների, ծրագրերի և միջոցառումների անվանումները</w:t>
            </w: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 w:rsidR="006A0299"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(ավելացումները նշված են դրական նշանով, իսկ նվազեցումները</w:t>
            </w:r>
            <w:r w:rsidR="0063393D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փակագծերում)</w:t>
            </w:r>
          </w:p>
        </w:tc>
      </w:tr>
      <w:tr w:rsidR="00F60A12" w:rsidRPr="00F60A12" w:rsidTr="00F60A12">
        <w:trPr>
          <w:trHeight w:val="303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ծրագիր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ը</w:t>
            </w: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միջոցառում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ը</w:t>
            </w: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60A12" w:rsidRPr="00F60A12" w:rsidTr="00F60A12">
        <w:trPr>
          <w:trHeight w:val="60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382FE6" w:rsidRDefault="00F60A12" w:rsidP="00F60A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ԸՆԴԱՄԵՆԸ</w:t>
            </w:r>
            <w:r w:rsidR="00382FE6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12" w:rsidRPr="00F60A12" w:rsidRDefault="00F60A12" w:rsidP="00F60A12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-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արտաքին գործերի նախարարություն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12" w:rsidRPr="00F60A12" w:rsidRDefault="00F60A12" w:rsidP="00F60A12">
            <w:pPr>
              <w:jc w:val="right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(112,975.0)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89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Երկկողմ և բազմակողմ միջազգային հարաբերություններում ՀՀ ներկայացում, օտարերկրյա պետություններում ՀՀ քաղաքացիների և իրավաբանական անձանց շահերի պաշտպանություն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48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Միջազգային հարաբերություններում ՀՀ ներգրավվածության աստիճանի և երկրի միջազգային հեղինակության բարձրացում, արտերկրում ՀՀ քաղաքացիների և իրավաբանական անձանց շահերի պաշտպանություն և ապահովում, </w:t>
            </w:r>
            <w:r w:rsidR="00382FE6" w:rsidRPr="00F60A12">
              <w:rPr>
                <w:rFonts w:ascii="GHEA Mariam" w:hAnsi="GHEA Mariam"/>
                <w:sz w:val="22"/>
                <w:szCs w:val="22"/>
                <w:lang w:eastAsia="en-US"/>
              </w:rPr>
              <w:t>ս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փյուռքի անհատների և կառույցների հետ հարաբերությունների զարգացում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(112,975.0)</w:t>
            </w:r>
          </w:p>
        </w:tc>
      </w:tr>
      <w:tr w:rsidR="00F60A12" w:rsidRPr="00F60A12" w:rsidTr="00F60A12">
        <w:trPr>
          <w:trHeight w:val="89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Օտարերկրյա պետություններում և միջազգային կազմակերպություններում հավատարմագրված ՀՀ դիվանագիտական ծառայության մարմինների գործունեության իրականացում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19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Օտարերկրյա պետություններում և միջազգային կազմակերպություններում դիվանագիտական գործունեության միջոցով արտաքին գործերի բնագավառում ՀՀ </w:t>
            </w:r>
            <w:r w:rsidR="00382FE6" w:rsidRPr="00F60A12"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 քաղաքականության իրականացում, հյուպատոսական ծառայության մատուցում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382FE6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382FE6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1061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ոլորտում </w:t>
            </w:r>
            <w:r w:rsidR="00382FE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ՀՀ </w:t>
            </w:r>
            <w:r w:rsidR="00382FE6" w:rsidRPr="00F60A12"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 քաղաքականության մշակում և իրականացում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112,975.0 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19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Միջազգային իրավունքի հիման վրա բոլոր պետությունների հետ բարիդրացիական, փոխշահավետ հարաբերությունների հաստատում և զարգացում, միջազգային հարաբերություններում ՀՀ շահերի և իրավունքների ներկայացում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489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ինքնիշխանության պաշտպանություն, արտաքին անվտանգության բաղադրիչի ամրապնդում, ԼՂ հիմնախնդրի կարգավորում, ՀՀ միջազգ. հեղինակության բարձրացում, զարգացման համար արտաքին բարենպաստ պայմանների ապահովում, արտերկրում ՀՀ քաղաքացիների շահերի պաշտպանություն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Կառավարության արտաքին քաղաքականության մշակում և իրագործման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8,500.0 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19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</w:t>
            </w:r>
            <w:r w:rsidR="00382FE6" w:rsidRPr="00F60A12"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 ծրագրի հիման վրա արտաքին գործերի բնագավառում քաղաքականության մշակում և իրականացում, դիվանագիտական ծառայության կազմակերպում և ղեկավարում, հյուպատոսական ծառայությունների մատուցում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382FE6" w:rsidRDefault="00F60A12" w:rsidP="00F60A12">
            <w:pPr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  <w:r w:rsidR="00382FE6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նախարարության կարողությունների զարգացում և տեխնիկական հագեցվածության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5,430.0 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նախարարության աշխատանքային պայմանների բարելավման համա</w:t>
            </w:r>
            <w:r w:rsidR="00F64A85">
              <w:rPr>
                <w:rFonts w:ascii="GHEA Mariam" w:hAnsi="GHEA Mariam"/>
                <w:sz w:val="22"/>
                <w:szCs w:val="22"/>
                <w:lang w:eastAsia="en-US"/>
              </w:rPr>
              <w:t>ր վարչական սարքավորումների ձեռք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382FE6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382FE6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«Ընդդեմ ցեղասպանության հանցագործության» չորրորդ գլոբալ ֆորում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99,045.0 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893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Հայաստանում կայանալիք «Ընդդեմ ցեղասպանության հանցագործության» չորրորդ գլոբալ ֆորումի նախապատրաստման և անցկացման հետ կապված միջոցառումների իրականացման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0.0 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նպատակը`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չկանխատեսված, ինչպես նաև բյուջետային երաշխիքների ապահովման ծախսերի ֆինանսավորման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Վերջնական արդյունքի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59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Պահուստային ֆոնդի կառավարման արդյունավետության և թափանցիկության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99,045.0 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19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CF46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</w:t>
            </w:r>
            <w:r w:rsidR="00CF467E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CF467E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CF467E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կառավարության պահուստային ֆոնդ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A12" w:rsidRPr="00F60A12" w:rsidRDefault="00F60A12" w:rsidP="00F60A1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(99,045.0)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նկարագրությունը`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1191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CF467E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</w:t>
            </w:r>
            <w:r w:rsidR="00CF467E">
              <w:rPr>
                <w:rFonts w:ascii="GHEA Mariam" w:hAnsi="GHEA Mariam"/>
                <w:sz w:val="22"/>
                <w:szCs w:val="22"/>
                <w:lang w:val="hy-AM" w:eastAsia="en-US"/>
              </w:rPr>
              <w:t>,</w:t>
            </w: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պետական բյուջեում չկանխատեսված ելքերի, ինչպես նաև բյուջետային երաշխիքների ապահովման ելքերի ֆինանսավորման ապահովում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CF467E" w:rsidRDefault="00F60A12" w:rsidP="00F60A12">
            <w:pPr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</w:pPr>
            <w:r w:rsidRPr="00F60A12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</w:t>
            </w:r>
            <w:r w:rsidR="00CF467E">
              <w:rPr>
                <w:rFonts w:ascii="GHEA Mariam" w:hAnsi="GHEA Mariam"/>
                <w:iCs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60A12" w:rsidRPr="00F60A12" w:rsidTr="00F60A12">
        <w:trPr>
          <w:trHeight w:val="297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A12" w:rsidRPr="00F60A12" w:rsidRDefault="00F60A12" w:rsidP="00F60A1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</w:p>
    <w:p w:rsidR="00F60A12" w:rsidRPr="00CB4639" w:rsidRDefault="001A0F92" w:rsidP="00F0584D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</w:t>
      </w:r>
      <w:r w:rsidR="00CF467E">
        <w:rPr>
          <w:rFonts w:ascii="GHEA Mariam" w:hAnsi="GHEA Mariam" w:cs="Arial"/>
          <w:sz w:val="24"/>
          <w:lang w:val="hy-AM"/>
        </w:rPr>
        <w:t xml:space="preserve">  </w:t>
      </w:r>
      <w:r>
        <w:rPr>
          <w:rFonts w:ascii="GHEA Mariam" w:hAnsi="GHEA Mariam" w:cs="Arial"/>
          <w:sz w:val="24"/>
          <w:lang w:val="hy-AM"/>
        </w:rPr>
        <w:t xml:space="preserve"> </w:t>
      </w:r>
      <w:r w:rsidR="00F60A12" w:rsidRPr="00CB4639">
        <w:rPr>
          <w:rFonts w:ascii="GHEA Mariam" w:hAnsi="GHEA Mariam" w:cs="Arial"/>
          <w:sz w:val="24"/>
          <w:lang w:val="hy-AM"/>
        </w:rPr>
        <w:t>ՀԱՅԱՍՏԱՆԻ</w:t>
      </w:r>
      <w:r w:rsidR="00382FE6">
        <w:rPr>
          <w:rFonts w:ascii="GHEA Mariam" w:hAnsi="GHEA Mariam" w:cs="Arial Armenian"/>
          <w:sz w:val="24"/>
          <w:lang w:val="hy-AM"/>
        </w:rPr>
        <w:t xml:space="preserve"> </w:t>
      </w:r>
      <w:r w:rsidR="00F60A12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60A12" w:rsidRPr="00CB4639" w:rsidRDefault="00F60A12" w:rsidP="00F0584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="00CF467E">
        <w:rPr>
          <w:rFonts w:ascii="GHEA Mariam" w:hAnsi="GHEA Mariam"/>
          <w:sz w:val="24"/>
          <w:lang w:val="hy-AM"/>
        </w:rPr>
        <w:t xml:space="preserve"> </w:t>
      </w:r>
      <w:r w:rsidR="001A0F92">
        <w:rPr>
          <w:rFonts w:ascii="GHEA Mariam" w:hAnsi="GHEA Mariam"/>
          <w:sz w:val="24"/>
          <w:lang w:val="hy-AM"/>
        </w:rPr>
        <w:t xml:space="preserve">             </w:t>
      </w:r>
      <w:r w:rsidR="00CF467E">
        <w:rPr>
          <w:rFonts w:ascii="GHEA Mariam" w:hAnsi="GHEA Mariam"/>
          <w:sz w:val="24"/>
          <w:lang w:val="hy-AM"/>
        </w:rPr>
        <w:t xml:space="preserve"> 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  <w:sectPr w:rsidR="00F60A12" w:rsidSect="00F60A12">
          <w:pgSz w:w="16834" w:h="11909" w:orient="landscape" w:code="9"/>
          <w:pgMar w:top="1440" w:right="1440" w:bottom="1440" w:left="1985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CF467E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1A0F92"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1A0F92"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CB4639">
        <w:rPr>
          <w:rFonts w:ascii="GHEA Mariam" w:hAnsi="GHEA Mariam" w:cs="Arial Armenian"/>
          <w:spacing w:val="-8"/>
          <w:sz w:val="24"/>
          <w:szCs w:val="24"/>
          <w:lang w:val="ru-RU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2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F0584D" w:rsidRDefault="00F0584D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851"/>
        <w:gridCol w:w="6662"/>
        <w:gridCol w:w="3402"/>
      </w:tblGrid>
      <w:tr w:rsidR="00F0584D" w:rsidRPr="000F29B1" w:rsidTr="006A0299">
        <w:trPr>
          <w:trHeight w:val="345"/>
        </w:trPr>
        <w:tc>
          <w:tcPr>
            <w:tcW w:w="138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299" w:rsidRPr="00934A22" w:rsidRDefault="00F0584D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934A22">
              <w:rPr>
                <w:rFonts w:ascii="GHEA Mariam" w:hAnsi="GHEA Mariam"/>
                <w:sz w:val="24"/>
                <w:szCs w:val="24"/>
                <w:lang w:val="hy-AM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F0584D" w:rsidRPr="00934A22" w:rsidRDefault="00F0584D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934A22">
              <w:rPr>
                <w:rFonts w:ascii="GHEA Mariam" w:hAnsi="GHEA Mariam"/>
                <w:sz w:val="24"/>
                <w:szCs w:val="24"/>
                <w:lang w:val="hy-AM"/>
              </w:rPr>
              <w:t>NN</w:t>
            </w:r>
            <w:r w:rsidR="006A0299" w:rsidRPr="00934A22">
              <w:rPr>
                <w:rFonts w:ascii="GHEA Mariam" w:hAnsi="GHEA Mariam"/>
                <w:sz w:val="24"/>
                <w:szCs w:val="24"/>
                <w:lang w:val="hy-AM"/>
              </w:rPr>
              <w:t xml:space="preserve"> 3 ԵՎ</w:t>
            </w:r>
            <w:r w:rsidR="00934A22">
              <w:rPr>
                <w:rFonts w:ascii="GHEA Mariam" w:hAnsi="GHEA Mariam"/>
                <w:sz w:val="24"/>
                <w:szCs w:val="24"/>
                <w:lang w:val="hy-AM"/>
              </w:rPr>
              <w:t xml:space="preserve"> 4 ՀԱՎԵԼՎԱԾՆԵՐՈՒՄ ԿԱՏԱՐՎՈՂ ՓՈՓՈԽՈՒԹՅՈՒՆՆԵՐԸ </w:t>
            </w:r>
            <w:r w:rsidRPr="00934A22">
              <w:rPr>
                <w:rFonts w:ascii="GHEA Mariam" w:hAnsi="GHEA Mariam"/>
                <w:sz w:val="24"/>
                <w:szCs w:val="24"/>
                <w:lang w:val="hy-AM"/>
              </w:rPr>
              <w:t>ԵՎ ԼՐԱՑՈՒՄՆԵՐԸ</w:t>
            </w:r>
          </w:p>
          <w:p w:rsidR="006A0299" w:rsidRDefault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6A0299" w:rsidRDefault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6A0299" w:rsidRPr="00CB403D" w:rsidRDefault="006A0299" w:rsidP="006A0299">
            <w:pPr>
              <w:jc w:val="right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F0584D" w:rsidRPr="000F29B1" w:rsidTr="006A0299">
        <w:trPr>
          <w:trHeight w:val="360"/>
        </w:trPr>
        <w:tc>
          <w:tcPr>
            <w:tcW w:w="1389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F0584D" w:rsidRPr="00CB403D" w:rsidTr="006A0299">
        <w:trPr>
          <w:trHeight w:val="138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Գործառական դասիչը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Ծրագրային դասիչը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Բյուջետային ծախսերի գործառական դասակարգման բաժինների, խմբերի և դասերի, բյուջետային ծրագրերի միջոցառումների, բյուջետային հատկացումների գլխավոր կարգադրիչների անվանումները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Ցուցանիշների փոփոխություն</w:t>
            </w:r>
            <w:r w:rsidR="006A0299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ը</w:t>
            </w: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(ավելացումները նշված են դրական նշանով, իսկ նվազեցումները</w:t>
            </w:r>
            <w:r w:rsidR="001A0F92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՝</w:t>
            </w: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փակագծերում)</w:t>
            </w:r>
          </w:p>
        </w:tc>
      </w:tr>
      <w:tr w:rsidR="00F0584D" w:rsidRPr="00CB403D" w:rsidTr="006A0299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0584D" w:rsidRPr="006A0299" w:rsidRDefault="006A0299" w:rsidP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բաժինը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0584D" w:rsidRPr="006A0299" w:rsidRDefault="006A0299" w:rsidP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խումբը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0584D" w:rsidRPr="006A0299" w:rsidRDefault="006A0299" w:rsidP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դասը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0584D" w:rsidRPr="006A0299" w:rsidRDefault="006A0299" w:rsidP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0584D" w:rsidRPr="006A0299" w:rsidRDefault="006A0299" w:rsidP="006A029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6A0299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տ</w:t>
            </w:r>
            <w:r w:rsidR="00F0584D" w:rsidRPr="00CB403D">
              <w:rPr>
                <w:rFonts w:ascii="GHEA Mariam" w:hAnsi="GHEA Mariam"/>
                <w:sz w:val="22"/>
                <w:szCs w:val="22"/>
              </w:rPr>
              <w:t>արի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CB403D">
              <w:rPr>
                <w:rFonts w:ascii="GHEA Mariam" w:hAnsi="GHEA Mariam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CB403D">
              <w:rPr>
                <w:rFonts w:ascii="GHEA Mariam" w:hAnsi="GHEA Mariam"/>
                <w:bCs/>
                <w:sz w:val="22"/>
                <w:szCs w:val="22"/>
              </w:rPr>
              <w:t xml:space="preserve"> ԸՆԴՀԱՆՈՒՐ ԲՆՈՒՅԹԻ ՀԱՆՐԱՅԻՆ ԾԱՌԱՅՈՒԹՅՈՒՆՆԵՐ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CB403D">
              <w:rPr>
                <w:rFonts w:ascii="GHEA Mariam" w:hAnsi="GHEA Mariam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CB403D">
              <w:rPr>
                <w:rFonts w:ascii="GHEA Mariam" w:hAnsi="GHEA Mariam"/>
                <w:bCs/>
                <w:sz w:val="22"/>
                <w:szCs w:val="22"/>
              </w:rPr>
              <w:t xml:space="preserve"> 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bCs/>
                <w:sz w:val="22"/>
                <w:szCs w:val="22"/>
              </w:rPr>
            </w:pPr>
            <w:r w:rsidRPr="00CB403D">
              <w:rPr>
                <w:rFonts w:ascii="GHEA Mariam" w:hAnsi="GHEA Mariam"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bCs/>
                <w:sz w:val="22"/>
                <w:szCs w:val="22"/>
              </w:rPr>
            </w:pPr>
            <w:r w:rsidRPr="00CB403D">
              <w:rPr>
                <w:rFonts w:ascii="GHEA Mariam" w:hAnsi="GHEA Mariam"/>
                <w:bCs/>
                <w:sz w:val="22"/>
                <w:szCs w:val="22"/>
              </w:rPr>
              <w:t xml:space="preserve"> Արտաքին հարաբերություններ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ՀՀ արտաքին գործերի  նախարարություն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այդ թվում՝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1128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11001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Օտարերկրյա պետություններում և միջազգային կազմակերպություններում հավատարմագրված ՀՀ դիվանագիտական ծառայության մարմինների գործունեության իրականացում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B403D">
              <w:rPr>
                <w:rFonts w:ascii="GHEA Mariam" w:hAnsi="GHEA Mariam"/>
                <w:iCs/>
                <w:sz w:val="22"/>
                <w:szCs w:val="22"/>
              </w:rPr>
              <w:t xml:space="preserve"> ՀՀ արտաքին գործերի  նախարարություն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iCs/>
                <w:sz w:val="22"/>
                <w:szCs w:val="22"/>
              </w:rPr>
            </w:pPr>
            <w:r w:rsidRPr="00CB403D">
              <w:rPr>
                <w:rFonts w:ascii="GHEA Mariam" w:hAnsi="GHEA Mariam"/>
                <w:iCs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37694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ԱՅԼ</w:t>
            </w:r>
            <w:r w:rsidR="00F0584D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Այլ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(112,975.0)</w:t>
            </w:r>
          </w:p>
        </w:tc>
      </w:tr>
      <w:tr w:rsidR="00F0584D" w:rsidRPr="00CB403D" w:rsidTr="006A029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1061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 w:rsidP="0037694B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Արտաքին գործերի ոլորտում </w:t>
            </w:r>
            <w:r w:rsidR="0037694B">
              <w:rPr>
                <w:rFonts w:ascii="GHEA Mariam" w:hAnsi="GHEA Mariam"/>
                <w:sz w:val="22"/>
                <w:szCs w:val="22"/>
                <w:lang w:val="hy-AM"/>
              </w:rPr>
              <w:t>ՀՀ կ</w:t>
            </w:r>
            <w:r w:rsidRPr="00CB403D">
              <w:rPr>
                <w:rFonts w:ascii="GHEA Mariam" w:hAnsi="GHEA Mariam"/>
                <w:sz w:val="22"/>
                <w:szCs w:val="22"/>
              </w:rPr>
              <w:t>առավարության քաղաքականության մշակում և իրականացում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112,975.0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Կառավարության արտաքին քաղաքականության մշակում և իրագործման ապահովում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8,500.0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ՀՀ արտաքին գործերի  նախարարություն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8,500.0</w:t>
            </w:r>
          </w:p>
        </w:tc>
      </w:tr>
      <w:tr w:rsidR="00F0584D" w:rsidRPr="00CB403D" w:rsidTr="006A0299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8,500.0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8,500.0</w:t>
            </w:r>
          </w:p>
        </w:tc>
      </w:tr>
      <w:tr w:rsidR="00F0584D" w:rsidRPr="00CB403D" w:rsidTr="006A0299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6A0299" w:rsidRDefault="0037694B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</w:rPr>
              <w:t xml:space="preserve"> ԾԱՌԱՅՈՒԹՅՈՒՆՆԵՐԻ ԵՎ ԱՊՐԱՆՔՆԵՐԻ </w:t>
            </w:r>
            <w:r w:rsidR="00F0584D" w:rsidRPr="006A0299">
              <w:rPr>
                <w:rFonts w:ascii="GHEA Mariam" w:hAnsi="GHEA Mariam"/>
                <w:spacing w:val="-8"/>
                <w:sz w:val="22"/>
                <w:szCs w:val="22"/>
              </w:rPr>
              <w:t>ՁԵՌՔԲԵՐՈՒՄ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8,500.0</w:t>
            </w:r>
          </w:p>
        </w:tc>
      </w:tr>
      <w:tr w:rsidR="00F0584D" w:rsidRPr="00CB403D" w:rsidTr="006A0299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Պայմանագրային այլ ծառայությունների ձեռքբերում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- Ներկայացուցչական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8,500.0</w:t>
            </w:r>
          </w:p>
        </w:tc>
      </w:tr>
      <w:tr w:rsidR="00F0584D" w:rsidRPr="00CB403D" w:rsidTr="006A0299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31001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Արտաքին գործերի նախարարության կարողությունների զարգացում և տեխնիկական հագեցվածության ապահովում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37694B">
            <w:pPr>
              <w:rPr>
                <w:rFonts w:ascii="GHEA Mariam" w:hAnsi="GHEA Mariam"/>
                <w:iCs/>
                <w:sz w:val="22"/>
                <w:szCs w:val="22"/>
              </w:rPr>
            </w:pPr>
            <w:r>
              <w:rPr>
                <w:rFonts w:ascii="GHEA Mariam" w:hAnsi="GHEA Mariam"/>
                <w:iCs/>
                <w:sz w:val="22"/>
                <w:szCs w:val="22"/>
              </w:rPr>
              <w:t xml:space="preserve"> ՀՀ արտաքին գործերի </w:t>
            </w:r>
            <w:r w:rsidR="00F0584D" w:rsidRPr="00CB403D">
              <w:rPr>
                <w:rFonts w:ascii="GHEA Mariam" w:hAnsi="GHEA Mariam"/>
                <w:iCs/>
                <w:sz w:val="22"/>
                <w:szCs w:val="22"/>
              </w:rPr>
              <w:t>նախարարություն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ՈՉ ՖԻՆԱՆՍԱԿԱՆ ԱԿՏԻՎՆԵՐԻ ԳԾՈՎ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ՀԻՄՆԱԿԱՆ ՄԻՋՈՑՆԵՐ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37694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ՄԵՔԵՆԱՆԵՐ ԵՎ </w:t>
            </w:r>
            <w:r w:rsidR="00F0584D" w:rsidRPr="00CB403D">
              <w:rPr>
                <w:rFonts w:ascii="GHEA Mariam" w:hAnsi="GHEA Mariam"/>
                <w:sz w:val="22"/>
                <w:szCs w:val="22"/>
              </w:rPr>
              <w:t>ՍԱՐՔԱՎՈՐՈՒՄՆԵՐ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- Վարչական սարքավորումներ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5,430.0</w:t>
            </w:r>
          </w:p>
        </w:tc>
      </w:tr>
      <w:tr w:rsidR="00F0584D" w:rsidRPr="00CB403D" w:rsidTr="006A029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11008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«Ընդդեմ ցեղասպանության հանցագործության» չորրորդ գլոբալ ֆորում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37694B">
            <w:pPr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ՀՀ արտաքին գործերի </w:t>
            </w:r>
            <w:r w:rsidR="00F0584D" w:rsidRPr="00CB403D">
              <w:rPr>
                <w:rFonts w:ascii="GHEA Mariam" w:hAnsi="GHEA Mariam"/>
                <w:sz w:val="22"/>
                <w:szCs w:val="22"/>
              </w:rPr>
              <w:t>նախարարություն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6A0299" w:rsidRDefault="0037694B">
            <w:pPr>
              <w:rPr>
                <w:rFonts w:ascii="GHEA Mariam" w:hAnsi="GHEA Mariam"/>
                <w:spacing w:val="-8"/>
                <w:sz w:val="22"/>
                <w:szCs w:val="22"/>
              </w:rPr>
            </w:pPr>
            <w:r>
              <w:rPr>
                <w:rFonts w:ascii="GHEA Mariam" w:hAnsi="GHEA Mariam"/>
                <w:spacing w:val="-8"/>
                <w:sz w:val="22"/>
                <w:szCs w:val="22"/>
              </w:rPr>
              <w:t xml:space="preserve"> ԾԱՌԱՅՈՒԹՅՈՒՆՆԵՐԻ ԵՎ ԱՊՐԱՆՔՆԵՐԻ </w:t>
            </w:r>
            <w:r w:rsidR="00F0584D" w:rsidRPr="006A0299">
              <w:rPr>
                <w:rFonts w:ascii="GHEA Mariam" w:hAnsi="GHEA Mariam"/>
                <w:spacing w:val="-8"/>
                <w:sz w:val="22"/>
                <w:szCs w:val="22"/>
              </w:rPr>
              <w:t>ՁԵՌՔԲԵՐՈՒՄ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Պայմանագրային այլ ծառայությունների ձեռքբերում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- Ներկայացուցչական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ՀԻՄՆԱԿԱՆ ԲԱԺԻՆՆԵՐԻՆ ՉԴԱՍՎՈՂ ՊԱՀՈՒՍՏԱՅԻՆ ՖՈՆԴԵՐ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ՀՀ կառավարության և համայնքների պահուստային ֆոնդ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01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1139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0.0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այդ թվում`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B403D">
              <w:rPr>
                <w:rFonts w:ascii="GHEA Mariam" w:hAnsi="GHEA Mariam"/>
                <w:iCs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ԱՅԼ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Պահուստային միջոցներ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99,045.0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11001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(99,045.0)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այդ թվում` ըստ կատարողների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iCs/>
                <w:sz w:val="22"/>
                <w:szCs w:val="22"/>
              </w:rPr>
            </w:pPr>
            <w:r w:rsidRPr="00CB403D">
              <w:rPr>
                <w:rFonts w:ascii="GHEA Mariam" w:hAnsi="GHEA Mariam"/>
                <w:iCs/>
                <w:sz w:val="22"/>
                <w:szCs w:val="22"/>
              </w:rPr>
              <w:t xml:space="preserve"> ՀՀ կառավարություն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(99,045.0)</w:t>
            </w:r>
          </w:p>
        </w:tc>
      </w:tr>
      <w:tr w:rsidR="00F0584D" w:rsidRPr="00CB403D" w:rsidTr="006A0299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>ԸՆԴԱՄԵՆԸ</w:t>
            </w:r>
            <w:r w:rsidR="006A0299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6A0299" w:rsidRPr="00CB403D">
              <w:rPr>
                <w:rFonts w:ascii="GHEA Mariam" w:hAnsi="GHEA Mariam"/>
                <w:sz w:val="22"/>
                <w:szCs w:val="22"/>
              </w:rPr>
              <w:t xml:space="preserve">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(99,045.0)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ԸՆԹԱՑԻԿ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(99,045.0)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 xml:space="preserve"> ԱՅԼ ԾԱԽՍԵՐ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(99,045.0)</w:t>
            </w:r>
          </w:p>
        </w:tc>
      </w:tr>
      <w:tr w:rsidR="00F0584D" w:rsidRPr="00CB403D" w:rsidTr="006A02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584D" w:rsidRPr="00CB403D" w:rsidRDefault="00F0584D">
            <w:pPr>
              <w:rPr>
                <w:rFonts w:ascii="GHEA Mariam" w:hAnsi="GHEA Mariam"/>
                <w:sz w:val="22"/>
                <w:szCs w:val="22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 xml:space="preserve"> Պահուստային միջոցներ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584D" w:rsidRPr="00CB403D" w:rsidRDefault="00F0584D" w:rsidP="006A0299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CB403D">
              <w:rPr>
                <w:rFonts w:ascii="GHEA Mariam" w:hAnsi="GHEA Mariam"/>
                <w:color w:val="000000"/>
                <w:sz w:val="22"/>
                <w:szCs w:val="22"/>
              </w:rPr>
              <w:t>(99,045.0)</w:t>
            </w:r>
          </w:p>
        </w:tc>
      </w:tr>
    </w:tbl>
    <w:p w:rsidR="00F0584D" w:rsidRDefault="00F0584D" w:rsidP="00F0584D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</w:p>
    <w:p w:rsidR="00F0584D" w:rsidRPr="00CB4639" w:rsidRDefault="009D1032" w:rsidP="009D1032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</w:t>
      </w:r>
      <w:r w:rsidR="001A0F92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F0584D" w:rsidRPr="00CB4639">
        <w:rPr>
          <w:rFonts w:ascii="GHEA Mariam" w:hAnsi="GHEA Mariam" w:cs="Arial"/>
          <w:sz w:val="24"/>
          <w:lang w:val="hy-AM"/>
        </w:rPr>
        <w:t>ՀԱՅԱՍՏԱՆԻ</w:t>
      </w:r>
      <w:r w:rsidR="0037694B">
        <w:rPr>
          <w:rFonts w:ascii="GHEA Mariam" w:hAnsi="GHEA Mariam" w:cs="Arial Armenian"/>
          <w:sz w:val="24"/>
          <w:lang w:val="hy-AM"/>
        </w:rPr>
        <w:t xml:space="preserve"> </w:t>
      </w:r>
      <w:r w:rsidR="00F0584D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0584D" w:rsidRPr="00CB4639" w:rsidRDefault="00F0584D" w:rsidP="00F0584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9D1032">
        <w:rPr>
          <w:rFonts w:ascii="GHEA Mariam" w:hAnsi="GHEA Mariam"/>
          <w:sz w:val="24"/>
          <w:lang w:val="hy-AM"/>
        </w:rPr>
        <w:t xml:space="preserve">        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0584D" w:rsidRDefault="00F0584D" w:rsidP="00F0584D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  <w:sectPr w:rsidR="00F0584D" w:rsidSect="00F60A12">
          <w:pgSz w:w="16834" w:h="11909" w:orient="landscape" w:code="9"/>
          <w:pgMar w:top="1440" w:right="1440" w:bottom="1440" w:left="1985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9D1032"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9D1032"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9D1032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3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6A0299" w:rsidRDefault="006A0299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9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18"/>
        <w:gridCol w:w="801"/>
        <w:gridCol w:w="4872"/>
        <w:gridCol w:w="1316"/>
        <w:gridCol w:w="1835"/>
        <w:gridCol w:w="2075"/>
        <w:gridCol w:w="1809"/>
        <w:gridCol w:w="1617"/>
      </w:tblGrid>
      <w:tr w:rsidR="00851E98" w:rsidRPr="00F95F05" w:rsidTr="00115537">
        <w:trPr>
          <w:trHeight w:val="564"/>
        </w:trPr>
        <w:tc>
          <w:tcPr>
            <w:tcW w:w="14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E98" w:rsidRPr="003C4139" w:rsidRDefault="00E5526D" w:rsidP="003C4139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«ՀԱՅԱՍՏԱՆԻ ՀԱՆՐԱՊԵՏՈՒԹՅԱՆ 2022 ԹՎԱԿԱՆԻ </w:t>
            </w:r>
            <w:r w:rsidR="00851E98" w:rsidRPr="003C4139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ՊԵՏԱԿԱՆ ԲՅՈՒՋԵԻ ՄԱՍԻՆ» </w:t>
            </w:r>
            <w:r w:rsidR="003C4139" w:rsidRPr="003C4139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ՀԱՅԱՍՏԱՆԻ</w:t>
            </w:r>
            <w:r w:rsidR="003C4139" w:rsidRPr="003C4139">
              <w:rPr>
                <w:rFonts w:ascii="GHEA Mariam" w:hAnsi="GHEA Mariam" w:cs="Arial Armeni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 xml:space="preserve"> </w:t>
            </w:r>
            <w:r w:rsidR="003C4139" w:rsidRPr="003C4139">
              <w:rPr>
                <w:rFonts w:ascii="GHEA Mariam" w:hAnsi="GHEA Mariam" w:cs="Sylfae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fr-FR" w:eastAsia="en-US"/>
              </w:rPr>
              <w:t>ՀԱՆՐԱՊԵՏՈՒԹՅԱՆ</w:t>
            </w:r>
            <w:r w:rsidR="003C4139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 </w:t>
            </w:r>
            <w:r w:rsidR="00851E98" w:rsidRPr="003C4139">
              <w:rPr>
                <w:rFonts w:ascii="GHEA Mariam" w:hAnsi="GHEA Mariam"/>
                <w:sz w:val="24"/>
                <w:szCs w:val="24"/>
                <w:lang w:val="hy-AM" w:eastAsia="en-US"/>
              </w:rPr>
              <w:t>ՕՐԵՆՔԻ N 1 ՀԱՎԵԼՎԱԾԻ N 3 ԱՂՅՈՒՍԱԿՈՒՄ ԿԱՏԱՐՎՈՂ ՓՈՓՈԽՈՒԹՅՈՒՆԸ</w:t>
            </w:r>
          </w:p>
        </w:tc>
      </w:tr>
      <w:tr w:rsidR="00851E98" w:rsidRPr="00851E98" w:rsidTr="00851E98">
        <w:trPr>
          <w:trHeight w:val="228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E98" w:rsidRPr="00851E98" w:rsidRDefault="00851E98" w:rsidP="00851E98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851E98" w:rsidRPr="00851E98" w:rsidTr="00115537">
        <w:trPr>
          <w:trHeight w:val="24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AD4AA6" w:rsidRDefault="00851E98" w:rsidP="00851E98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</w:pPr>
            <w:r w:rsidRPr="00851E98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Ծրագրային դասիչ</w:t>
            </w:r>
            <w:r w:rsidR="00AD4AA6">
              <w:rPr>
                <w:rFonts w:ascii="GHEA Mariam" w:hAnsi="GHEA Mariam"/>
                <w:spacing w:val="-8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1D2E46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 և ուղղությունների անվանումները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  <w:p w:rsidR="00851E98" w:rsidRPr="00851E98" w:rsidRDefault="00851E98" w:rsidP="001A0F9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(ավելացումը նշված </w:t>
            </w:r>
            <w:r w:rsidR="001A0F92">
              <w:rPr>
                <w:rFonts w:ascii="GHEA Mariam" w:hAnsi="GHEA Mariam"/>
                <w:sz w:val="22"/>
                <w:szCs w:val="22"/>
                <w:lang w:val="hy-AM" w:eastAsia="en-US"/>
              </w:rPr>
              <w:t>է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115537" w:rsidRPr="00851E98" w:rsidTr="00115537">
        <w:trPr>
          <w:trHeight w:val="13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537" w:rsidRPr="006A0299" w:rsidRDefault="00115537" w:rsidP="0011553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ծրագիր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5537" w:rsidRPr="006A0299" w:rsidRDefault="00115537" w:rsidP="00115537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B403D">
              <w:rPr>
                <w:rFonts w:ascii="GHEA Mariam" w:hAnsi="GHEA Mariam"/>
                <w:sz w:val="22"/>
                <w:szCs w:val="22"/>
              </w:rPr>
              <w:t>միջոցառում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7" w:rsidRPr="00851E98" w:rsidRDefault="00115537" w:rsidP="0011553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7" w:rsidRPr="00851E98" w:rsidRDefault="00115537" w:rsidP="00115537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37" w:rsidRPr="00851E98" w:rsidRDefault="00115537" w:rsidP="001155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կ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առուցման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37" w:rsidRPr="00851E98" w:rsidRDefault="00115537" w:rsidP="001155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վ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երակառուցման,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վերանորոգման և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վերականգնման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աշխատանքներ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37" w:rsidRPr="00115537" w:rsidRDefault="00115537" w:rsidP="00115537">
            <w:pPr>
              <w:jc w:val="center"/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11553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նախագծահե-</w:t>
            </w:r>
            <w:r w:rsidRPr="0011553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  <w:t>տազոտական,</w:t>
            </w:r>
            <w:r w:rsidRPr="0011553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br/>
              <w:t>գեոդեզիաքար</w:t>
            </w:r>
            <w:r w:rsidRPr="00115537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softHyphen/>
              <w:t>տեզագրական աշխատանքներ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37" w:rsidRPr="00851E98" w:rsidRDefault="00115537" w:rsidP="00115537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ո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չ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br/>
              <w:t>ֆինանսա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softHyphen/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կան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այլ ակտիվների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br/>
              <w:t>ձեռքբերում</w:t>
            </w:r>
          </w:p>
        </w:tc>
      </w:tr>
      <w:tr w:rsidR="00851E98" w:rsidRPr="00851E98" w:rsidTr="00115537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ԸՆԴԱՄԵՆԸ</w:t>
            </w:r>
            <w:r w:rsidR="008E7978">
              <w:rPr>
                <w:rFonts w:ascii="GHEA Mariam" w:hAnsi="GHEA Mariam"/>
                <w:sz w:val="22"/>
                <w:szCs w:val="22"/>
                <w:lang w:val="hy-AM" w:eastAsia="en-US"/>
              </w:rPr>
              <w:t>՝</w:t>
            </w: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</w:tr>
      <w:tr w:rsidR="00851E98" w:rsidRPr="00851E98" w:rsidTr="00115537">
        <w:trPr>
          <w:trHeight w:val="2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1E98" w:rsidRPr="00851E98" w:rsidTr="00115537">
        <w:trPr>
          <w:trHeight w:val="6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0.0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</w:tr>
      <w:tr w:rsidR="00851E98" w:rsidRPr="00851E98" w:rsidTr="00115537">
        <w:trPr>
          <w:trHeight w:val="2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851E98" w:rsidRPr="00851E98" w:rsidTr="00115537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1061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E98" w:rsidRPr="00851E98" w:rsidRDefault="00851E98" w:rsidP="00851E98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նախարարության կարողությունների զարգացում և տեխնիկական հագեցվածության ապահովում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E98" w:rsidRPr="00851E98" w:rsidRDefault="00851E98" w:rsidP="00851E98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51E98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</w:tr>
    </w:tbl>
    <w:p w:rsidR="00F0584D" w:rsidRDefault="00F0584D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F0584D" w:rsidRPr="00CB4639" w:rsidRDefault="009D1032" w:rsidP="00F0584D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</w:t>
      </w:r>
      <w:r w:rsidR="00F0584D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F0584D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0584D" w:rsidRPr="00CB4639" w:rsidRDefault="00F0584D" w:rsidP="00F0584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9D1032">
        <w:rPr>
          <w:rFonts w:ascii="GHEA Mariam" w:hAnsi="GHEA Mariam"/>
          <w:sz w:val="24"/>
          <w:lang w:val="hy-AM"/>
        </w:rPr>
        <w:t xml:space="preserve">                   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0584D" w:rsidRDefault="00F0584D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  <w:sectPr w:rsidR="00F0584D" w:rsidSect="00F60A12">
          <w:pgSz w:w="16834" w:h="11909" w:orient="landscape" w:code="9"/>
          <w:pgMar w:top="1440" w:right="1440" w:bottom="1440" w:left="1985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9D1032">
        <w:rPr>
          <w:rFonts w:ascii="GHEA Mariam" w:hAnsi="GHEA Mariam" w:cs="Sylfaen"/>
          <w:sz w:val="24"/>
          <w:szCs w:val="24"/>
          <w:lang w:val="hy-AM"/>
        </w:rPr>
        <w:t xml:space="preserve">    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9D1032">
        <w:rPr>
          <w:rFonts w:ascii="GHEA Mariam" w:hAnsi="GHEA Mariam" w:cs="Arial Armenian"/>
          <w:sz w:val="24"/>
          <w:szCs w:val="24"/>
          <w:lang w:val="hy-AM"/>
        </w:rPr>
        <w:tab/>
      </w:r>
      <w:r w:rsidR="009D1032">
        <w:rPr>
          <w:rFonts w:ascii="GHEA Mariam" w:hAnsi="GHEA Mariam" w:cs="Arial Armenian"/>
          <w:sz w:val="24"/>
          <w:szCs w:val="24"/>
          <w:lang w:val="hy-AM"/>
        </w:rPr>
        <w:tab/>
      </w:r>
      <w:r w:rsidR="009D1032"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115537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4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115537" w:rsidRDefault="00115537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4105" w:type="dxa"/>
        <w:tblLook w:val="04A0" w:firstRow="1" w:lastRow="0" w:firstColumn="1" w:lastColumn="0" w:noHBand="0" w:noVBand="1"/>
      </w:tblPr>
      <w:tblGrid>
        <w:gridCol w:w="851"/>
        <w:gridCol w:w="992"/>
        <w:gridCol w:w="8789"/>
        <w:gridCol w:w="3473"/>
      </w:tblGrid>
      <w:tr w:rsidR="00AD4AA6" w:rsidRPr="00F95F05" w:rsidTr="00AD4AA6">
        <w:trPr>
          <w:trHeight w:val="672"/>
        </w:trPr>
        <w:tc>
          <w:tcPr>
            <w:tcW w:w="1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AA6" w:rsidRPr="009D1032" w:rsidRDefault="00AD4AA6" w:rsidP="00AD4AA6">
            <w:pPr>
              <w:jc w:val="center"/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9D1032">
              <w:rPr>
                <w:rFonts w:ascii="GHEA Mariam" w:hAnsi="GHEA Mariam"/>
                <w:sz w:val="24"/>
                <w:szCs w:val="24"/>
                <w:lang w:val="hy-AM" w:eastAsia="en-US"/>
              </w:rPr>
              <w:t>ՀԱՅԱՍՏԱՆԻ ՀԱՆՐԱՊԵՏՈՒԹՅԱՆ ԿԱՌԱՎԱՐՈՒԹՅԱ</w:t>
            </w:r>
            <w:r w:rsidR="009D1032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Ն 2021 ԹՎԱԿԱՆԻ ԴԵԿՏԵՄԲԵՐԻ 23-Ի </w:t>
            </w:r>
            <w:r w:rsidRPr="009D1032"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N 2121-Ն </w:t>
            </w:r>
          </w:p>
          <w:p w:rsidR="00AD4AA6" w:rsidRPr="00AD4AA6" w:rsidRDefault="009D1032" w:rsidP="00AD4AA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sz w:val="24"/>
                <w:szCs w:val="24"/>
                <w:lang w:val="hy-AM" w:eastAsia="en-US"/>
              </w:rPr>
              <w:t xml:space="preserve">ՈՐՈՇՄԱՆ N 5 ՀԱՎԵԼՎԱԾԻ N 2 ԱՂՅՈՒՍԱԿՈՒՄ ԿԱՏԱՐՎՈՂ </w:t>
            </w:r>
            <w:r w:rsidR="00AD4AA6" w:rsidRPr="009D1032">
              <w:rPr>
                <w:rFonts w:ascii="GHEA Mariam" w:hAnsi="GHEA Mariam"/>
                <w:sz w:val="24"/>
                <w:szCs w:val="24"/>
                <w:lang w:val="hy-AM" w:eastAsia="en-US"/>
              </w:rPr>
              <w:t>ՓՈՓՈԽՈՒԹՅՈՒՆԸ</w:t>
            </w:r>
            <w:r w:rsidR="00AD4AA6" w:rsidRPr="00AD4AA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 </w:t>
            </w:r>
          </w:p>
        </w:tc>
      </w:tr>
      <w:tr w:rsidR="00AD4AA6" w:rsidRPr="00AD4AA6" w:rsidTr="009D1032">
        <w:trPr>
          <w:trHeight w:val="2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AA6" w:rsidRPr="00851E98" w:rsidRDefault="00AD4AA6" w:rsidP="00AD4AA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(հազ. դրամ)</w:t>
            </w:r>
          </w:p>
        </w:tc>
      </w:tr>
      <w:tr w:rsidR="00AD4AA6" w:rsidRPr="00F95F05" w:rsidTr="009D1032">
        <w:trPr>
          <w:trHeight w:val="9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Ծ</w:t>
            </w:r>
            <w:r w:rsidRPr="00AD4AA6">
              <w:rPr>
                <w:rFonts w:ascii="GHEA Mariam" w:hAnsi="GHEA Mariam"/>
                <w:sz w:val="22"/>
                <w:szCs w:val="22"/>
              </w:rPr>
              <w:t>րագիր</w:t>
            </w:r>
            <w:r w:rsidRPr="00AD4AA6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lang w:val="hy-AM"/>
              </w:rPr>
              <w:t>Մ</w:t>
            </w:r>
            <w:r w:rsidRPr="00AD4AA6">
              <w:rPr>
                <w:rFonts w:ascii="GHEA Mariam" w:hAnsi="GHEA Mariam"/>
                <w:sz w:val="22"/>
                <w:szCs w:val="22"/>
              </w:rPr>
              <w:t>իջոցառում</w:t>
            </w:r>
            <w:r w:rsidRPr="00AD4AA6">
              <w:rPr>
                <w:rFonts w:ascii="GHEA Mariam" w:hAnsi="GHEA Mariam"/>
                <w:sz w:val="22"/>
                <w:szCs w:val="22"/>
                <w:lang w:val="hy-AM"/>
              </w:rPr>
              <w:t>ը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Բյուջետային գլխավոր կարգադրիչների, ծրագրերի, միջոցառումների, միջոցառումները կատարող պետական մարմինների և ուղղությունների անվանումները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Ցուցանիշների փոփոխություն</w:t>
            </w:r>
            <w:r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ը</w:t>
            </w:r>
            <w:r w:rsidRPr="00AD4AA6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AD4AA6" w:rsidRPr="00AD4AA6" w:rsidRDefault="00AD4AA6" w:rsidP="009D103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(ծախսերի ավելացումը նշված է դրական նշանով)</w:t>
            </w:r>
          </w:p>
        </w:tc>
      </w:tr>
      <w:tr w:rsidR="00AD4AA6" w:rsidRPr="00AD4AA6" w:rsidTr="00AD4AA6">
        <w:trPr>
          <w:trHeight w:val="6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AD4AA6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AD4AA6" w:rsidRPr="00AD4AA6" w:rsidTr="00AD4AA6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ԸՆԴԱՄԵՆԸ</w:t>
            </w:r>
            <w:r w:rsidR="009D1032">
              <w:rPr>
                <w:rFonts w:ascii="GHEA Mariam" w:hAnsi="GHEA Mariam"/>
                <w:color w:val="000000"/>
                <w:sz w:val="22"/>
                <w:szCs w:val="22"/>
                <w:lang w:val="hy-AM" w:eastAsia="en-US"/>
              </w:rPr>
              <w:t>՝</w:t>
            </w: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5,430.0 </w:t>
            </w:r>
          </w:p>
        </w:tc>
      </w:tr>
      <w:tr w:rsidR="00AD4AA6" w:rsidRPr="00AD4AA6" w:rsidTr="00AD4AA6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այդ թվում՝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D4AA6" w:rsidRPr="00AD4AA6" w:rsidTr="00AD4AA6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ՀՀ  ԱՐՏԱՔԻՆ ԳՈՐԾԵՐԻ ՆԱԽԱՐԱՐՈՒԹՅՈՒՆ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5,430.0 </w:t>
            </w:r>
          </w:p>
        </w:tc>
      </w:tr>
      <w:tr w:rsidR="00AD4AA6" w:rsidRPr="00AD4AA6" w:rsidTr="00AD4AA6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lang w:eastAsia="en-US"/>
              </w:rPr>
              <w:t>այդ թվում`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D4AA6" w:rsidRPr="00AD4AA6" w:rsidTr="00AD4AA6">
        <w:trPr>
          <w:trHeight w:val="7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lang w:eastAsia="en-US"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lang w:eastAsia="en-US"/>
              </w:rPr>
              <w:t>31001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նախարարության կարողությունների զարգացում և տեխնիկական հագեցվածության ապահովում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5,430.0 </w:t>
            </w:r>
          </w:p>
        </w:tc>
      </w:tr>
      <w:tr w:rsidR="00AD4AA6" w:rsidRPr="00AD4AA6" w:rsidTr="00AD4AA6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այդ թվում` ըստ կատարողների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D4AA6" w:rsidRPr="00AD4AA6" w:rsidTr="00AD4AA6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u w:val="single"/>
                <w:lang w:eastAsia="en-US"/>
              </w:rPr>
              <w:t>ՀՀ արտաքին գործերի նախարարություն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A6" w:rsidRPr="00AD4AA6" w:rsidRDefault="00AD4AA6" w:rsidP="00AD4AA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AD4AA6">
              <w:rPr>
                <w:rFonts w:ascii="GHEA Mariam" w:hAnsi="GHEA Mariam"/>
                <w:sz w:val="22"/>
                <w:szCs w:val="22"/>
                <w:lang w:eastAsia="en-US"/>
              </w:rPr>
              <w:t xml:space="preserve">5,430.0 </w:t>
            </w:r>
          </w:p>
        </w:tc>
      </w:tr>
    </w:tbl>
    <w:p w:rsidR="00F0584D" w:rsidRDefault="00F0584D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F0584D" w:rsidRPr="00CB4639" w:rsidRDefault="009D1032" w:rsidP="00F0584D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  </w:t>
      </w:r>
      <w:r w:rsidR="00F0584D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F0584D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F0584D" w:rsidRPr="00CB4639" w:rsidRDefault="00F0584D" w:rsidP="00F0584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="009D1032">
        <w:rPr>
          <w:rFonts w:ascii="GHEA Mariam" w:hAnsi="GHEA Mariam"/>
          <w:sz w:val="24"/>
          <w:lang w:val="hy-AM"/>
        </w:rPr>
        <w:t xml:space="preserve">                     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F0584D" w:rsidRDefault="00F0584D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  <w:sectPr w:rsidR="00F0584D" w:rsidSect="00F60A12">
          <w:pgSz w:w="16834" w:h="11909" w:orient="landscape" w:code="9"/>
          <w:pgMar w:top="1440" w:right="1440" w:bottom="1440" w:left="1985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9D1032">
        <w:rPr>
          <w:rFonts w:ascii="GHEA Mariam" w:hAnsi="GHEA Mariam" w:cs="Sylfaen"/>
          <w:sz w:val="24"/>
          <w:szCs w:val="24"/>
          <w:lang w:val="hy-AM"/>
        </w:rPr>
        <w:t xml:space="preserve">      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9D1032">
        <w:rPr>
          <w:rFonts w:ascii="GHEA Mariam" w:hAnsi="GHEA Mariam" w:cs="Arial Armenian"/>
          <w:sz w:val="24"/>
          <w:szCs w:val="24"/>
          <w:lang w:val="hy-AM"/>
        </w:rPr>
        <w:tab/>
      </w:r>
      <w:r w:rsidR="009D1032"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115537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5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4E4B17" w:rsidRDefault="004E4B17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4253"/>
        <w:gridCol w:w="6237"/>
        <w:gridCol w:w="3402"/>
      </w:tblGrid>
      <w:tr w:rsidR="00FE40B9" w:rsidRPr="00F95F05" w:rsidTr="00FE40B9">
        <w:trPr>
          <w:trHeight w:val="345"/>
        </w:trPr>
        <w:tc>
          <w:tcPr>
            <w:tcW w:w="138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032" w:rsidRDefault="00FE40B9" w:rsidP="00FE40B9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9D103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ՀԱՅԱՍՏԱՆԻ ՀԱՆՐԱՊԵՏՈՒԹՅԱՆ ԿԱՌԱՎԱՐՈՒԹՅԱՆ 2021 ԹՎԱԿԱՆԻ ԴԵԿՏԵՄԲԵՐԻ 23-Ի N 2121-Ն ՈՐՈՇՄԱՆ </w:t>
            </w:r>
          </w:p>
          <w:p w:rsidR="00FE40B9" w:rsidRPr="009D1032" w:rsidRDefault="009D1032" w:rsidP="009D1032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 9</w:t>
            </w:r>
            <w:r w:rsidR="00FE40B9" w:rsidRPr="009D103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ՀԱՎԵԼՎԱԾԻ </w:t>
            </w:r>
            <w:r w:rsidRPr="009D103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 9.11</w:t>
            </w:r>
            <w:r w:rsidR="00FE40B9" w:rsidRPr="009D103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ԵՎ 9.47 ԱՂՅՈՒՍԱԿ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ՆԵՐ</w:t>
            </w:r>
            <w:r w:rsidR="00FE40B9" w:rsidRPr="009D1032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ՈՒՄ ԿԱՏԱՐՎՈՂ ՓՈՓՈԽՈՒԹՅՈՒՆՆԵՐԸ ԵՎ ԼՐԱՑՈՒՄՆԵՐ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</w:tc>
      </w:tr>
      <w:tr w:rsidR="00FE40B9" w:rsidRPr="00F95F05" w:rsidTr="00C4682D">
        <w:trPr>
          <w:trHeight w:val="371"/>
        </w:trPr>
        <w:tc>
          <w:tcPr>
            <w:tcW w:w="138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032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</w:p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ՀՀ արտաքին գործերի  նախարարություն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032" w:rsidRDefault="00FE40B9" w:rsidP="00FE40B9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</w:t>
            </w:r>
          </w:p>
          <w:p w:rsidR="00FE40B9" w:rsidRPr="00FE40B9" w:rsidRDefault="00FE40B9" w:rsidP="00FE40B9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ՄԱՍ 2. ՊԵՏԱԿԱՆ ՄԱՐՄՆԻ ԳԾՈՎ ԱՐԴՅՈՒՆՔԱՅԻՆ (ԿԱՏԱՐՈՂԱԿԱՆ) ՑՈՒՑԱՆԻՇՆԵՐԸ 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1128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ՀՀ դիվանագիտական ծառայության մարմինների գործունեության կազմակերպում և իրականացում </w:t>
            </w: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E40B9" w:rsidRPr="00FE40B9" w:rsidTr="00FE40B9">
        <w:trPr>
          <w:trHeight w:val="4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1128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4E010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70156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(նվազեցում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>ը նշված է փակագծերում)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և միջազգային կազմակերպություններում հավատարմագրված ՀՀ դիվանագիտական ծառայության մարմինների գործունեության իրականացում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և միջազգային կազմակերպություններում դիվանագիտական գործունեության միջոցով արտաքին գործերի 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բնագավառում ՀՀ </w:t>
            </w:r>
            <w:r w:rsidR="00701569"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առավարության քաղաքականության իրականացում, հյուպատոսական ծառայության մատուցում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ՀՀ դիվանագիտական ծառայության մարմիններ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C4682D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(112,975.0)</w:t>
            </w: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1061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ոլորտում </w:t>
            </w:r>
            <w:r w:rsidR="00701569">
              <w:rPr>
                <w:rFonts w:ascii="GHEA Mariam" w:hAnsi="GHEA Mariam"/>
                <w:sz w:val="22"/>
                <w:szCs w:val="22"/>
                <w:lang w:val="hy-AM" w:eastAsia="en-US"/>
              </w:rPr>
              <w:t>ՀՀ կ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 քաղաքականության մշակում և իրականացում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4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</w:tr>
      <w:tr w:rsidR="00FE40B9" w:rsidRPr="00FE40B9" w:rsidTr="00FE40B9">
        <w:trPr>
          <w:trHeight w:val="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1061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4E0109" w:rsidP="007015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</w:t>
            </w:r>
            <w:r w:rsidR="00701569">
              <w:rPr>
                <w:rFonts w:ascii="GHEA Mariam" w:hAnsi="GHEA Mariam"/>
                <w:sz w:val="22"/>
                <w:szCs w:val="22"/>
                <w:lang w:val="hy-AM" w:eastAsia="en-US"/>
              </w:rPr>
              <w:t>է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FE40B9" w:rsidRPr="00FE40B9" w:rsidTr="00FE40B9">
        <w:trPr>
          <w:trHeight w:val="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Կառավարության արտաքին քաղաքականության մշակում և իրագործման ապահովում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r w:rsidR="00701569"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առավարության ծրագրի հիման վրա արտաքին գործերի բնագավառում քաղաքականության մշակում և իրականացում, դիվանագիտական ծառայության կազմակերպում և ղեկավարում, հյուպատոսական ծառայությունների մատուցում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Ծառայությունը մատուցող կազմակերպության(ների) անվանում(ներ)ը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8,500.0</w:t>
            </w:r>
          </w:p>
        </w:tc>
      </w:tr>
      <w:tr w:rsidR="00FE40B9" w:rsidRPr="00FE40B9" w:rsidTr="00C4682D">
        <w:trPr>
          <w:trHeight w:val="3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</w:tr>
      <w:tr w:rsidR="00FE40B9" w:rsidRPr="00FE40B9" w:rsidTr="00FE40B9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1061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4E010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է դրական նշանով)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31001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FE40B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Արտաքին գործերի նախարարության կարողությունների զարգացում և տեխնիկական հագեցվածության ապահովում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Արտաքին գործերի նախարարության աշխատանքային պայմանների բարելավման համա</w:t>
            </w:r>
            <w:r w:rsidR="00F64A8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 վարչական սարքավորումների ձեռք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բերում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5,430.0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70156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70156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  <w:p w:rsidR="00701569" w:rsidRPr="00FE40B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>Ծրագրի միջոցառումները</w:t>
            </w:r>
          </w:p>
        </w:tc>
      </w:tr>
      <w:tr w:rsidR="00FE40B9" w:rsidRPr="00FE40B9" w:rsidTr="00C4682D">
        <w:trPr>
          <w:trHeight w:val="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1061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4E010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է դրական նշանով)</w:t>
            </w: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«Ընդդեմ ցեղասպանության հանցագործության» չորրորդ գլոբալ ֆորում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13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Հայաստանում կայանալիք «Ընդդեմ ցեղասպանության հանցագործության» չորրորդ գլոբալ ֆորումի նախապատրաստման և անցկացման հետ կապված միջոցառումների իրականացման ապահովում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1A0F9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99,045.0</w:t>
            </w: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701569" w:rsidRDefault="0070156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կառավարություն</w:t>
            </w:r>
          </w:p>
          <w:p w:rsidR="00C4682D" w:rsidRDefault="00C4682D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701569" w:rsidRPr="00FE40B9" w:rsidRDefault="0070156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70156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կառավարության պահուստային ֆոնդ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70156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4E010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է դրական նշանով)</w:t>
            </w: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հազ.դրամ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99,045.0</w:t>
            </w: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կառավարության պահուստային ֆոնդ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701569">
        <w:trPr>
          <w:trHeight w:val="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4E0109" w:rsidP="007015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(նվազեցումը նշված է փակագծերում)</w:t>
            </w:r>
          </w:p>
        </w:tc>
      </w:tr>
      <w:tr w:rsidR="00FE40B9" w:rsidRPr="00FE40B9" w:rsidTr="00701569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Միջոցառման դասիչը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1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pacing w:val="-8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հազ.դրամ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(99,045.0)</w:t>
            </w:r>
          </w:p>
        </w:tc>
      </w:tr>
    </w:tbl>
    <w:p w:rsidR="004E4B17" w:rsidRDefault="004E4B17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CB403D" w:rsidRDefault="00CB403D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CB403D" w:rsidRPr="00CB4639" w:rsidRDefault="00701569" w:rsidP="00CB403D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</w:t>
      </w:r>
      <w:r w:rsidR="001A0F92">
        <w:rPr>
          <w:rFonts w:ascii="GHEA Mariam" w:hAnsi="GHEA Mariam" w:cs="Arial"/>
          <w:sz w:val="24"/>
          <w:lang w:val="hy-AM"/>
        </w:rPr>
        <w:t xml:space="preserve">  </w:t>
      </w:r>
      <w:r w:rsidR="00CB403D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CB403D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CB403D" w:rsidRPr="00CB4639" w:rsidRDefault="00CB403D" w:rsidP="00CB403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701569">
        <w:rPr>
          <w:rFonts w:ascii="GHEA Mariam" w:hAnsi="GHEA Mariam"/>
          <w:sz w:val="24"/>
          <w:lang w:val="hy-AM"/>
        </w:rPr>
        <w:t xml:space="preserve">               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CB403D" w:rsidRDefault="00CB403D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  <w:sectPr w:rsidR="00CB403D" w:rsidSect="00F60A12">
          <w:pgSz w:w="16834" w:h="11909" w:orient="landscape" w:code="9"/>
          <w:pgMar w:top="1440" w:right="1440" w:bottom="1440" w:left="1985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701569"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701569">
        <w:rPr>
          <w:rFonts w:ascii="GHEA Mariam" w:hAnsi="GHEA Mariam" w:cs="Arial Armenian"/>
          <w:sz w:val="24"/>
          <w:szCs w:val="24"/>
          <w:lang w:val="hy-AM"/>
        </w:rPr>
        <w:tab/>
      </w:r>
      <w:r w:rsidR="00701569"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CB403D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6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F60A12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CB403D" w:rsidRDefault="00CB403D" w:rsidP="00FE40B9">
      <w:pPr>
        <w:pStyle w:val="Style15"/>
        <w:spacing w:line="432" w:lineRule="auto"/>
        <w:ind w:firstLine="0"/>
        <w:jc w:val="center"/>
        <w:rPr>
          <w:rFonts w:ascii="GHEA Mariam" w:hAnsi="GHEA Mariam"/>
          <w:spacing w:val="-2"/>
          <w:sz w:val="24"/>
          <w:szCs w:val="24"/>
          <w:lang w:val="hy-AM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3969"/>
        <w:gridCol w:w="6379"/>
        <w:gridCol w:w="3544"/>
      </w:tblGrid>
      <w:tr w:rsidR="00FE40B9" w:rsidRPr="00F95F05" w:rsidTr="00FE40B9">
        <w:trPr>
          <w:trHeight w:val="345"/>
        </w:trPr>
        <w:tc>
          <w:tcPr>
            <w:tcW w:w="138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569" w:rsidRDefault="00FE40B9" w:rsidP="00701569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FE40B9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br/>
            </w: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ՀԱՅԱՍՏԱՆԻ ՀԱՆՐԱՊԵՏՈՒԹՅԱՆ ԿԱՌԱՎԱՐՈՒԹՅԱՆ 2021 ԹՎԱԿԱՆԻ ԴԵԿՏԵՄԲԵՐԻ 23-Ի N 2121-Ն ՈՐՈՇՄԱՆ</w:t>
            </w:r>
          </w:p>
          <w:p w:rsidR="00FE40B9" w:rsidRPr="00701569" w:rsidRDefault="00701569" w:rsidP="00701569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 9.1 ՀԱՎԵԼՎԱԾԻ N</w:t>
            </w: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</w:t>
            </w: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="00FE40B9"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9.1.12 ԵՎ 9.1.59 ԱՂՅՈՒՍԱԿ</w:t>
            </w: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ՆԵՐ</w:t>
            </w:r>
            <w:r w:rsidR="00FE40B9"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ՈՒՄ ԿԱՏԱՐՎՈՂ ՓՈՓՈԽՈՒԹՅՈՒՆ</w:t>
            </w:r>
            <w:r w:rsidR="00C4682D"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Ն</w:t>
            </w:r>
            <w:r w:rsidR="00FE40B9"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ԵՐԸ ԵՎ ԼՐԱՑՈՒՄՆԵՐԸ</w:t>
            </w:r>
          </w:p>
        </w:tc>
      </w:tr>
      <w:tr w:rsidR="00FE40B9" w:rsidRPr="00F95F05" w:rsidTr="00C4682D">
        <w:trPr>
          <w:trHeight w:val="655"/>
        </w:trPr>
        <w:tc>
          <w:tcPr>
            <w:tcW w:w="138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C4682D" w:rsidRPr="00FE40B9" w:rsidTr="00884A01">
        <w:trPr>
          <w:trHeight w:val="33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569" w:rsidRPr="00701569" w:rsidRDefault="00701569" w:rsidP="00C4682D">
            <w:pPr>
              <w:jc w:val="center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</w:p>
          <w:p w:rsidR="00C4682D" w:rsidRDefault="00C4682D" w:rsidP="00C4682D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արտաքին գործերի  նախարարություն</w:t>
            </w:r>
          </w:p>
          <w:p w:rsidR="00C4682D" w:rsidRPr="00FE40B9" w:rsidRDefault="00C4682D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C4682D" w:rsidRPr="00FE40B9" w:rsidTr="00412A90">
        <w:trPr>
          <w:trHeight w:val="33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2D" w:rsidRPr="00C4682D" w:rsidRDefault="00C4682D" w:rsidP="00FE40B9">
            <w:pPr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</w:pPr>
            <w:r w:rsidRPr="00C4682D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անվանումը 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1128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ՀՀ դիվանագիտական ծառայության մարմինների գործունեության կազմակերպում և իրականացում </w:t>
            </w: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Ծրագրի միջոցառումները 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  <w:tr w:rsidR="00FE40B9" w:rsidRPr="00FE40B9" w:rsidTr="00FE40B9">
        <w:trPr>
          <w:trHeight w:val="4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1128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4E0109" w:rsidP="007015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(նվազեցումը նշված է փակագծերում)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և միջազգային կազմակերպություններում հավատարմագրված ՀՀ դիվանագիտական ծառայության մարմինների գործունեության իրականացում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Նկարագրությունը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և միջազգային կազմակերպություններում դիվանագիտական գործունեության միջոցով արտաքին գործերի բնագավառում ՀՀ </w:t>
            </w:r>
            <w:r w:rsidR="00701569"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առավարության քաղաքականության իրականացում, հյուպատոսական ծառայության մատուցում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Օտարերկրյա պետություններում ՀՀ դիվանագիտական ծառայության մարմիններ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(112,975.0)</w:t>
            </w: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1061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ոլորտում 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ՀՀ </w:t>
            </w:r>
            <w:r>
              <w:rPr>
                <w:rFonts w:ascii="GHEA Mariam" w:hAnsi="GHEA Mariam"/>
                <w:sz w:val="22"/>
                <w:szCs w:val="22"/>
                <w:lang w:eastAsia="en-US"/>
              </w:rPr>
              <w:t>կ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>առավարության քաղաքականության մշակում և իրականացում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675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1061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4E0109" w:rsidP="007015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</w:t>
            </w:r>
            <w:r w:rsidR="00701569">
              <w:rPr>
                <w:rFonts w:ascii="GHEA Mariam" w:hAnsi="GHEA Mariam"/>
                <w:sz w:val="22"/>
                <w:szCs w:val="22"/>
                <w:lang w:val="hy-AM" w:eastAsia="en-US"/>
              </w:rPr>
              <w:t>է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11001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Կառավարության արտաքին քաղաքականության մշակում և իրագործման ապահովում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lastRenderedPageBreak/>
              <w:t xml:space="preserve"> Նկարագրությունը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</w:t>
            </w:r>
            <w:r w:rsidR="00701569"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կ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առավարության ծրագրի հիման վրա արտաքին գործերի բնագավառում քաղաքականության մշակում և իրականացում, դիվանագիտական ծառայության կազմակերպում և ղեկավարում, հյուպատոսական ծառայությունների մատուցում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9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8,500.0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</w:tr>
      <w:tr w:rsidR="00FE40B9" w:rsidRPr="00FE40B9" w:rsidTr="00FE40B9">
        <w:trPr>
          <w:trHeight w:val="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1061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4E010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է դրական նշանով)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70156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31001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FE40B9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Արտաքին գործերի նախարարության կարողությունների զարգացում և տեխնիկական հագեցվածության ապահովում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Արտաքին գործերի նախարարության աշխատանքային պայմանների բարելավման համա</w:t>
            </w:r>
            <w:r w:rsidR="00F64A85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ր վարչական սարքավորումների ձեռք</w:t>
            </w: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բերում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Պետական մարմինների կողմից օգտագործվող ոչ ֆինանսական ակտիվների հետ գործառնություններ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701569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70156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 xml:space="preserve"> Արդյունքի չափորոշիչներ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5,430.0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right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</w:tr>
      <w:tr w:rsidR="00FE40B9" w:rsidRPr="00FE40B9" w:rsidTr="00FE40B9">
        <w:trPr>
          <w:trHeight w:val="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Ծրագրի դասիչը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1061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4E010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է դրական նշանով)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դասիչը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11008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FE40B9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անվանումը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«Ընդդեմ ցեղասպանության հանցագործության» չորրորդ գլոբալ ֆորում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Նկարագրությունը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Հայաստանում կայանալիք «Ընդդեմ ցեղասպանության հանցագործության» չորրորդ գլոբալ ֆորումի նախապատրաստման և անցկացման հետ կապված միջոցառումների իրականացման ապահովում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տեսակը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Ծառայությունը մատուցող կազմակերպության(ների) անվանում(ներ)ը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արտաքին գործերի նախարարություն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Արդյունքի չափորոշիչներ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Միջոցառման վրա կատարվող ծախսը (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>հազ</w:t>
            </w:r>
            <w:r w:rsidR="00C4682D">
              <w:rPr>
                <w:rFonts w:ascii="GHEA Mariam" w:hAnsi="GHEA Mariam"/>
                <w:sz w:val="22"/>
                <w:szCs w:val="22"/>
                <w:lang w:val="hy-AM" w:eastAsia="en-US"/>
              </w:rPr>
              <w:t>.</w:t>
            </w:r>
            <w:r w:rsidR="00C4682D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դրամ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>99,045.0</w:t>
            </w: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777" w:rsidRDefault="008C3777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ՀՀ կառավարություն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</w:tr>
      <w:tr w:rsidR="008C3777" w:rsidRPr="00FE40B9" w:rsidTr="008C3777">
        <w:trPr>
          <w:trHeight w:val="330"/>
        </w:trPr>
        <w:tc>
          <w:tcPr>
            <w:tcW w:w="1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777" w:rsidRPr="00FE40B9" w:rsidRDefault="008C3777" w:rsidP="008C3777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կառավարության պահուստային ֆոնդ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lastRenderedPageBreak/>
              <w:t>Ծրագրի միջոցառումները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7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4E0109" w:rsidP="007015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(ավելացումը նշված </w:t>
            </w:r>
            <w:r w:rsidR="00701569">
              <w:rPr>
                <w:rFonts w:ascii="GHEA Mariam" w:hAnsi="GHEA Mariam"/>
                <w:sz w:val="22"/>
                <w:szCs w:val="22"/>
                <w:lang w:val="hy-AM" w:eastAsia="en-US"/>
              </w:rPr>
              <w:t>է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դրական նշանով)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8C3777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8C3777">
        <w:trPr>
          <w:trHeight w:val="8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Նկարագրությունը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հազ.դրամ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99,045.0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անվանումը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ՀՀ կառավարության պահուստային ֆոնդ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Ծրագրի միջոցառումները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Ծրագրի դասիչը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4E0109" w:rsidP="0070156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60A12">
              <w:rPr>
                <w:rFonts w:ascii="GHEA Mariam" w:hAnsi="GHEA Mariam"/>
                <w:sz w:val="22"/>
                <w:szCs w:val="22"/>
                <w:lang w:eastAsia="en-US"/>
              </w:rPr>
              <w:t>Ցուցանիշների փոփոխություն</w:t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ը</w:t>
            </w:r>
            <w:r w:rsidR="00FE40B9"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 (նվազեցումը նշված է փակագծերում)</w:t>
            </w:r>
          </w:p>
        </w:tc>
      </w:tr>
      <w:tr w:rsidR="00FE40B9" w:rsidRPr="00FE40B9" w:rsidTr="00FE40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դասիչը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 w:cs="Arial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 w:cs="Arial"/>
                <w:sz w:val="22"/>
                <w:szCs w:val="22"/>
                <w:lang w:eastAsia="en-US"/>
              </w:rPr>
              <w:t>11001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8C3777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տ</w:t>
            </w: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արի</w:t>
            </w: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անվանումը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կառավարության պահուստային ֆոնդ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1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Նկարագրությունը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պետական բյուջեում նախատեսված ելքերի լրացուցիչ ֆինանսավորման, պետական բյուջեում չկանխատեսված ելքերի, ինչպես նաև բյուջետային երաշխիքների ապահովման ելքերի ֆինանսավորման ապահովում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 xml:space="preserve">Միջոցառման տեսակը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Ծառայությունների մատուցում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6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70156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Միջոցառումն իրականացնողի անվանումը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iCs/>
                <w:sz w:val="22"/>
                <w:szCs w:val="22"/>
                <w:lang w:eastAsia="en-US"/>
              </w:rPr>
              <w:t xml:space="preserve"> ՀՀ կառավարություն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C4682D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Արդյունքային չափորոշիչներ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iCs/>
                <w:sz w:val="22"/>
                <w:szCs w:val="22"/>
                <w:lang w:eastAsia="en-US"/>
              </w:rPr>
            </w:pPr>
            <w:r w:rsidRPr="00FE40B9">
              <w:rPr>
                <w:rFonts w:ascii="Calibri" w:hAnsi="Calibri" w:cs="Calibri"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</w:tr>
      <w:tr w:rsidR="00FE40B9" w:rsidRPr="00FE40B9" w:rsidTr="00FE40B9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B9" w:rsidRPr="00FE40B9" w:rsidRDefault="00FE40B9" w:rsidP="00FE40B9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Միջոցառման վրա կատարվող ծախսը հազ.դրամ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B9" w:rsidRPr="00FE40B9" w:rsidRDefault="00FE40B9" w:rsidP="00FE40B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FE40B9">
              <w:rPr>
                <w:rFonts w:ascii="GHEA Mariam" w:hAnsi="GHEA Mariam"/>
                <w:sz w:val="22"/>
                <w:szCs w:val="22"/>
                <w:lang w:eastAsia="en-US"/>
              </w:rPr>
              <w:t>(99,045.0)</w:t>
            </w:r>
          </w:p>
        </w:tc>
      </w:tr>
    </w:tbl>
    <w:p w:rsidR="00FE40B9" w:rsidRDefault="00FE40B9" w:rsidP="00FE40B9">
      <w:pPr>
        <w:pStyle w:val="Style15"/>
        <w:spacing w:line="432" w:lineRule="auto"/>
        <w:ind w:firstLine="0"/>
        <w:jc w:val="center"/>
        <w:rPr>
          <w:rFonts w:ascii="GHEA Mariam" w:hAnsi="GHEA Mariam"/>
          <w:spacing w:val="-2"/>
          <w:sz w:val="24"/>
          <w:szCs w:val="24"/>
          <w:lang w:val="hy-AM"/>
        </w:rPr>
      </w:pPr>
    </w:p>
    <w:p w:rsidR="00CB403D" w:rsidRDefault="00CB403D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CB403D" w:rsidRPr="00CB4639" w:rsidRDefault="00701569" w:rsidP="00CB403D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</w:t>
      </w:r>
      <w:r w:rsidR="00CB403D" w:rsidRPr="00CB4639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CB403D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CB403D" w:rsidRPr="00CB4639" w:rsidRDefault="00CB403D" w:rsidP="00CB403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701569">
        <w:rPr>
          <w:rFonts w:ascii="GHEA Mariam" w:hAnsi="GHEA Mariam"/>
          <w:sz w:val="24"/>
          <w:lang w:val="hy-AM"/>
        </w:rPr>
        <w:t xml:space="preserve">               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CB403D" w:rsidRPr="00CB403D" w:rsidRDefault="00CB403D" w:rsidP="003E4841">
      <w:pPr>
        <w:pStyle w:val="Style15"/>
        <w:spacing w:line="432" w:lineRule="auto"/>
        <w:ind w:firstLine="0"/>
        <w:rPr>
          <w:rFonts w:ascii="GHEA Mariam" w:hAnsi="GHEA Mariam"/>
          <w:b/>
          <w:spacing w:val="-8"/>
          <w:sz w:val="24"/>
          <w:szCs w:val="24"/>
          <w:lang w:val="hy-AM"/>
        </w:rPr>
        <w:sectPr w:rsidR="00CB403D" w:rsidRPr="00CB403D" w:rsidSect="00F60A12">
          <w:pgSz w:w="16834" w:h="11909" w:orient="landscape" w:code="9"/>
          <w:pgMar w:top="1440" w:right="1440" w:bottom="1440" w:left="1985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701569">
        <w:rPr>
          <w:rFonts w:ascii="GHEA Mariam" w:hAnsi="GHEA Mariam" w:cs="Sylfaen"/>
          <w:sz w:val="24"/>
          <w:szCs w:val="24"/>
          <w:lang w:val="hy-AM"/>
        </w:rPr>
        <w:t xml:space="preserve">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701569">
        <w:rPr>
          <w:rFonts w:ascii="GHEA Mariam" w:hAnsi="GHEA Mariam" w:cs="Arial Armenian"/>
          <w:sz w:val="24"/>
          <w:szCs w:val="24"/>
          <w:lang w:val="hy-AM"/>
        </w:rPr>
        <w:tab/>
      </w:r>
      <w:r w:rsidR="00701569"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CB403D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F60A12" w:rsidRDefault="00F60A12" w:rsidP="00F0584D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/>
          <w:spacing w:val="-2"/>
          <w:sz w:val="24"/>
          <w:lang w:val="hy-AM"/>
        </w:rPr>
        <w:t>N</w:t>
      </w:r>
      <w:r>
        <w:rPr>
          <w:rFonts w:ascii="GHEA Mariam" w:hAnsi="GHEA Mariam"/>
          <w:spacing w:val="-8"/>
          <w:sz w:val="24"/>
          <w:lang w:val="hy-AM"/>
        </w:rPr>
        <w:t xml:space="preserve"> 7</w:t>
      </w:r>
    </w:p>
    <w:p w:rsidR="00F60A12" w:rsidRPr="003F4817" w:rsidRDefault="00F60A12" w:rsidP="00F0584D">
      <w:pPr>
        <w:pStyle w:val="mechtex"/>
        <w:ind w:left="9360"/>
        <w:jc w:val="left"/>
        <w:rPr>
          <w:rFonts w:ascii="GHEA Mariam" w:hAnsi="GHEA Mariam"/>
          <w:spacing w:val="-8"/>
          <w:sz w:val="24"/>
          <w:lang w:val="hy-AM"/>
        </w:rPr>
      </w:pPr>
      <w:r w:rsidRPr="003F4817">
        <w:rPr>
          <w:rFonts w:ascii="GHEA Mariam" w:hAnsi="GHEA Mariam" w:cs="Arial"/>
          <w:spacing w:val="-8"/>
          <w:sz w:val="24"/>
          <w:lang w:val="hy-AM"/>
        </w:rPr>
        <w:t>ՀՀ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</w:t>
      </w:r>
      <w:r w:rsidRPr="003F4817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3F4817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3F4817">
        <w:rPr>
          <w:rFonts w:ascii="GHEA Mariam" w:hAnsi="GHEA Mariam" w:cs="Arial"/>
          <w:spacing w:val="-8"/>
          <w:sz w:val="24"/>
          <w:lang w:val="hy-AM"/>
        </w:rPr>
        <w:t>թվականի</w:t>
      </w:r>
    </w:p>
    <w:p w:rsidR="003E4841" w:rsidRDefault="00F60A12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86157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8</w:t>
      </w:r>
      <w:r w:rsidRPr="003F4817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F4817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tbl>
      <w:tblPr>
        <w:tblW w:w="1424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1689"/>
        <w:gridCol w:w="1170"/>
        <w:gridCol w:w="1494"/>
        <w:gridCol w:w="1317"/>
        <w:gridCol w:w="2338"/>
      </w:tblGrid>
      <w:tr w:rsidR="001D2E46" w:rsidRPr="00F95F05" w:rsidTr="004E0109">
        <w:trPr>
          <w:trHeight w:val="303"/>
        </w:trPr>
        <w:tc>
          <w:tcPr>
            <w:tcW w:w="1424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569" w:rsidRDefault="001D2E46" w:rsidP="001D2E4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1D2E46"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  <w:br/>
            </w: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ՀԱՅԱՍՏԱՆԻ ՀԱՆՐԱՊԵՏՈՒԹՅԱՆ ԿԱՌԱՎԱՐՈՒԹՅԱՆ 2021 ԹՎԱԿԱՆԻ ԴԵԿՏԵՄԲԵՐԻ 23-Ի N 2121-Ն ՈՐՈՇՄԱՆ </w:t>
            </w:r>
          </w:p>
          <w:p w:rsidR="001D2E46" w:rsidRPr="00701569" w:rsidRDefault="001D2E46" w:rsidP="001D2E46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</w:pP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N</w:t>
            </w:r>
            <w:r w:rsid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10 ՀԱՎԵԼՎԱԾ</w:t>
            </w:r>
            <w:r w:rsid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>ՈՒՄ</w:t>
            </w:r>
            <w:r w:rsidRPr="00701569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ԿԱՏԱՐՎՈՂ ՓՈՓՈԽՈՒԹՅՈՒՆՆԵՐԸ ԵՎ ԼՐԱՑՈՒՄՆԵՐԸ</w:t>
            </w:r>
          </w:p>
          <w:p w:rsidR="00BC61EB" w:rsidRPr="001D2E46" w:rsidRDefault="00BC61EB" w:rsidP="001D2E46">
            <w:pPr>
              <w:jc w:val="center"/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1D2E46" w:rsidRPr="00F95F05" w:rsidTr="004E0109">
        <w:trPr>
          <w:trHeight w:val="1028"/>
        </w:trPr>
        <w:tc>
          <w:tcPr>
            <w:tcW w:w="14245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val="hy-AM" w:eastAsia="en-US"/>
              </w:rPr>
            </w:pPr>
          </w:p>
        </w:tc>
      </w:tr>
      <w:tr w:rsidR="001D2E46" w:rsidRPr="001D2E46" w:rsidTr="00BC61EB">
        <w:trPr>
          <w:trHeight w:val="11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Կոդը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Անվանումը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Գնման ձևը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Չափ</w:t>
            </w:r>
            <w:r w:rsidR="004E0109">
              <w:rPr>
                <w:rFonts w:ascii="GHEA Mariam" w:hAnsi="GHEA Mariam"/>
                <w:sz w:val="22"/>
                <w:szCs w:val="22"/>
                <w:lang w:val="hy-AM" w:eastAsia="en-US"/>
              </w:rPr>
              <w:t>ի</w:t>
            </w: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միավորը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Միավորի գինը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Ցուցանիշների</w:t>
            </w:r>
            <w:r w:rsidR="004E0109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1D2E4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փոփոխությունը</w:t>
            </w:r>
            <w:r w:rsidRPr="001D2E4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br/>
              <w:t>(ավելացում</w:t>
            </w:r>
            <w:r w:rsidR="00701569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>ներ</w:t>
            </w:r>
            <w:r w:rsidRPr="001D2E4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ը նշված</w:t>
            </w:r>
            <w:r w:rsidR="004E0109">
              <w:rPr>
                <w:rFonts w:ascii="GHEA Mariam" w:hAnsi="GHEA Mariam"/>
                <w:color w:val="000000"/>
                <w:spacing w:val="-8"/>
                <w:sz w:val="22"/>
                <w:szCs w:val="22"/>
                <w:lang w:val="hy-AM" w:eastAsia="en-US"/>
              </w:rPr>
              <w:t xml:space="preserve"> </w:t>
            </w:r>
            <w:r w:rsidRPr="001D2E46">
              <w:rPr>
                <w:rFonts w:ascii="GHEA Mariam" w:hAnsi="GHEA Mariam"/>
                <w:color w:val="000000"/>
                <w:spacing w:val="-8"/>
                <w:sz w:val="22"/>
                <w:szCs w:val="22"/>
                <w:lang w:eastAsia="en-US"/>
              </w:rPr>
              <w:t>են դրական նշանով)</w:t>
            </w:r>
          </w:p>
        </w:tc>
      </w:tr>
      <w:tr w:rsidR="001D2E46" w:rsidRPr="001D2E46" w:rsidTr="004E0109">
        <w:trPr>
          <w:trHeight w:val="6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4E0109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ք</w:t>
            </w: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անակը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BC61EB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>գ</w:t>
            </w: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ումարը  (հազ.դրամ)</w:t>
            </w:r>
          </w:p>
        </w:tc>
      </w:tr>
      <w:tr w:rsidR="001D2E46" w:rsidRPr="001D2E46" w:rsidTr="004E0109">
        <w:trPr>
          <w:trHeight w:val="293"/>
        </w:trPr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ՀՀ արտաքին գործերի  նախարարություն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112,975.0</w:t>
            </w:r>
          </w:p>
        </w:tc>
      </w:tr>
      <w:tr w:rsidR="001D2E46" w:rsidRPr="001D2E46" w:rsidTr="004E010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Բաժին N 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Խումբ N 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Դաս N 03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հարաբերություններ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112,975.0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1061 11001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Կառավարության արտաքին քաղաքականության մշակում և իրագործման ապահովում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8,500.0</w:t>
            </w:r>
          </w:p>
        </w:tc>
      </w:tr>
      <w:tr w:rsidR="004E0109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09" w:rsidRPr="001D2E46" w:rsidRDefault="004E0109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09" w:rsidRPr="004E0109" w:rsidRDefault="004E0109" w:rsidP="001D2E46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ՄԱՍ III. ԾԱՌԱՅՈՒԹՅՈՒՆՆԵՐ</w:t>
            </w:r>
          </w:p>
          <w:p w:rsidR="004E0109" w:rsidRPr="001D2E46" w:rsidRDefault="004E0109" w:rsidP="001D2E46">
            <w:pPr>
              <w:jc w:val="center"/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09" w:rsidRPr="001D2E46" w:rsidRDefault="004E0109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09" w:rsidRPr="001D2E46" w:rsidRDefault="004E0109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09" w:rsidRPr="001D2E46" w:rsidRDefault="004E0109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09" w:rsidRPr="001D2E46" w:rsidRDefault="004E0109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8,500.0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79111200-1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Ներկայացուցչական ծառայություններ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8,500,000.0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8,500.0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1061 31001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Արտաքին գործերի նախարարության կարողությունների զարգացում և տեխնիկական հագեցվածության ապահովում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5,430.0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ՄԱՍ I. Ա Պ Ր Ա Ն Ք Ն Ե 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5,430.0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39111220-502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բազկաթոռ` ղեկավարի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90,000.0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360.0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39111220-504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 xml:space="preserve"> բազկաթոռ` ղեկավարի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43,560.0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90.0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3,920.4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44421300-501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701569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չ</w:t>
            </w:r>
            <w:r w:rsidR="001D2E46" w:rsidRPr="001D2E46">
              <w:rPr>
                <w:rFonts w:ascii="GHEA Mariam" w:hAnsi="GHEA Mariam"/>
                <w:sz w:val="22"/>
                <w:szCs w:val="22"/>
                <w:lang w:eastAsia="en-US"/>
              </w:rPr>
              <w:t>հրկիզվող պահարան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190,000.0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570.0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44421300-502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701569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չ</w:t>
            </w:r>
            <w:r w:rsidR="001D2E46" w:rsidRPr="001D2E46">
              <w:rPr>
                <w:rFonts w:ascii="GHEA Mariam" w:hAnsi="GHEA Mariam"/>
                <w:sz w:val="22"/>
                <w:szCs w:val="22"/>
                <w:lang w:eastAsia="en-US"/>
              </w:rPr>
              <w:t>հրկիզվող պահարան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ԷԱՃ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հատ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144,900.0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579.6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b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b/>
                <w:sz w:val="22"/>
                <w:szCs w:val="22"/>
                <w:lang w:eastAsia="en-US"/>
              </w:rPr>
              <w:t xml:space="preserve"> ՄԱՍ III. ԾԱՌԱՅՈՒԹՅՈՒՆՆԵՐ</w:t>
            </w:r>
            <w:r w:rsidRPr="001D2E4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E46" w:rsidRPr="001D2E46" w:rsidRDefault="001D2E46" w:rsidP="001D2E4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E46" w:rsidRPr="001D2E46" w:rsidRDefault="001D2E46" w:rsidP="001D2E46">
            <w:pPr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99,045.0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lastRenderedPageBreak/>
              <w:t>1061 11008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«Ընդդեմ ցեղասպանության հանցագործության» չորրորդ գլոբալ ֆորում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99,045.0</w:t>
            </w:r>
          </w:p>
        </w:tc>
      </w:tr>
      <w:tr w:rsidR="001D2E46" w:rsidRPr="001D2E46" w:rsidTr="004E0109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1D2E46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79111200-1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E46" w:rsidRPr="001D2E46" w:rsidRDefault="00471034" w:rsidP="001D2E46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Ն</w:t>
            </w:r>
            <w:r w:rsidR="001D2E46" w:rsidRPr="001D2E46">
              <w:rPr>
                <w:rFonts w:ascii="GHEA Mariam" w:hAnsi="GHEA Mariam"/>
                <w:sz w:val="22"/>
                <w:szCs w:val="22"/>
                <w:lang w:eastAsia="en-US"/>
              </w:rPr>
              <w:t>երկայացուցչական ծառայություններ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ՄԱ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դրամ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99,045,000.0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E46" w:rsidRPr="001D2E46" w:rsidRDefault="001D2E46" w:rsidP="001D2E46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1D2E46">
              <w:rPr>
                <w:rFonts w:ascii="GHEA Mariam" w:hAnsi="GHEA Mariam"/>
                <w:sz w:val="22"/>
                <w:szCs w:val="22"/>
                <w:lang w:eastAsia="en-US"/>
              </w:rPr>
              <w:t>99,045.0</w:t>
            </w:r>
          </w:p>
        </w:tc>
      </w:tr>
    </w:tbl>
    <w:p w:rsidR="00C4682D" w:rsidRDefault="00C4682D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523D39" w:rsidRDefault="00523D39" w:rsidP="003E4841">
      <w:pPr>
        <w:pStyle w:val="Style15"/>
        <w:spacing w:line="432" w:lineRule="auto"/>
        <w:ind w:firstLine="0"/>
        <w:rPr>
          <w:rFonts w:ascii="GHEA Mariam" w:hAnsi="GHEA Mariam"/>
          <w:spacing w:val="-2"/>
          <w:sz w:val="24"/>
          <w:szCs w:val="24"/>
          <w:lang w:val="hy-AM"/>
        </w:rPr>
      </w:pPr>
    </w:p>
    <w:p w:rsidR="00CB403D" w:rsidRPr="00CB4639" w:rsidRDefault="00701569" w:rsidP="00CB403D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 </w:t>
      </w:r>
      <w:r w:rsidR="00CB403D" w:rsidRPr="00CB4639">
        <w:rPr>
          <w:rFonts w:ascii="GHEA Mariam" w:hAnsi="GHEA Mariam" w:cs="Arial"/>
          <w:sz w:val="24"/>
          <w:lang w:val="hy-AM"/>
        </w:rPr>
        <w:t>ՀԱՅԱՍՏԱՆԻ</w:t>
      </w:r>
      <w:r w:rsidR="00CB403D" w:rsidRPr="00CB4639">
        <w:rPr>
          <w:rFonts w:ascii="GHEA Mariam" w:hAnsi="GHEA Mariam" w:cs="Arial Armenian"/>
          <w:sz w:val="24"/>
          <w:lang w:val="hy-AM"/>
        </w:rPr>
        <w:t xml:space="preserve"> </w:t>
      </w:r>
      <w:r w:rsidR="00CB403D"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CB403D" w:rsidRPr="00CB4639" w:rsidRDefault="00CB403D" w:rsidP="00CB403D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</w:t>
      </w:r>
      <w:r>
        <w:rPr>
          <w:rFonts w:ascii="GHEA Mariam" w:hAnsi="GHEA Mariam"/>
          <w:sz w:val="24"/>
          <w:lang w:val="hy-AM"/>
        </w:rPr>
        <w:tab/>
      </w:r>
      <w:r w:rsidR="00701569">
        <w:rPr>
          <w:rFonts w:ascii="GHEA Mariam" w:hAnsi="GHEA Mariam"/>
          <w:sz w:val="24"/>
          <w:lang w:val="hy-AM"/>
        </w:rPr>
        <w:t xml:space="preserve">                  </w:t>
      </w:r>
      <w:r w:rsidRPr="00CB4639">
        <w:rPr>
          <w:rFonts w:ascii="GHEA Mariam" w:hAnsi="GHEA Mariam"/>
          <w:sz w:val="24"/>
          <w:lang w:val="hy-AM"/>
        </w:rPr>
        <w:t xml:space="preserve"> </w:t>
      </w:r>
      <w:r w:rsidR="00701569">
        <w:rPr>
          <w:rFonts w:ascii="GHEA Mariam" w:hAnsi="GHEA Mariam"/>
          <w:sz w:val="24"/>
          <w:lang w:val="hy-AM"/>
        </w:rPr>
        <w:t xml:space="preserve"> </w:t>
      </w:r>
      <w:r w:rsidR="00523D39">
        <w:rPr>
          <w:rFonts w:ascii="GHEA Mariam" w:hAnsi="GHEA Mariam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CB403D" w:rsidRPr="003E4841" w:rsidRDefault="00CB403D" w:rsidP="003E4841">
      <w:pPr>
        <w:pStyle w:val="Style15"/>
        <w:spacing w:line="432" w:lineRule="auto"/>
        <w:ind w:firstLine="0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</w:t>
      </w: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 </w:t>
      </w:r>
      <w:r w:rsidR="00701569">
        <w:rPr>
          <w:rFonts w:ascii="GHEA Mariam" w:hAnsi="GHEA Mariam" w:cs="Sylfaen"/>
          <w:sz w:val="24"/>
          <w:szCs w:val="24"/>
          <w:lang w:val="hy-AM"/>
        </w:rPr>
        <w:t xml:space="preserve">                  </w:t>
      </w:r>
      <w:r w:rsidRPr="00CB4639">
        <w:rPr>
          <w:rFonts w:ascii="GHEA Mariam" w:hAnsi="GHEA Mariam" w:cs="Sylfaen"/>
          <w:sz w:val="24"/>
          <w:szCs w:val="24"/>
          <w:lang w:val="hy-AM"/>
        </w:rPr>
        <w:t>ՂԵԿԱՎԱՐ</w:t>
      </w:r>
      <w:r>
        <w:rPr>
          <w:rFonts w:ascii="GHEA Mariam" w:hAnsi="GHEA Mariam" w:cs="Sylfaen"/>
          <w:sz w:val="24"/>
          <w:szCs w:val="24"/>
          <w:lang w:val="hy-AM"/>
        </w:rPr>
        <w:t>Ի ՏԵՂԱԿԱԼ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</w:t>
      </w:r>
      <w:r w:rsidR="00701569">
        <w:rPr>
          <w:rFonts w:ascii="GHEA Mariam" w:hAnsi="GHEA Mariam" w:cs="Arial Armenian"/>
          <w:sz w:val="24"/>
          <w:szCs w:val="24"/>
          <w:lang w:val="hy-AM"/>
        </w:rPr>
        <w:tab/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Բ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Բ</w:t>
      </w:r>
      <w:r w:rsidRPr="00115537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>
        <w:rPr>
          <w:rFonts w:ascii="GHEA Mariam" w:hAnsi="GHEA Mariam" w:cs="Arial Armenian"/>
          <w:spacing w:val="-8"/>
          <w:sz w:val="24"/>
          <w:szCs w:val="24"/>
          <w:lang w:val="hy-AM"/>
        </w:rPr>
        <w:t>ԴԱԼՅ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ԱՆ</w:t>
      </w:r>
    </w:p>
    <w:p w:rsidR="001F225D" w:rsidRPr="003E4841" w:rsidRDefault="001F225D">
      <w:pPr>
        <w:pStyle w:val="mechtex"/>
        <w:rPr>
          <w:rFonts w:ascii="Arial" w:hAnsi="Arial" w:cs="Arial"/>
          <w:lang w:val="de-LU"/>
        </w:rPr>
      </w:pPr>
    </w:p>
    <w:sectPr w:rsidR="001F225D" w:rsidRPr="003E4841" w:rsidSect="00F60A12">
      <w:pgSz w:w="16834" w:h="11909" w:orient="landscape" w:code="9"/>
      <w:pgMar w:top="1440" w:right="1440" w:bottom="1440" w:left="1985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1A" w:rsidRDefault="00F3501A">
      <w:r>
        <w:separator/>
      </w:r>
    </w:p>
  </w:endnote>
  <w:endnote w:type="continuationSeparator" w:id="0">
    <w:p w:rsidR="00F3501A" w:rsidRDefault="00F3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77" w:rsidRDefault="008C3777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3393D">
      <w:rPr>
        <w:noProof/>
        <w:sz w:val="18"/>
      </w:rPr>
      <w:t>KA-392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1A" w:rsidRDefault="00F3501A">
      <w:r>
        <w:separator/>
      </w:r>
    </w:p>
  </w:footnote>
  <w:footnote w:type="continuationSeparator" w:id="0">
    <w:p w:rsidR="00F3501A" w:rsidRDefault="00F3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77" w:rsidRDefault="008C3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3777" w:rsidRDefault="008C3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77" w:rsidRDefault="008C3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034">
      <w:rPr>
        <w:rStyle w:val="PageNumber"/>
        <w:noProof/>
      </w:rPr>
      <w:t>6</w:t>
    </w:r>
    <w:r>
      <w:rPr>
        <w:rStyle w:val="PageNumber"/>
      </w:rPr>
      <w:fldChar w:fldCharType="end"/>
    </w:r>
  </w:p>
  <w:p w:rsidR="008C3777" w:rsidRDefault="008C3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4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28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9B1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537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0F92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E46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17EC7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94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E6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139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841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034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109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17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3D39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393D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299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569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1E98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777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978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A22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032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270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04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4AA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5980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1EB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2D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3D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1ED4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67E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4E7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26D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3AE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ACF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84D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01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57E57"/>
    <w:rsid w:val="00F603B5"/>
    <w:rsid w:val="00F60A12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4A85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5F05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0B9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8173C-4600-4395-976C-DEDD738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locked/>
    <w:rsid w:val="003E4841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3E4841"/>
    <w:rPr>
      <w:rFonts w:ascii="Arial Armenian" w:hAnsi="Arial Armenian"/>
      <w:lang w:eastAsia="ru-RU"/>
    </w:rPr>
  </w:style>
  <w:style w:type="character" w:customStyle="1" w:styleId="mechtex0">
    <w:name w:val="mechtex Знак"/>
    <w:locked/>
    <w:rsid w:val="003E4841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33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39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28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https:/mul2.gov.am/tasks/709259/oneclick/voroshum-EK076.docx?token=28afdaa3d9f8fa22b86fa4614be482ee</cp:keywords>
  <dc:description/>
  <cp:lastModifiedBy>Anna Aloyan</cp:lastModifiedBy>
  <cp:revision>20</cp:revision>
  <cp:lastPrinted>2022-12-07T05:40:00Z</cp:lastPrinted>
  <dcterms:created xsi:type="dcterms:W3CDTF">2022-12-06T13:23:00Z</dcterms:created>
  <dcterms:modified xsi:type="dcterms:W3CDTF">2022-12-07T05:59:00Z</dcterms:modified>
</cp:coreProperties>
</file>