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F629D" w14:textId="77777777" w:rsidR="00B074BA" w:rsidRPr="005E0230" w:rsidRDefault="00B074BA" w:rsidP="00B074BA">
      <w:pPr>
        <w:spacing w:line="256" w:lineRule="auto"/>
        <w:jc w:val="right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  <w:r w:rsidRPr="005E0230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ՆԱԽԱԳԻԾ</w:t>
      </w:r>
    </w:p>
    <w:p w14:paraId="5EB6CE5D" w14:textId="77777777" w:rsidR="00B074BA" w:rsidRPr="005E0230" w:rsidRDefault="00B074BA" w:rsidP="00B074BA">
      <w:pPr>
        <w:spacing w:line="256" w:lineRule="auto"/>
        <w:jc w:val="right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</w:p>
    <w:p w14:paraId="2617C1DE" w14:textId="77777777" w:rsidR="00B074BA" w:rsidRPr="005E0230" w:rsidRDefault="00B074BA" w:rsidP="00B074BA">
      <w:pPr>
        <w:spacing w:line="256" w:lineRule="auto"/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</w:p>
    <w:p w14:paraId="787533B1" w14:textId="77777777" w:rsidR="00B074BA" w:rsidRPr="005E0230" w:rsidRDefault="00B074BA" w:rsidP="00B074BA">
      <w:pPr>
        <w:spacing w:line="256" w:lineRule="auto"/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  <w:r w:rsidRPr="005E0230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ՀԱՅԱՍՏԱՆԻ ՀԱՆՐԱՊԵՏՈՒԹՅԱՆ ԿԱՌԱՎԱՐՈՒԹՅՈՒՆ</w:t>
      </w:r>
    </w:p>
    <w:p w14:paraId="434D0988" w14:textId="77777777" w:rsidR="00B074BA" w:rsidRPr="005E0230" w:rsidRDefault="00B074BA" w:rsidP="00B074BA">
      <w:pPr>
        <w:spacing w:line="256" w:lineRule="auto"/>
        <w:jc w:val="center"/>
        <w:rPr>
          <w:rFonts w:ascii="GHEA Grapalat" w:eastAsia="Times New Roman" w:hAnsi="GHEA Grapalat" w:cs="Arial"/>
          <w:color w:val="202122"/>
          <w:sz w:val="24"/>
          <w:szCs w:val="24"/>
          <w:lang w:val="hy-AM"/>
        </w:rPr>
      </w:pPr>
    </w:p>
    <w:p w14:paraId="7D738689" w14:textId="77777777" w:rsidR="00B074BA" w:rsidRPr="005E0230" w:rsidRDefault="00B074BA" w:rsidP="00B074BA">
      <w:pPr>
        <w:spacing w:line="256" w:lineRule="auto"/>
        <w:jc w:val="center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  <w:r w:rsidRPr="005E0230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Ո Ր Ո Շ ՈՒ Մ</w:t>
      </w:r>
    </w:p>
    <w:p w14:paraId="53FD37B2" w14:textId="77777777" w:rsidR="00B074BA" w:rsidRPr="005E0230" w:rsidRDefault="00B074BA" w:rsidP="00B074BA">
      <w:pPr>
        <w:spacing w:line="256" w:lineRule="auto"/>
        <w:jc w:val="center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  <w:r w:rsidRPr="005E0230"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  <w:t>2022 թվականի _____ -ի N __ -Ն</w:t>
      </w:r>
    </w:p>
    <w:p w14:paraId="344E804E" w14:textId="77777777" w:rsidR="00B074BA" w:rsidRPr="005E0230" w:rsidRDefault="00B074BA" w:rsidP="00B074BA">
      <w:pPr>
        <w:spacing w:line="256" w:lineRule="auto"/>
        <w:jc w:val="center"/>
        <w:rPr>
          <w:rFonts w:ascii="GHEA Grapalat" w:eastAsia="Times New Roman" w:hAnsi="GHEA Grapalat" w:cs="Times New Roman"/>
          <w:b/>
          <w:bCs/>
          <w:color w:val="202122"/>
          <w:sz w:val="24"/>
          <w:szCs w:val="24"/>
          <w:lang w:val="hy-AM"/>
        </w:rPr>
      </w:pPr>
    </w:p>
    <w:p w14:paraId="429D059B" w14:textId="544BCDD0" w:rsidR="00B074BA" w:rsidRPr="005E0230" w:rsidRDefault="00B074BA" w:rsidP="00B074B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2F7804"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10</w:t>
      </w:r>
      <w:r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  <w:r w:rsidR="002F7804"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ԴԵԿՏԵՄԲԵՐԻ</w:t>
      </w:r>
      <w:r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7804"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-Ի</w:t>
      </w:r>
      <w:r w:rsidRPr="005E023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 w:rsidR="002F7804"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1772</w:t>
      </w:r>
      <w:r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</w:t>
      </w:r>
      <w:r w:rsidRPr="005E023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E023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ՄԵՋ</w:t>
      </w:r>
      <w:r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E023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ՓՈՓՈԽՈՒԹՅՈՒՆ</w:t>
      </w:r>
      <w:r w:rsidR="002F7804" w:rsidRPr="005E023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426F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="002F7804" w:rsidRPr="005E023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ԼՐԱ</w:t>
      </w:r>
      <w:r w:rsidR="00911E66" w:rsidRPr="005E023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Ց</w:t>
      </w:r>
      <w:r w:rsidR="002F7804" w:rsidRPr="005E023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ՈՒՄ</w:t>
      </w:r>
      <w:r w:rsidR="00D426F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ՆԵՐ</w:t>
      </w:r>
      <w:r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E023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Pr="005E02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E023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</w:t>
      </w:r>
    </w:p>
    <w:p w14:paraId="1CECD9E9" w14:textId="77777777" w:rsidR="00B074BA" w:rsidRPr="005E0230" w:rsidRDefault="00B074BA" w:rsidP="00B074B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E023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57087E0" w14:textId="6DA940E3" w:rsidR="00B074BA" w:rsidRPr="005E0230" w:rsidRDefault="00CB6671" w:rsidP="005E02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E02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«Մաքսային կարգավոր</w:t>
      </w:r>
      <w:r w:rsidR="005662A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ման մասին</w:t>
      </w:r>
      <w:r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» օրենքի </w:t>
      </w:r>
      <w:r w:rsidR="00D0658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14</w:t>
      </w:r>
      <w:r w:rsidR="00272852" w:rsidRPr="0027285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</w:t>
      </w:r>
      <w:r w:rsidR="00950BAE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20</w:t>
      </w:r>
      <w:r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-րդ հոդվածները և ղ</w:t>
      </w:r>
      <w:r w:rsidRPr="005E02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եկավարվելով </w:t>
      </w:r>
      <w:r w:rsidR="00B074BA" w:rsidRPr="005E02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«Նորմատիվ իրավական ակտերի մասին» </w:t>
      </w:r>
      <w:r w:rsidR="005662A4" w:rsidRPr="005E02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074BA" w:rsidRPr="005E02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33-րդ և 34-րդ հոդվածներ</w:t>
      </w:r>
      <w:r w:rsidRPr="005E02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B074BA" w:rsidRPr="005E02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="00B074BA" w:rsidRPr="005E023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B074BA" w:rsidRPr="005E02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6D99E011" w14:textId="0EDDFE6C" w:rsidR="002F7804" w:rsidRPr="00CE1A6B" w:rsidRDefault="00B074BA" w:rsidP="005E0230">
      <w:pPr>
        <w:shd w:val="clear" w:color="auto" w:fill="FFFFFF"/>
        <w:spacing w:after="0" w:line="360" w:lineRule="auto"/>
        <w:ind w:firstLine="375"/>
        <w:jc w:val="both"/>
        <w:rPr>
          <w:rFonts w:ascii="Cambria Math" w:eastAsia="Calibri" w:hAnsi="Cambria Math" w:cs="Cambria Math"/>
          <w:color w:val="000000"/>
          <w:sz w:val="24"/>
          <w:szCs w:val="24"/>
          <w:lang w:val="hy-AM"/>
        </w:rPr>
      </w:pPr>
      <w:r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</w:t>
      </w:r>
      <w:r w:rsidRPr="005E0230">
        <w:rPr>
          <w:rFonts w:ascii="Cambria Math" w:eastAsia="Calibri" w:hAnsi="Cambria Math" w:cs="Cambria Math"/>
          <w:color w:val="000000"/>
          <w:sz w:val="24"/>
          <w:szCs w:val="24"/>
          <w:lang w:val="hy-AM"/>
        </w:rPr>
        <w:t>․</w:t>
      </w:r>
      <w:r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2F780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10</w:t>
      </w:r>
      <w:r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2F780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դեկտեմբերի</w:t>
      </w:r>
      <w:r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2F780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30</w:t>
      </w:r>
      <w:r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-ի «</w:t>
      </w:r>
      <w:r w:rsidR="002F780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</w:t>
      </w:r>
      <w:r w:rsidR="002F7804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պրանքի ծագման երկրի հավաստագրի տրամադրման </w:t>
      </w:r>
      <w:r w:rsidR="00EF7A9F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="002F7804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փորձաքննության անցկացման կարգը հաստատելու, </w:t>
      </w:r>
      <w:r w:rsidR="00EF7A9F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2F7804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այաստանի </w:t>
      </w:r>
      <w:r w:rsidR="00EF7A9F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2F7804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անրապետության կառավարության 2000 թվականի դեկտեմբերի 31-ի  </w:t>
      </w:r>
      <w:r w:rsidR="00EF7A9F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N</w:t>
      </w:r>
      <w:r w:rsidR="002F7804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895 </w:t>
      </w:r>
      <w:r w:rsidR="00EF7A9F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2F7804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մեջ փոփոխություններ կատարելու </w:t>
      </w:r>
      <w:r w:rsidR="00EF7A9F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="002F7804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EF7A9F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2F7804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այաստանի </w:t>
      </w:r>
      <w:r w:rsidR="00EF7A9F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2F7804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անրապետության կառավարության 2001 թվականի դեկտեմբերի 24-ի </w:t>
      </w:r>
      <w:r w:rsidR="00EF7A9F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N</w:t>
      </w:r>
      <w:r w:rsidR="002F7804" w:rsidRPr="005E02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1246 որոշումն ուժը կորցրած ճանաչելու մասին</w:t>
      </w:r>
      <w:r w:rsidRPr="005E0230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»</w:t>
      </w:r>
      <w:r w:rsidRPr="005E0230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N</w:t>
      </w:r>
      <w:r w:rsidR="002F780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1772</w:t>
      </w:r>
      <w:r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-Ն </w:t>
      </w:r>
      <w:r w:rsidRPr="005E0230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որոշման</w:t>
      </w:r>
      <w:r w:rsidR="009D7044" w:rsidRPr="005E0230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 </w:t>
      </w:r>
      <w:r w:rsidR="00D9372A" w:rsidRPr="00D9372A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(</w:t>
      </w:r>
      <w:r w:rsidR="00CE1A6B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այսուհետ՝ որոշում</w:t>
      </w:r>
      <w:r w:rsidR="00D9372A" w:rsidRPr="00D9372A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)</w:t>
      </w:r>
      <w:r w:rsidR="00CE1A6B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 </w:t>
      </w:r>
      <w:r w:rsidR="002F780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մեջ կատարել հետ</w:t>
      </w:r>
      <w:r w:rsidR="009D704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և</w:t>
      </w:r>
      <w:r w:rsidR="002F780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յալ փոփոխություն</w:t>
      </w:r>
      <w:r w:rsidR="005E0230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ը</w:t>
      </w:r>
      <w:r w:rsidR="002F780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և լ</w:t>
      </w:r>
      <w:r w:rsidR="009D704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ր</w:t>
      </w:r>
      <w:r w:rsidR="002F780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</w:t>
      </w:r>
      <w:r w:rsidR="009D704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ց</w:t>
      </w:r>
      <w:r w:rsidR="002F780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ում</w:t>
      </w:r>
      <w:r w:rsidR="00CE1A6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ները</w:t>
      </w:r>
      <w:r w:rsidR="00CE1A6B">
        <w:rPr>
          <w:rFonts w:ascii="Cambria Math" w:eastAsia="Calibri" w:hAnsi="Cambria Math" w:cs="Times New Roman"/>
          <w:color w:val="000000"/>
          <w:sz w:val="24"/>
          <w:szCs w:val="24"/>
          <w:lang w:val="hy-AM"/>
        </w:rPr>
        <w:t>․</w:t>
      </w:r>
    </w:p>
    <w:p w14:paraId="5AB666E6" w14:textId="72B3FF79" w:rsidR="009D7044" w:rsidRPr="005E0230" w:rsidRDefault="00272852" w:rsidP="005E02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Cambria Math"/>
          <w:color w:val="000000"/>
          <w:sz w:val="24"/>
          <w:szCs w:val="24"/>
          <w:lang w:val="hy-AM"/>
        </w:rPr>
        <w:t>1</w:t>
      </w:r>
      <w:r w:rsidR="00B178D3" w:rsidRPr="005E0230">
        <w:rPr>
          <w:rFonts w:ascii="GHEA Grapalat" w:eastAsia="Calibri" w:hAnsi="GHEA Grapalat" w:cs="Cambria Math"/>
          <w:color w:val="000000"/>
          <w:sz w:val="24"/>
          <w:szCs w:val="24"/>
          <w:lang w:val="hy-AM"/>
        </w:rPr>
        <w:t>)</w:t>
      </w:r>
      <w:r w:rsidR="006814A9" w:rsidRPr="005E0230">
        <w:rPr>
          <w:rFonts w:ascii="GHEA Grapalat" w:eastAsia="Calibri" w:hAnsi="GHEA Grapalat" w:cs="Cambria Math"/>
          <w:color w:val="000000"/>
          <w:sz w:val="24"/>
          <w:szCs w:val="24"/>
          <w:lang w:val="hy-AM"/>
        </w:rPr>
        <w:t xml:space="preserve"> </w:t>
      </w:r>
      <w:r w:rsidR="00FB3DD8" w:rsidRPr="005E0230">
        <w:rPr>
          <w:rFonts w:ascii="GHEA Grapalat" w:eastAsia="Calibri" w:hAnsi="GHEA Grapalat" w:cs="Cambria Math"/>
          <w:color w:val="000000"/>
          <w:sz w:val="24"/>
          <w:szCs w:val="24"/>
          <w:lang w:val="hy-AM"/>
        </w:rPr>
        <w:t>ո</w:t>
      </w:r>
      <w:r w:rsidR="009D704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րոշման հավելվածի 15-րդ կետում «Հայաստանի Հանրապետության մաքսային օրենսգրքի 158-169-րդ հոդված</w:t>
      </w:r>
      <w:r w:rsidR="00763AEA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ներո</w:t>
      </w:r>
      <w:r w:rsidR="009D704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վ» բառերը փոխարինել ««Մաքսային կարգավոր</w:t>
      </w:r>
      <w:r w:rsidR="00763AEA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ման</w:t>
      </w:r>
      <w:r w:rsidR="009D704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763AEA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մասին</w:t>
      </w:r>
      <w:r w:rsidR="009D704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» օրենքի </w:t>
      </w:r>
      <w:r w:rsidR="00D0658C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14</w:t>
      </w:r>
      <w:r w:rsidR="009D704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</w:t>
      </w:r>
      <w:r w:rsidR="00950BAE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20</w:t>
      </w:r>
      <w:r w:rsidR="009D704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-րդ հոդված</w:t>
      </w:r>
      <w:r w:rsidR="00763AEA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ներ</w:t>
      </w:r>
      <w:r w:rsidR="009D7044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ով» բառերով</w:t>
      </w:r>
      <w:r w:rsidR="009D7044" w:rsidRPr="005E0230">
        <w:rPr>
          <w:rFonts w:ascii="Cambria Math" w:eastAsia="Calibri" w:hAnsi="Cambria Math" w:cs="Cambria Math"/>
          <w:color w:val="000000"/>
          <w:sz w:val="24"/>
          <w:szCs w:val="24"/>
          <w:lang w:val="hy-AM"/>
        </w:rPr>
        <w:t>․</w:t>
      </w:r>
    </w:p>
    <w:p w14:paraId="5A259D8A" w14:textId="4C29E1F1" w:rsidR="00886DD2" w:rsidRPr="005E0230" w:rsidRDefault="00272852" w:rsidP="005E02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Cambria Math"/>
          <w:color w:val="000000"/>
          <w:sz w:val="24"/>
          <w:szCs w:val="24"/>
          <w:lang w:val="hy-AM"/>
        </w:rPr>
        <w:t>2</w:t>
      </w:r>
      <w:r w:rsidR="00763AEA" w:rsidRPr="005E0230">
        <w:rPr>
          <w:rFonts w:ascii="GHEA Grapalat" w:eastAsia="Calibri" w:hAnsi="GHEA Grapalat" w:cs="Cambria Math"/>
          <w:color w:val="000000"/>
          <w:sz w:val="24"/>
          <w:szCs w:val="24"/>
          <w:lang w:val="hy-AM"/>
        </w:rPr>
        <w:t>)</w:t>
      </w:r>
      <w:r w:rsidR="00D426F9">
        <w:rPr>
          <w:rFonts w:ascii="GHEA Grapalat" w:eastAsia="Calibri" w:hAnsi="GHEA Grapalat" w:cs="Cambria Math"/>
          <w:color w:val="000000"/>
          <w:sz w:val="24"/>
          <w:szCs w:val="24"/>
          <w:lang w:val="hy-AM"/>
        </w:rPr>
        <w:t xml:space="preserve"> </w:t>
      </w:r>
      <w:r w:rsidR="00763AEA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</w:t>
      </w:r>
      <w:r w:rsidR="00886DD2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րոշ</w:t>
      </w:r>
      <w:r w:rsidR="00262BF2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ման հավելվածը</w:t>
      </w:r>
      <w:r w:rsidR="00886DD2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լրացնել 31-րդ </w:t>
      </w:r>
      <w:r w:rsidR="00D426F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և 32-րդ </w:t>
      </w:r>
      <w:r w:rsidR="00886DD2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կետ</w:t>
      </w:r>
      <w:r w:rsidR="00CC43B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</w:t>
      </w:r>
      <w:r w:rsidR="00886DD2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ով</w:t>
      </w:r>
      <w:r w:rsidR="003D04F0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՝</w:t>
      </w:r>
      <w:r w:rsidR="00886DD2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3D04F0" w:rsidRPr="005E023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հետևյալ բովանդակությամբ</w:t>
      </w:r>
      <w:r w:rsidR="003D04F0" w:rsidRPr="005E0230">
        <w:rPr>
          <w:rFonts w:ascii="Cambria Math" w:eastAsia="Calibri" w:hAnsi="Cambria Math" w:cs="Cambria Math"/>
          <w:color w:val="000000"/>
          <w:sz w:val="24"/>
          <w:szCs w:val="24"/>
          <w:lang w:val="hy-AM"/>
        </w:rPr>
        <w:t>․</w:t>
      </w:r>
    </w:p>
    <w:p w14:paraId="33869716" w14:textId="554CAAAD" w:rsidR="00886DD2" w:rsidRPr="005E0230" w:rsidRDefault="00886DD2" w:rsidP="005E023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E0230">
        <w:rPr>
          <w:rFonts w:ascii="GHEA Grapalat" w:hAnsi="GHEA Grapalat"/>
          <w:sz w:val="24"/>
          <w:szCs w:val="24"/>
          <w:lang w:val="hy-AM"/>
        </w:rPr>
        <w:lastRenderedPageBreak/>
        <w:t>«31</w:t>
      </w:r>
      <w:r w:rsidRPr="005E0230">
        <w:rPr>
          <w:rFonts w:ascii="Cambria Math" w:hAnsi="Cambria Math" w:cs="Cambria Math"/>
          <w:sz w:val="24"/>
          <w:szCs w:val="24"/>
          <w:lang w:val="hy-AM"/>
        </w:rPr>
        <w:t>․</w:t>
      </w:r>
      <w:r w:rsidRPr="005E0230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8D" w:rsidRPr="005E0230">
        <w:rPr>
          <w:rFonts w:ascii="GHEA Grapalat" w:hAnsi="GHEA Grapalat"/>
          <w:sz w:val="24"/>
          <w:szCs w:val="24"/>
          <w:lang w:val="hy-AM"/>
        </w:rPr>
        <w:t>Հայաստան</w:t>
      </w:r>
      <w:r w:rsidR="003D04F0" w:rsidRPr="005E0230">
        <w:rPr>
          <w:rFonts w:ascii="GHEA Grapalat" w:hAnsi="GHEA Grapalat"/>
          <w:sz w:val="24"/>
          <w:szCs w:val="24"/>
          <w:lang w:val="hy-AM"/>
        </w:rPr>
        <w:t>ի Հանրապետություն</w:t>
      </w:r>
      <w:r w:rsidR="0016328D" w:rsidRPr="005E0230">
        <w:rPr>
          <w:rFonts w:ascii="GHEA Grapalat" w:hAnsi="GHEA Grapalat"/>
          <w:sz w:val="24"/>
          <w:szCs w:val="24"/>
          <w:lang w:val="hy-AM"/>
        </w:rPr>
        <w:t xml:space="preserve"> ներմուծված</w:t>
      </w:r>
      <w:r w:rsidRPr="005E0230">
        <w:rPr>
          <w:rFonts w:ascii="GHEA Grapalat" w:hAnsi="GHEA Grapalat"/>
          <w:sz w:val="24"/>
          <w:szCs w:val="24"/>
          <w:lang w:val="hy-AM"/>
        </w:rPr>
        <w:t xml:space="preserve"> </w:t>
      </w:r>
      <w:r w:rsidR="00D426F9" w:rsidRPr="00512875">
        <w:rPr>
          <w:rFonts w:ascii="GHEA Grapalat" w:hAnsi="GHEA Grapalat"/>
          <w:sz w:val="24"/>
          <w:szCs w:val="24"/>
          <w:lang w:val="hy-AM"/>
        </w:rPr>
        <w:t xml:space="preserve">ոչ հայկական ծագում ունեցող </w:t>
      </w:r>
      <w:r w:rsidRPr="005E0230">
        <w:rPr>
          <w:rFonts w:ascii="GHEA Grapalat" w:hAnsi="GHEA Grapalat"/>
          <w:sz w:val="24"/>
          <w:szCs w:val="24"/>
          <w:lang w:val="hy-AM"/>
        </w:rPr>
        <w:t>ապրանքների համար</w:t>
      </w:r>
      <w:r w:rsidR="009920C2" w:rsidRPr="005E0230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="003D04F0" w:rsidRPr="005E023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9920C2" w:rsidRPr="005E0230">
        <w:rPr>
          <w:rFonts w:ascii="GHEA Grapalat" w:hAnsi="GHEA Grapalat" w:cs="Arial"/>
          <w:sz w:val="24"/>
          <w:szCs w:val="24"/>
          <w:lang w:val="hy-AM"/>
        </w:rPr>
        <w:t>տարածքում չեն ենթարկվել մշակման/վերամշակման,</w:t>
      </w:r>
      <w:r w:rsidRPr="005E0230">
        <w:rPr>
          <w:rFonts w:ascii="GHEA Grapalat" w:hAnsi="GHEA Grapalat"/>
          <w:sz w:val="24"/>
          <w:szCs w:val="24"/>
          <w:lang w:val="hy-AM"/>
        </w:rPr>
        <w:t xml:space="preserve"> Հայաստանի Հանապետությունից արտահանման դեպքում թույլատրվում է </w:t>
      </w:r>
      <w:r w:rsidR="00272852">
        <w:rPr>
          <w:rFonts w:ascii="GHEA Grapalat" w:hAnsi="GHEA Grapalat"/>
          <w:sz w:val="24"/>
          <w:szCs w:val="24"/>
          <w:lang w:val="hy-AM"/>
        </w:rPr>
        <w:t>ընդհանուր</w:t>
      </w:r>
      <w:r w:rsidRPr="005E0230">
        <w:rPr>
          <w:rFonts w:ascii="GHEA Grapalat" w:hAnsi="GHEA Grapalat"/>
          <w:sz w:val="24"/>
          <w:szCs w:val="24"/>
          <w:lang w:val="hy-AM"/>
        </w:rPr>
        <w:t xml:space="preserve"> ձևի հավաստագրի տրամադրում</w:t>
      </w:r>
      <w:r w:rsidRPr="005E0230">
        <w:rPr>
          <w:rFonts w:ascii="Calibri" w:hAnsi="Calibri" w:cs="Calibri"/>
          <w:sz w:val="24"/>
          <w:szCs w:val="24"/>
          <w:lang w:val="hy-AM"/>
        </w:rPr>
        <w:t> </w:t>
      </w:r>
      <w:r w:rsidRPr="005E0230">
        <w:rPr>
          <w:rFonts w:ascii="GHEA Grapalat" w:hAnsi="GHEA Grapalat"/>
          <w:sz w:val="24"/>
          <w:szCs w:val="24"/>
          <w:lang w:val="hy-AM"/>
        </w:rPr>
        <w:t xml:space="preserve"> </w:t>
      </w:r>
      <w:r w:rsidR="00E65C76">
        <w:rPr>
          <w:rFonts w:ascii="GHEA Grapalat" w:hAnsi="GHEA Grapalat"/>
          <w:sz w:val="24"/>
          <w:szCs w:val="24"/>
          <w:lang w:val="hy-AM"/>
        </w:rPr>
        <w:t xml:space="preserve">հետևյալ </w:t>
      </w:r>
      <w:r w:rsidRPr="005E0230">
        <w:rPr>
          <w:rFonts w:ascii="GHEA Grapalat" w:hAnsi="GHEA Grapalat"/>
          <w:sz w:val="24"/>
          <w:szCs w:val="24"/>
          <w:lang w:val="hy-AM"/>
        </w:rPr>
        <w:t>փաստաթղթերի առկայության դեպքում</w:t>
      </w:r>
      <w:r w:rsidR="000F59D7">
        <w:rPr>
          <w:rFonts w:ascii="GHEA Grapalat" w:hAnsi="GHEA Grapalat"/>
          <w:sz w:val="24"/>
          <w:szCs w:val="24"/>
          <w:lang w:val="hy-AM"/>
        </w:rPr>
        <w:t>՝</w:t>
      </w:r>
      <w:r w:rsidR="0016328D" w:rsidRPr="005E0230">
        <w:rPr>
          <w:rFonts w:ascii="GHEA Grapalat" w:hAnsi="GHEA Grapalat"/>
          <w:sz w:val="24"/>
          <w:szCs w:val="24"/>
          <w:lang w:val="hy-AM"/>
        </w:rPr>
        <w:t xml:space="preserve"> մաքսային հայտարարագիր</w:t>
      </w:r>
      <w:r w:rsidR="00D426F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D426F9" w:rsidRPr="00D426F9">
        <w:rPr>
          <w:rFonts w:ascii="GHEA Grapalat" w:hAnsi="GHEA Grapalat"/>
          <w:sz w:val="24"/>
          <w:szCs w:val="24"/>
          <w:lang w:val="hy-AM"/>
        </w:rPr>
        <w:t xml:space="preserve"> </w:t>
      </w:r>
      <w:r w:rsidR="00D426F9" w:rsidRPr="005E0230">
        <w:rPr>
          <w:rFonts w:ascii="GHEA Grapalat" w:hAnsi="GHEA Grapalat"/>
          <w:sz w:val="24"/>
          <w:szCs w:val="24"/>
          <w:lang w:val="hy-AM"/>
        </w:rPr>
        <w:t>ծագման հավաստագիր</w:t>
      </w:r>
      <w:r w:rsidR="00D426F9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="00D426F9" w:rsidRPr="00D426F9">
        <w:rPr>
          <w:rFonts w:ascii="GHEA Grapalat" w:hAnsi="GHEA Grapalat"/>
          <w:sz w:val="24"/>
          <w:szCs w:val="24"/>
          <w:lang w:val="hy-AM"/>
        </w:rPr>
        <w:t xml:space="preserve">տրվել (ձևակերպվել) </w:t>
      </w:r>
      <w:r w:rsidR="00D426F9">
        <w:rPr>
          <w:rFonts w:ascii="GHEA Grapalat" w:hAnsi="GHEA Grapalat"/>
          <w:sz w:val="24"/>
          <w:szCs w:val="24"/>
          <w:lang w:val="hy-AM"/>
        </w:rPr>
        <w:t>են</w:t>
      </w:r>
      <w:r w:rsidR="00D426F9" w:rsidRPr="00D426F9">
        <w:rPr>
          <w:rFonts w:ascii="GHEA Grapalat" w:hAnsi="GHEA Grapalat"/>
          <w:sz w:val="24"/>
          <w:szCs w:val="24"/>
          <w:lang w:val="hy-AM"/>
        </w:rPr>
        <w:t xml:space="preserve"> այն երկրում, որը համարվում է տվյալ ապրանքի ծագման երկիրը</w:t>
      </w:r>
      <w:r w:rsidRPr="005E0230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D5EFE5C" w14:textId="4999C2BE" w:rsidR="00886DD2" w:rsidRPr="00C15817" w:rsidRDefault="00D426F9" w:rsidP="00C15817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C15817" w:rsidRPr="00C15817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C15817" w:rsidRPr="00C15817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06D" w:rsidRPr="00C15817">
        <w:rPr>
          <w:rFonts w:ascii="GHEA Grapalat" w:hAnsi="GHEA Grapalat"/>
          <w:sz w:val="24"/>
          <w:szCs w:val="24"/>
          <w:lang w:val="hy-AM"/>
        </w:rPr>
        <w:t xml:space="preserve">Սույն կարգի 31-րդ կետով նախատեսված ընդհանուր ձևի հավաստագրի տրամադրման դեպքում՝ </w:t>
      </w:r>
      <w:r w:rsidR="00CE1A6B" w:rsidRPr="00C15817">
        <w:rPr>
          <w:rFonts w:ascii="GHEA Grapalat" w:hAnsi="GHEA Grapalat"/>
          <w:sz w:val="24"/>
          <w:szCs w:val="24"/>
          <w:lang w:val="hy-AM"/>
        </w:rPr>
        <w:t>N4</w:t>
      </w:r>
      <w:r w:rsidR="00CE1A6B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875" w:rsidRPr="00C15817">
        <w:rPr>
          <w:rFonts w:ascii="GHEA Grapalat" w:hAnsi="GHEA Grapalat"/>
          <w:sz w:val="24"/>
          <w:szCs w:val="24"/>
          <w:lang w:val="hy-AM"/>
        </w:rPr>
        <w:t xml:space="preserve">ձևի </w:t>
      </w:r>
      <w:r w:rsidR="00CE1A6B">
        <w:rPr>
          <w:rFonts w:ascii="GHEA Grapalat" w:hAnsi="GHEA Grapalat"/>
          <w:sz w:val="24"/>
          <w:szCs w:val="24"/>
          <w:lang w:val="hy-AM"/>
        </w:rPr>
        <w:t xml:space="preserve">հավաստագրի </w:t>
      </w:r>
      <w:r w:rsidR="00512875" w:rsidRPr="00C15817">
        <w:rPr>
          <w:rFonts w:ascii="GHEA Grapalat" w:hAnsi="GHEA Grapalat"/>
          <w:sz w:val="24"/>
          <w:szCs w:val="24"/>
          <w:lang w:val="hy-AM"/>
        </w:rPr>
        <w:t xml:space="preserve">5-րդ </w:t>
      </w:r>
      <w:r w:rsidR="00512875" w:rsidRPr="00A075EE">
        <w:rPr>
          <w:rFonts w:ascii="GHEA Grapalat" w:hAnsi="GHEA Grapalat"/>
          <w:sz w:val="24"/>
          <w:szCs w:val="24"/>
          <w:lang w:val="hy-AM"/>
        </w:rPr>
        <w:t xml:space="preserve">սյունակում </w:t>
      </w:r>
      <w:r w:rsidR="00512875" w:rsidRPr="00C15817">
        <w:rPr>
          <w:rFonts w:ascii="GHEA Grapalat" w:hAnsi="GHEA Grapalat"/>
          <w:sz w:val="24"/>
          <w:szCs w:val="24"/>
          <w:lang w:val="hy-AM"/>
        </w:rPr>
        <w:t>կատար</w:t>
      </w:r>
      <w:r w:rsidR="00CE1A6B">
        <w:rPr>
          <w:rFonts w:ascii="GHEA Grapalat" w:hAnsi="GHEA Grapalat"/>
          <w:sz w:val="24"/>
          <w:szCs w:val="24"/>
          <w:lang w:val="hy-AM"/>
        </w:rPr>
        <w:t>վում է</w:t>
      </w:r>
      <w:r w:rsidR="00512875" w:rsidRPr="00C15817">
        <w:rPr>
          <w:rFonts w:ascii="GHEA Grapalat" w:hAnsi="GHEA Grapalat"/>
          <w:sz w:val="24"/>
          <w:szCs w:val="24"/>
          <w:lang w:val="hy-AM"/>
        </w:rPr>
        <w:t xml:space="preserve"> հետևյալ գրառումը</w:t>
      </w:r>
      <w:r w:rsidR="00512875" w:rsidRPr="00C15817">
        <w:rPr>
          <w:rFonts w:ascii="Cambria Math" w:hAnsi="Cambria Math" w:cs="Cambria Math"/>
          <w:sz w:val="24"/>
          <w:szCs w:val="24"/>
          <w:lang w:val="hy-AM"/>
        </w:rPr>
        <w:t>․</w:t>
      </w:r>
      <w:r w:rsidR="00C15817" w:rsidRPr="00C15817">
        <w:rPr>
          <w:rFonts w:ascii="GHEA Grapalat" w:hAnsi="GHEA Grapalat"/>
          <w:lang w:val="hy-AM"/>
        </w:rPr>
        <w:t xml:space="preserve"> </w:t>
      </w:r>
      <w:r w:rsidR="00C15817" w:rsidRPr="00C15817">
        <w:rPr>
          <w:rFonts w:ascii="GHEA Grapalat" w:hAnsi="GHEA Grapalat"/>
          <w:sz w:val="24"/>
          <w:szCs w:val="24"/>
          <w:lang w:val="hy-AM"/>
        </w:rPr>
        <w:t xml:space="preserve">Հավաստագիրը տրամադրված է </w:t>
      </w:r>
      <w:r w:rsidR="000F0D31">
        <w:rPr>
          <w:rFonts w:ascii="GHEA Grapalat" w:hAnsi="GHEA Grapalat"/>
          <w:sz w:val="24"/>
          <w:szCs w:val="24"/>
          <w:lang w:val="hy-AM"/>
        </w:rPr>
        <w:t xml:space="preserve">արտահանող երկրի կողմից տրված </w:t>
      </w:r>
      <w:r w:rsidR="00C15817" w:rsidRPr="00C15817">
        <w:rPr>
          <w:rFonts w:ascii="GHEA Grapalat" w:hAnsi="GHEA Grapalat"/>
          <w:sz w:val="24"/>
          <w:szCs w:val="24"/>
          <w:lang w:val="hy-AM"/>
        </w:rPr>
        <w:t>հավաստագրի հիման վրա (նշելով հավաստագիրը տրամադրող լիազոր մարմինը, հաշվառման համարը և ամսաթիվը)</w:t>
      </w:r>
      <w:r w:rsidR="00C15817" w:rsidRPr="00A075EE">
        <w:rPr>
          <w:rFonts w:ascii="GHEA Grapalat" w:hAnsi="GHEA Grapalat"/>
          <w:sz w:val="24"/>
          <w:szCs w:val="24"/>
          <w:lang w:val="hy-AM"/>
        </w:rPr>
        <w:t>:</w:t>
      </w:r>
      <w:r w:rsidR="009B306D" w:rsidRPr="00C15817">
        <w:rPr>
          <w:rFonts w:ascii="Calibri" w:hAnsi="Calibri" w:cs="Calibri"/>
          <w:sz w:val="24"/>
          <w:szCs w:val="24"/>
          <w:lang w:val="hy-AM"/>
        </w:rPr>
        <w:t> </w:t>
      </w:r>
      <w:r w:rsidR="00886DD2" w:rsidRPr="00C15817">
        <w:rPr>
          <w:rFonts w:ascii="GHEA Grapalat" w:hAnsi="GHEA Grapalat"/>
          <w:sz w:val="24"/>
          <w:szCs w:val="24"/>
          <w:lang w:val="hy-AM"/>
        </w:rPr>
        <w:t>»</w:t>
      </w:r>
    </w:p>
    <w:p w14:paraId="32662F64" w14:textId="6AAA40C0" w:rsidR="00660B30" w:rsidRPr="005E0230" w:rsidRDefault="00B074BA" w:rsidP="005E02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5E023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օրվանից։</w:t>
      </w:r>
    </w:p>
    <w:p w14:paraId="4DD10281" w14:textId="5AFDF861" w:rsidR="00172BF3" w:rsidRPr="005E0230" w:rsidRDefault="00172BF3" w:rsidP="005E02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2082F240" w14:textId="77777777" w:rsidR="005B783E" w:rsidRPr="005E0230" w:rsidRDefault="005B783E" w:rsidP="005E02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sectPr w:rsidR="005B783E" w:rsidRPr="005E02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B3532"/>
    <w:multiLevelType w:val="hybridMultilevel"/>
    <w:tmpl w:val="88406DC8"/>
    <w:lvl w:ilvl="0" w:tplc="A71695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75076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456"/>
    <w:rsid w:val="000A4B3C"/>
    <w:rsid w:val="000F0D31"/>
    <w:rsid w:val="000F59D7"/>
    <w:rsid w:val="001207B6"/>
    <w:rsid w:val="0016328D"/>
    <w:rsid w:val="00172BF3"/>
    <w:rsid w:val="00196DAC"/>
    <w:rsid w:val="00262BF2"/>
    <w:rsid w:val="00272852"/>
    <w:rsid w:val="002D18B7"/>
    <w:rsid w:val="002F7804"/>
    <w:rsid w:val="003D04F0"/>
    <w:rsid w:val="00486748"/>
    <w:rsid w:val="00512875"/>
    <w:rsid w:val="005662A4"/>
    <w:rsid w:val="005B783E"/>
    <w:rsid w:val="005E0230"/>
    <w:rsid w:val="00660B30"/>
    <w:rsid w:val="006814A9"/>
    <w:rsid w:val="00733B8A"/>
    <w:rsid w:val="00741456"/>
    <w:rsid w:val="00763AEA"/>
    <w:rsid w:val="00886DD2"/>
    <w:rsid w:val="0089228D"/>
    <w:rsid w:val="008B77C1"/>
    <w:rsid w:val="00911E66"/>
    <w:rsid w:val="00917A3D"/>
    <w:rsid w:val="00950BAE"/>
    <w:rsid w:val="009920C2"/>
    <w:rsid w:val="009B306D"/>
    <w:rsid w:val="009D7044"/>
    <w:rsid w:val="00A075EE"/>
    <w:rsid w:val="00AA5DBB"/>
    <w:rsid w:val="00B0131E"/>
    <w:rsid w:val="00B023ED"/>
    <w:rsid w:val="00B074BA"/>
    <w:rsid w:val="00B178D3"/>
    <w:rsid w:val="00B35A12"/>
    <w:rsid w:val="00B60F0F"/>
    <w:rsid w:val="00C15817"/>
    <w:rsid w:val="00C857C3"/>
    <w:rsid w:val="00CB6671"/>
    <w:rsid w:val="00CC43B2"/>
    <w:rsid w:val="00CE1A6B"/>
    <w:rsid w:val="00D0658C"/>
    <w:rsid w:val="00D426F9"/>
    <w:rsid w:val="00D66A04"/>
    <w:rsid w:val="00D9372A"/>
    <w:rsid w:val="00DE3CAF"/>
    <w:rsid w:val="00E1744C"/>
    <w:rsid w:val="00E37AB0"/>
    <w:rsid w:val="00E65C76"/>
    <w:rsid w:val="00EF7A9F"/>
    <w:rsid w:val="00FB3DD8"/>
    <w:rsid w:val="00FB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B9141"/>
  <w15:chartTrackingRefBased/>
  <w15:docId w15:val="{817EF663-6D7A-44E0-83D7-B7CD7939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66A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3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3E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1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/>
  <dc:description/>
  <cp:lastModifiedBy>Azgush A. Elazyan</cp:lastModifiedBy>
  <cp:revision>45</cp:revision>
  <cp:lastPrinted>2022-09-06T11:13:00Z</cp:lastPrinted>
  <dcterms:created xsi:type="dcterms:W3CDTF">2022-06-23T08:04:00Z</dcterms:created>
  <dcterms:modified xsi:type="dcterms:W3CDTF">2022-11-30T11:45:00Z</dcterms:modified>
</cp:coreProperties>
</file>