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2239C0" w:rsidP="0033397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C1E42">
        <w:rPr>
          <w:rFonts w:ascii="GHEA Grapalat" w:hAnsi="GHEA Grapalat"/>
          <w:b/>
          <w:sz w:val="24"/>
          <w:szCs w:val="24"/>
          <w:lang w:val="hy-AM"/>
        </w:rPr>
        <w:t>«</w:t>
      </w:r>
      <w:r w:rsidR="005576F9" w:rsidRPr="005576F9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2022 ԹՎԱԿԱՆԻ ՊԵՏԱԿԱՆ ԲՅՈՒՋԵԻ ՄԱՍԻՆ» ՕՐԵՆՔՈՒՄ ԼՐԱՑՈՒՄՆԵՐ ԵՎ ՀԱՅԱՍՏԱՆԻ ՀԱՆՐԱՊԵՏՈՒԹՅԱՆ ԿԱՌԱՎԱՐՈՒԹՅԱՆ 2021 ԹՎԱԿԱՆԻ ԴԵԿՏԵՄԲԵՐԻ 23-Ի N 2121-Ն ՈՐՈՇՄԱՆ ՄԵՋ  ԼՐԱՑՈՒՄՆԵՐ ԿԱՏԱՐԵԼՈՒ ՄԱՍԻՆ</w:t>
      </w:r>
      <w:r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2239C0" w:rsidRDefault="002239C0" w:rsidP="00024D9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DF2686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ՀՀ ԿԳՄՍ նախարարության </w:t>
      </w:r>
      <w:r w:rsidR="005576F9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և ՀՀ Գեղարքունիքի մարզպետարանի </w:t>
      </w:r>
      <w:r w:rsidR="00DF2686">
        <w:rPr>
          <w:rFonts w:ascii="GHEA Grapalat" w:hAnsi="GHEA Grapalat" w:cs="Sylfaen"/>
          <w:sz w:val="24"/>
          <w:szCs w:val="24"/>
          <w:u w:val="thick"/>
          <w:lang w:val="hy-AM"/>
        </w:rPr>
        <w:t>ենթ</w:t>
      </w:r>
      <w:r w:rsidR="00424C0B">
        <w:rPr>
          <w:rFonts w:ascii="GHEA Grapalat" w:hAnsi="GHEA Grapalat" w:cs="Sylfaen"/>
          <w:sz w:val="24"/>
          <w:szCs w:val="24"/>
          <w:u w:val="thick"/>
          <w:lang w:val="hy-AM"/>
        </w:rPr>
        <w:t>ա</w:t>
      </w:r>
      <w:r w:rsidR="00DF2686">
        <w:rPr>
          <w:rFonts w:ascii="GHEA Grapalat" w:hAnsi="GHEA Grapalat" w:cs="Sylfaen"/>
          <w:sz w:val="24"/>
          <w:szCs w:val="24"/>
          <w:u w:val="thick"/>
          <w:lang w:val="hy-AM"/>
        </w:rPr>
        <w:t>կայությամբ գործող մի շարք պետական ոչ առևտրային կազմակերպություններ</w:t>
      </w:r>
      <w:r w:rsidR="005F5762" w:rsidRPr="00943D05">
        <w:rPr>
          <w:rFonts w:ascii="GHEA Grapalat" w:hAnsi="GHEA Grapalat" w:cs="Sylfaen"/>
          <w:sz w:val="24"/>
          <w:szCs w:val="24"/>
          <w:u w:val="thick"/>
          <w:lang w:val="hy-AM"/>
        </w:rPr>
        <w:t>ին</w:t>
      </w:r>
      <w:r w:rsidR="005F5762" w:rsidRPr="00424C0B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 </w:t>
      </w:r>
      <w:r w:rsidR="0033397D">
        <w:rPr>
          <w:rFonts w:ascii="GHEA Grapalat" w:hAnsi="GHEA Grapalat" w:cs="Sylfaen"/>
          <w:sz w:val="24"/>
          <w:szCs w:val="24"/>
          <w:u w:val="thick"/>
          <w:lang w:val="hy-AM"/>
        </w:rPr>
        <w:t>հատկացնել</w:t>
      </w:r>
      <w:r w:rsidR="005F5762" w:rsidRPr="00424C0B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 </w:t>
      </w:r>
      <w:r w:rsidR="00DF2686" w:rsidRPr="00424C0B">
        <w:rPr>
          <w:rFonts w:ascii="GHEA Grapalat" w:hAnsi="GHEA Grapalat" w:cs="Sylfaen"/>
          <w:sz w:val="24"/>
          <w:szCs w:val="24"/>
          <w:u w:val="thick"/>
          <w:lang w:val="hy-AM"/>
        </w:rPr>
        <w:t>կապիտալ</w:t>
      </w:r>
      <w:r w:rsidR="005F5762" w:rsidRPr="00424C0B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 </w:t>
      </w:r>
      <w:r w:rsidR="0033397D">
        <w:rPr>
          <w:rFonts w:ascii="GHEA Grapalat" w:hAnsi="GHEA Grapalat" w:cs="Sylfaen"/>
          <w:sz w:val="24"/>
          <w:szCs w:val="24"/>
          <w:u w:val="thick"/>
          <w:lang w:val="hy-AM"/>
        </w:rPr>
        <w:t>դրամաշնորհներ</w:t>
      </w:r>
      <w:r w:rsidR="005576F9">
        <w:rPr>
          <w:rFonts w:ascii="GHEA Grapalat" w:hAnsi="GHEA Grapalat" w:cs="Sylfaen"/>
          <w:sz w:val="24"/>
          <w:szCs w:val="24"/>
          <w:u w:val="thick"/>
          <w:lang w:val="hy-AM"/>
        </w:rPr>
        <w:t>՝ վերջիններիս խնայողությունների հաշվին</w:t>
      </w:r>
      <w:r w:rsidR="005F5762" w:rsidRPr="00424C0B">
        <w:rPr>
          <w:rFonts w:ascii="GHEA Grapalat" w:hAnsi="GHEA Grapalat" w:cs="Sylfaen"/>
          <w:sz w:val="24"/>
          <w:szCs w:val="24"/>
          <w:lang w:val="hy-AM"/>
        </w:rPr>
        <w:t>:</w:t>
      </w:r>
      <w:r w:rsidR="00024D9C">
        <w:rPr>
          <w:rFonts w:ascii="GHEA Grapalat" w:hAnsi="GHEA Grapalat" w:cs="Sylfaen"/>
          <w:sz w:val="24"/>
          <w:szCs w:val="24"/>
          <w:lang w:val="hy-AM"/>
        </w:rPr>
        <w:t xml:space="preserve"> Այդ կազմակերպություններն են</w:t>
      </w:r>
      <w:r w:rsidR="009515A1">
        <w:rPr>
          <w:rFonts w:ascii="GHEA Grapalat" w:hAnsi="GHEA Grapalat"/>
          <w:lang w:val="hy-AM"/>
        </w:rPr>
        <w:t>.</w:t>
      </w:r>
    </w:p>
    <w:p w:rsidR="005576F9" w:rsidRPr="005576F9" w:rsidRDefault="005576F9" w:rsidP="005576F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576F9">
        <w:rPr>
          <w:rFonts w:ascii="GHEA Grapalat" w:hAnsi="GHEA Grapalat" w:cs="Sylfaen"/>
          <w:lang w:val="hy-AM"/>
        </w:rPr>
        <w:t>«Երևանի Մ.Գալշոյանի անվան թիվ 148 ավագ դպրոց» ՊՈԱԿ</w:t>
      </w:r>
    </w:p>
    <w:p w:rsidR="005576F9" w:rsidRPr="005576F9" w:rsidRDefault="005576F9" w:rsidP="005576F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576F9">
        <w:rPr>
          <w:rFonts w:ascii="GHEA Grapalat" w:hAnsi="GHEA Grapalat" w:cs="Sylfaen"/>
          <w:lang w:val="hy-AM"/>
        </w:rPr>
        <w:t>«Երևանի Գ. Գյուլբենկյանի անվ. թիվ 190 ավագ դպրոց» ՊՈԱԿ</w:t>
      </w:r>
    </w:p>
    <w:p w:rsidR="005576F9" w:rsidRPr="005576F9" w:rsidRDefault="005576F9" w:rsidP="005576F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576F9">
        <w:rPr>
          <w:rFonts w:ascii="GHEA Grapalat" w:hAnsi="GHEA Grapalat" w:cs="Sylfaen"/>
          <w:lang w:val="hy-AM"/>
        </w:rPr>
        <w:t>«Երևանի Գրիգոր Զոհրապի անվան հ. 97 ավագ դպրոց» ՊՈԱԿ</w:t>
      </w:r>
    </w:p>
    <w:p w:rsidR="005576F9" w:rsidRPr="005576F9" w:rsidRDefault="005576F9" w:rsidP="005576F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576F9">
        <w:rPr>
          <w:rFonts w:ascii="GHEA Grapalat" w:hAnsi="GHEA Grapalat" w:cs="Sylfaen"/>
          <w:lang w:val="hy-AM"/>
        </w:rPr>
        <w:t>«Երևանի հ.46 ավագ դպրոց» ՊՈԱԿ</w:t>
      </w:r>
    </w:p>
    <w:p w:rsidR="005576F9" w:rsidRPr="005576F9" w:rsidRDefault="005576F9" w:rsidP="005576F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576F9">
        <w:rPr>
          <w:rFonts w:ascii="GHEA Grapalat" w:hAnsi="GHEA Grapalat" w:cs="Sylfaen"/>
          <w:lang w:val="hy-AM"/>
        </w:rPr>
        <w:t>«Աբովյանի թիվ 4 ավագ դպրոց» ՊՈԱԿ</w:t>
      </w:r>
    </w:p>
    <w:p w:rsidR="005576F9" w:rsidRPr="005576F9" w:rsidRDefault="005576F9" w:rsidP="005576F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576F9">
        <w:rPr>
          <w:rFonts w:ascii="GHEA Grapalat" w:hAnsi="GHEA Grapalat" w:cs="Sylfaen"/>
          <w:lang w:val="hy-AM"/>
        </w:rPr>
        <w:t>«Մարտունու Մ</w:t>
      </w:r>
      <w:r w:rsidRPr="005576F9">
        <w:rPr>
          <w:rFonts w:ascii="GHEA Grapalat" w:eastAsia="MS Mincho" w:hAnsi="GHEA Grapalat" w:cs="Sylfaen" w:hint="eastAsia"/>
          <w:lang w:val="hy-AM"/>
        </w:rPr>
        <w:t>․</w:t>
      </w:r>
      <w:r w:rsidRPr="005576F9">
        <w:rPr>
          <w:rFonts w:ascii="GHEA Grapalat" w:hAnsi="GHEA Grapalat" w:cs="Sylfaen"/>
          <w:lang w:val="hy-AM"/>
        </w:rPr>
        <w:t>Մելիք Շահումյանցի անվան N1 հիմնական դպրոց» ՊՈԱԿ</w:t>
      </w:r>
    </w:p>
    <w:p w:rsidR="005576F9" w:rsidRPr="005576F9" w:rsidRDefault="005576F9" w:rsidP="005576F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576F9">
        <w:rPr>
          <w:rFonts w:ascii="GHEA Grapalat" w:hAnsi="GHEA Grapalat" w:cs="Sylfaen"/>
          <w:lang w:val="hy-AM"/>
        </w:rPr>
        <w:t>«Աստղաձոր գյուղի  միջնակարգ դպրոց» ՊՈԱԿ</w:t>
      </w:r>
    </w:p>
    <w:p w:rsidR="005576F9" w:rsidRPr="005576F9" w:rsidRDefault="005576F9" w:rsidP="005576F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576F9">
        <w:rPr>
          <w:rFonts w:ascii="GHEA Grapalat" w:hAnsi="GHEA Grapalat" w:cs="Sylfaen"/>
          <w:lang w:val="hy-AM"/>
        </w:rPr>
        <w:t>«Գավառի Գեորգի Մնացականյանի անվան N7 միջնակարգ դպրոց» ՊՈԱԿ</w:t>
      </w:r>
    </w:p>
    <w:p w:rsidR="005576F9" w:rsidRDefault="005576F9" w:rsidP="00F40CD4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9E39FE" w:rsidRDefault="009E39FE" w:rsidP="00E90C21">
      <w:pPr>
        <w:spacing w:after="200" w:line="360" w:lineRule="auto"/>
        <w:ind w:firstLine="709"/>
        <w:jc w:val="both"/>
        <w:rPr>
          <w:rFonts w:ascii="GHEA Grapalat" w:hAnsi="GHEA Grapalat" w:cs="Times Armenian"/>
          <w:noProof/>
          <w:sz w:val="24"/>
          <w:szCs w:val="24"/>
          <w:lang w:val="hy-AM"/>
        </w:rPr>
      </w:pPr>
      <w:r w:rsidRPr="009E39FE">
        <w:rPr>
          <w:rFonts w:ascii="GHEA Grapalat" w:hAnsi="GHEA Grapalat"/>
          <w:sz w:val="24"/>
          <w:szCs w:val="24"/>
          <w:lang w:val="hy-AM"/>
        </w:rPr>
        <w:t xml:space="preserve">Նախագծի անհրաժեշտությունն ելնում է այն հանգամանքից, որ </w:t>
      </w:r>
      <w:r w:rsidR="00DC0D29">
        <w:rPr>
          <w:rFonts w:ascii="GHEA Grapalat" w:hAnsi="GHEA Grapalat"/>
          <w:sz w:val="24"/>
          <w:szCs w:val="24"/>
          <w:lang w:val="hy-AM"/>
        </w:rPr>
        <w:t xml:space="preserve">մի </w:t>
      </w:r>
      <w:r w:rsidR="00E90C21">
        <w:rPr>
          <w:rFonts w:ascii="GHEA Grapalat" w:hAnsi="GHEA Grapalat"/>
          <w:sz w:val="24"/>
          <w:szCs w:val="24"/>
          <w:lang w:val="hy-AM"/>
        </w:rPr>
        <w:t>շարք հանրակրթական ուսումնական հաստատություններ ունեն մասնակի նորոգման կամ գույքի ձեռքբերման կարիք: Միաժամանակ, տվյալ հաստատությունները պահպանման ծախսեր</w:t>
      </w:r>
      <w:r w:rsidR="00641A0F">
        <w:rPr>
          <w:rFonts w:ascii="GHEA Grapalat" w:hAnsi="GHEA Grapalat"/>
          <w:sz w:val="24"/>
          <w:szCs w:val="24"/>
          <w:lang w:val="hy-AM"/>
        </w:rPr>
        <w:t xml:space="preserve">ի կատարման համար վերջին տարիներին ստացած պետական ֆինանսավորումներից ունեն </w:t>
      </w:r>
      <w:r w:rsidR="00FD529B">
        <w:rPr>
          <w:rFonts w:ascii="GHEA Grapalat" w:hAnsi="GHEA Grapalat" w:cs="Times Armenian"/>
          <w:noProof/>
          <w:sz w:val="24"/>
          <w:szCs w:val="24"/>
          <w:lang w:val="hy-AM"/>
        </w:rPr>
        <w:t>խնայված միջոցներ</w:t>
      </w:r>
      <w:r w:rsidR="00E90C21">
        <w:rPr>
          <w:rFonts w:ascii="GHEA Grapalat" w:hAnsi="GHEA Grapalat"/>
          <w:sz w:val="24"/>
          <w:szCs w:val="24"/>
          <w:lang w:val="hy-AM"/>
        </w:rPr>
        <w:t xml:space="preserve">: Հանրակրթական </w:t>
      </w:r>
      <w:r w:rsidR="00641A0F">
        <w:rPr>
          <w:rFonts w:ascii="GHEA Grapalat" w:hAnsi="GHEA Grapalat"/>
          <w:sz w:val="24"/>
          <w:szCs w:val="24"/>
          <w:lang w:val="hy-AM"/>
        </w:rPr>
        <w:lastRenderedPageBreak/>
        <w:t xml:space="preserve">հաստատությունները ՀՀ պետական բյուջեից ֆինանսավորվում են </w:t>
      </w:r>
      <w:r w:rsidR="00641A0F" w:rsidRPr="00641A0F">
        <w:rPr>
          <w:rFonts w:ascii="GHEA Grapalat" w:hAnsi="GHEA Grapalat"/>
          <w:sz w:val="24"/>
          <w:szCs w:val="24"/>
          <w:lang w:val="hy-AM"/>
        </w:rPr>
        <w:t>բյուջետային ծախսերի տնտեսագիտական դասակարգման</w:t>
      </w:r>
      <w:r w:rsidR="00641A0F">
        <w:rPr>
          <w:rFonts w:ascii="GHEA Grapalat" w:hAnsi="GHEA Grapalat"/>
          <w:sz w:val="24"/>
          <w:szCs w:val="24"/>
          <w:lang w:val="hy-AM"/>
        </w:rPr>
        <w:t xml:space="preserve"> «</w:t>
      </w:r>
      <w:r w:rsidR="00641A0F" w:rsidRPr="00641A0F">
        <w:rPr>
          <w:rFonts w:ascii="GHEA Grapalat" w:hAnsi="GHEA Grapalat"/>
          <w:sz w:val="24"/>
          <w:szCs w:val="24"/>
          <w:lang w:val="hy-AM"/>
        </w:rPr>
        <w:t>Սուբսիդիաներ ոչ ֆինանսական պետական կազմակերպություններին</w:t>
      </w:r>
      <w:r w:rsidR="00641A0F">
        <w:rPr>
          <w:rFonts w:ascii="GHEA Grapalat" w:hAnsi="GHEA Grapalat"/>
          <w:sz w:val="24"/>
          <w:szCs w:val="24"/>
          <w:lang w:val="hy-AM"/>
        </w:rPr>
        <w:t xml:space="preserve">» հոդվածով: </w:t>
      </w:r>
      <w:r w:rsidR="00641A0F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ՀՀ կառավարության 2003 թվականի դեկտեմբերի 24-ի </w:t>
      </w:r>
      <w:r w:rsidR="00641A0F" w:rsidRPr="00F43CC8">
        <w:rPr>
          <w:rFonts w:ascii="GHEA Grapalat" w:hAnsi="GHEA Grapalat" w:cs="Times Armenian"/>
          <w:noProof/>
          <w:sz w:val="24"/>
          <w:szCs w:val="24"/>
          <w:lang w:val="hy-AM"/>
        </w:rPr>
        <w:t>N 1937-</w:t>
      </w:r>
      <w:r w:rsidR="00641A0F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Ն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բյուջեից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սուբսիդիաների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և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դրամաշնորհների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հատկացման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կարգի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3-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րդ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կետով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արգելվում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է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սուբսիդիայով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հատկացված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գումարն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ուղղել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կապիտալ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ակտիվների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ձեռքբերմանը</w:t>
      </w:r>
      <w:r w:rsidR="00641A0F">
        <w:rPr>
          <w:rFonts w:ascii="GHEA Grapalat" w:hAnsi="GHEA Grapalat" w:cs="Times Armenian"/>
          <w:noProof/>
          <w:sz w:val="24"/>
          <w:szCs w:val="24"/>
          <w:lang w:val="hy-AM"/>
        </w:rPr>
        <w:t xml:space="preserve">: </w:t>
      </w:r>
      <w:r w:rsidR="0033397D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Խնայված միջոցներն կապիտալ ծախսերին ուղղելու նպատակով՝ Նախագծով նախատեսվում է այդ միջոցներն </w:t>
      </w:r>
      <w:r w:rsidR="0033397D" w:rsidRPr="0060623B">
        <w:rPr>
          <w:rFonts w:ascii="GHEA Grapalat" w:hAnsi="GHEA Grapalat"/>
          <w:sz w:val="24"/>
          <w:szCs w:val="24"/>
          <w:lang w:val="hy-AM"/>
        </w:rPr>
        <w:t>փոխանցել Հայաստանի Հանրապետության պետական բյուջե՝ որպես «Նախորդ տարիների՝ ՀՀ պետական բյուջեից ծախսերի ֆինանսավորման նպատակով հատկացված գումարների (բացառությամբ փոխառու միջոցների) վերադարձից մուտքեր»</w:t>
      </w:r>
      <w:r w:rsidR="0033397D">
        <w:rPr>
          <w:rFonts w:ascii="GHEA Grapalat" w:hAnsi="GHEA Grapalat" w:cs="Times Armenian"/>
          <w:noProof/>
          <w:sz w:val="24"/>
          <w:szCs w:val="24"/>
          <w:lang w:val="hy-AM"/>
        </w:rPr>
        <w:t>, ապա կապիտալ դրամաշոնրհների պայմանագրերով հատկացնել դպրոցներին:</w:t>
      </w:r>
    </w:p>
    <w:p w:rsidR="005576F9" w:rsidRDefault="005576F9" w:rsidP="001F7A59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5576F9">
        <w:rPr>
          <w:rFonts w:ascii="GHEA Grapalat" w:hAnsi="GHEA Grapalat"/>
          <w:bCs/>
          <w:sz w:val="24"/>
          <w:szCs w:val="24"/>
          <w:u w:val="thick"/>
          <w:lang w:val="hy-AM"/>
        </w:rPr>
        <w:t xml:space="preserve">«Երևանի Մ.Գալշոյանի անվան թիվ 148 ավագ դպրոց» ՊՈԱԿ </w:t>
      </w:r>
    </w:p>
    <w:p w:rsidR="005D57FE" w:rsidRPr="005D57FE" w:rsidRDefault="005D57FE" w:rsidP="001F7A59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Դպրոցն ունի </w:t>
      </w:r>
      <w:r w:rsidR="005576F9">
        <w:rPr>
          <w:rFonts w:ascii="GHEA Grapalat" w:hAnsi="GHEA Grapalat"/>
          <w:bCs/>
          <w:sz w:val="24"/>
          <w:szCs w:val="24"/>
          <w:lang w:val="hy-AM"/>
        </w:rPr>
        <w:t>անհրաժեշտություն՝ աշակերտական սեղաններ և աթոռներ ձեռք բերելու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="005576F9">
        <w:rPr>
          <w:rFonts w:ascii="GHEA Grapalat" w:hAnsi="GHEA Grapalat"/>
          <w:bCs/>
          <w:sz w:val="24"/>
          <w:szCs w:val="24"/>
          <w:lang w:val="hy-AM"/>
        </w:rPr>
        <w:t xml:space="preserve">Նախատեսվում է ձեռք բերել 26 սեղանների և աթոռների կոմպլեկտ: </w:t>
      </w:r>
      <w:r>
        <w:rPr>
          <w:rFonts w:ascii="GHEA Grapalat" w:hAnsi="GHEA Grapalat"/>
          <w:bCs/>
          <w:sz w:val="24"/>
          <w:szCs w:val="24"/>
          <w:lang w:val="hy-AM"/>
        </w:rPr>
        <w:t>Առկա է անհրաժեշտ գույքի նախահաշիվ, որը կազմվել է 3 կազմակերպության կողմից ստացված գնա</w:t>
      </w:r>
      <w:r w:rsidR="00C4600E">
        <w:rPr>
          <w:rFonts w:ascii="GHEA Grapalat" w:hAnsi="GHEA Grapalat"/>
          <w:bCs/>
          <w:sz w:val="24"/>
          <w:szCs w:val="24"/>
          <w:lang w:val="hy-AM"/>
        </w:rPr>
        <w:t>յ</w:t>
      </w:r>
      <w:r>
        <w:rPr>
          <w:rFonts w:ascii="GHEA Grapalat" w:hAnsi="GHEA Grapalat"/>
          <w:bCs/>
          <w:sz w:val="24"/>
          <w:szCs w:val="24"/>
          <w:lang w:val="hy-AM"/>
        </w:rPr>
        <w:t>ին առաջարկների հիման վրա /փաստաթղթերը կցվում են/</w:t>
      </w:r>
      <w:r w:rsidR="002543E6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5D57FE" w:rsidRDefault="005D57FE" w:rsidP="001F7A59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543E6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 w:rsidR="0033397D">
        <w:rPr>
          <w:rFonts w:ascii="GHEA Grapalat" w:hAnsi="GHEA Grapalat"/>
          <w:bCs/>
          <w:sz w:val="24"/>
          <w:szCs w:val="24"/>
          <w:lang w:val="hy-AM"/>
        </w:rPr>
        <w:t xml:space="preserve">դպրոցին հատկացնել </w:t>
      </w:r>
      <w:r w:rsidR="005576F9">
        <w:rPr>
          <w:rFonts w:ascii="GHEA Grapalat" w:hAnsi="GHEA Grapalat"/>
          <w:bCs/>
          <w:sz w:val="24"/>
          <w:szCs w:val="24"/>
          <w:lang w:val="hy-AM"/>
        </w:rPr>
        <w:t>832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.0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 w:rsidR="002543E6"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5576F9" w:rsidRDefault="005576F9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5576F9">
        <w:rPr>
          <w:rFonts w:ascii="GHEA Grapalat" w:hAnsi="GHEA Grapalat"/>
          <w:bCs/>
          <w:sz w:val="24"/>
          <w:szCs w:val="24"/>
          <w:u w:val="thick"/>
          <w:lang w:val="hy-AM"/>
        </w:rPr>
        <w:t>«Երևանի Գ. Գյուլբենկյանի անվ. թիվ 190 ավագ դպրոց» ՊՈԱԿ</w:t>
      </w:r>
    </w:p>
    <w:p w:rsidR="002A4E4F" w:rsidRDefault="005576F9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Դպրոցի միջանցքներում անվտանգության նկատառումներով տեղադրված է տեսաձայնագրող անվտանգության համակարգ, որը ներկայումս անսարք է: Դպրոցը դիմել է դրանց վերանորոգման համար և ստացել է եզրակացություն /կցվում է/ առ այն, որ անսարք են միայն տեսաձայնագրիչները </w:t>
      </w:r>
      <w:r w:rsidRPr="005576F9">
        <w:rPr>
          <w:rFonts w:ascii="GHEA Grapalat" w:hAnsi="GHEA Grapalat"/>
          <w:bCs/>
          <w:sz w:val="24"/>
          <w:szCs w:val="24"/>
          <w:lang w:val="hy-AM"/>
        </w:rPr>
        <w:t>(DVR)</w:t>
      </w:r>
      <w:r>
        <w:rPr>
          <w:rFonts w:ascii="GHEA Grapalat" w:hAnsi="GHEA Grapalat"/>
          <w:bCs/>
          <w:sz w:val="24"/>
          <w:szCs w:val="24"/>
          <w:lang w:val="hy-AM"/>
        </w:rPr>
        <w:t>, որոնք ենթակա չեն վերանորոգման: Տեսաձայնագրիչ սարքեր</w:t>
      </w:r>
      <w:r w:rsidR="002A4E4F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C4600E">
        <w:rPr>
          <w:rFonts w:ascii="GHEA Grapalat" w:hAnsi="GHEA Grapalat"/>
          <w:bCs/>
          <w:sz w:val="24"/>
          <w:szCs w:val="24"/>
          <w:lang w:val="hy-AM"/>
        </w:rPr>
        <w:t>ձեռքբերման համար կատարվել է գնային հարցում</w:t>
      </w:r>
      <w:r w:rsidR="002A4E4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2</w:t>
      </w:r>
      <w:r w:rsidR="002A4E4F">
        <w:rPr>
          <w:rFonts w:ascii="GHEA Grapalat" w:hAnsi="GHEA Grapalat"/>
          <w:bCs/>
          <w:sz w:val="24"/>
          <w:szCs w:val="24"/>
          <w:lang w:val="hy-AM"/>
        </w:rPr>
        <w:t xml:space="preserve"> կազմակերպությ</w:t>
      </w:r>
      <w:r w:rsidR="00C4600E">
        <w:rPr>
          <w:rFonts w:ascii="GHEA Grapalat" w:hAnsi="GHEA Grapalat"/>
          <w:bCs/>
          <w:sz w:val="24"/>
          <w:szCs w:val="24"/>
          <w:lang w:val="hy-AM"/>
        </w:rPr>
        <w:t>ություն</w:t>
      </w:r>
      <w:r w:rsidR="002A4E4F">
        <w:rPr>
          <w:rFonts w:ascii="GHEA Grapalat" w:hAnsi="GHEA Grapalat"/>
          <w:bCs/>
          <w:sz w:val="24"/>
          <w:szCs w:val="24"/>
          <w:lang w:val="hy-AM"/>
        </w:rPr>
        <w:t>ից</w:t>
      </w:r>
      <w:r w:rsidR="00C4600E">
        <w:rPr>
          <w:rFonts w:ascii="GHEA Grapalat" w:hAnsi="GHEA Grapalat"/>
          <w:bCs/>
          <w:sz w:val="24"/>
          <w:szCs w:val="24"/>
          <w:lang w:val="hy-AM"/>
        </w:rPr>
        <w:t>:</w:t>
      </w:r>
      <w:r w:rsidR="002A4E4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Հիմք ընդունելով ս</w:t>
      </w:r>
      <w:r w:rsidR="002A4E4F">
        <w:rPr>
          <w:rFonts w:ascii="GHEA Grapalat" w:hAnsi="GHEA Grapalat"/>
          <w:bCs/>
          <w:sz w:val="24"/>
          <w:szCs w:val="24"/>
          <w:lang w:val="hy-AM"/>
        </w:rPr>
        <w:t>տացված գնաին առաջարկնե</w:t>
      </w:r>
      <w:r>
        <w:rPr>
          <w:rFonts w:ascii="GHEA Grapalat" w:hAnsi="GHEA Grapalat"/>
          <w:bCs/>
          <w:sz w:val="24"/>
          <w:szCs w:val="24"/>
          <w:lang w:val="hy-AM"/>
        </w:rPr>
        <w:t>րը</w:t>
      </w:r>
      <w:r w:rsidR="00EC1882">
        <w:rPr>
          <w:rFonts w:ascii="GHEA Grapalat" w:hAnsi="GHEA Grapalat"/>
          <w:bCs/>
          <w:sz w:val="24"/>
          <w:szCs w:val="24"/>
          <w:lang w:val="hy-AM"/>
        </w:rPr>
        <w:t>՝</w:t>
      </w:r>
      <w:r w:rsidR="002A4E4F">
        <w:rPr>
          <w:rFonts w:ascii="GHEA Grapalat" w:hAnsi="GHEA Grapalat"/>
          <w:bCs/>
          <w:sz w:val="24"/>
          <w:szCs w:val="24"/>
          <w:lang w:val="hy-AM"/>
        </w:rPr>
        <w:t xml:space="preserve"> Նախագծով նախատեսվում է </w:t>
      </w:r>
      <w:r w:rsidR="0033397D">
        <w:rPr>
          <w:rFonts w:ascii="GHEA Grapalat" w:hAnsi="GHEA Grapalat"/>
          <w:bCs/>
          <w:sz w:val="24"/>
          <w:szCs w:val="24"/>
          <w:lang w:val="hy-AM"/>
        </w:rPr>
        <w:t xml:space="preserve">դպրոցին հատկացնել </w:t>
      </w:r>
      <w:r>
        <w:rPr>
          <w:rFonts w:ascii="GHEA Grapalat" w:hAnsi="GHEA Grapalat"/>
          <w:bCs/>
          <w:sz w:val="24"/>
          <w:szCs w:val="24"/>
          <w:lang w:val="hy-AM"/>
        </w:rPr>
        <w:t>234.2</w:t>
      </w:r>
      <w:r w:rsidR="002A4E4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A4E4F"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 w:rsidR="002A4E4F"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2A4E4F" w:rsidRDefault="005576F9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5576F9">
        <w:rPr>
          <w:rFonts w:ascii="GHEA Grapalat" w:hAnsi="GHEA Grapalat"/>
          <w:bCs/>
          <w:sz w:val="24"/>
          <w:szCs w:val="24"/>
          <w:u w:val="thick"/>
          <w:lang w:val="hy-AM"/>
        </w:rPr>
        <w:lastRenderedPageBreak/>
        <w:t>«Երևանի Գրիգոր Զոհրապի անվան հ. 97 ավագ դպրոց» ՊՈԱԿ</w:t>
      </w:r>
      <w:r w:rsidR="002A4E4F" w:rsidRPr="002A4E4F">
        <w:rPr>
          <w:rFonts w:ascii="GHEA Grapalat" w:hAnsi="GHEA Grapalat"/>
          <w:bCs/>
          <w:sz w:val="24"/>
          <w:szCs w:val="24"/>
          <w:u w:val="thick"/>
          <w:lang w:val="hy-AM"/>
        </w:rPr>
        <w:t xml:space="preserve"> </w:t>
      </w:r>
    </w:p>
    <w:p w:rsidR="002A4E4F" w:rsidRDefault="00270E61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Դպրոցի</w:t>
      </w:r>
      <w:r w:rsidR="000C4D8F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de-DE"/>
        </w:rPr>
        <w:t xml:space="preserve">ուսումնական գործընթացն առավել արդյունավետ կազմակերպելու նպատակով </w:t>
      </w:r>
      <w:r w:rsidR="000C4D8F">
        <w:rPr>
          <w:rFonts w:ascii="GHEA Grapalat" w:hAnsi="GHEA Grapalat" w:cs="Sylfaen"/>
          <w:sz w:val="24"/>
          <w:szCs w:val="24"/>
          <w:lang w:val="hy-AM"/>
        </w:rPr>
        <w:t>անհրաժեշտ է էլեկտրոնային գրատախտակ:</w:t>
      </w:r>
      <w:r>
        <w:rPr>
          <w:rFonts w:ascii="GHEA Grapalat" w:hAnsi="GHEA Grapalat" w:cs="Sylfaen"/>
          <w:sz w:val="24"/>
          <w:szCs w:val="24"/>
          <w:lang w:val="de-DE"/>
        </w:rPr>
        <w:t xml:space="preserve">  </w:t>
      </w:r>
      <w:r w:rsidR="000C4D8F">
        <w:rPr>
          <w:rFonts w:ascii="GHEA Grapalat" w:hAnsi="GHEA Grapalat" w:cs="Sylfaen"/>
          <w:sz w:val="24"/>
          <w:szCs w:val="24"/>
          <w:lang w:val="hy-AM"/>
        </w:rPr>
        <w:t xml:space="preserve">Ստացվել է գնային առաջարկ, որի հիման վրա </w:t>
      </w:r>
      <w:r w:rsidR="009C105A">
        <w:rPr>
          <w:rFonts w:ascii="GHEA Grapalat" w:hAnsi="GHEA Grapalat"/>
          <w:bCs/>
          <w:sz w:val="24"/>
          <w:szCs w:val="24"/>
          <w:lang w:val="hy-AM"/>
        </w:rPr>
        <w:t>Ն</w:t>
      </w:r>
      <w:r w:rsidR="002A4E4F">
        <w:rPr>
          <w:rFonts w:ascii="GHEA Grapalat" w:hAnsi="GHEA Grapalat"/>
          <w:bCs/>
          <w:sz w:val="24"/>
          <w:szCs w:val="24"/>
          <w:lang w:val="hy-AM"/>
        </w:rPr>
        <w:t xml:space="preserve">ախագծով նախատեսվում է </w:t>
      </w:r>
      <w:r w:rsidR="0033397D">
        <w:rPr>
          <w:rFonts w:ascii="GHEA Grapalat" w:hAnsi="GHEA Grapalat"/>
          <w:bCs/>
          <w:sz w:val="24"/>
          <w:szCs w:val="24"/>
          <w:lang w:val="hy-AM"/>
        </w:rPr>
        <w:t>դպրոցին հատկացնել</w:t>
      </w:r>
      <w:r w:rsidR="002A4E4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900</w:t>
      </w:r>
      <w:r w:rsidR="002A4E4F">
        <w:rPr>
          <w:rFonts w:ascii="GHEA Grapalat" w:hAnsi="GHEA Grapalat"/>
          <w:bCs/>
          <w:sz w:val="24"/>
          <w:szCs w:val="24"/>
          <w:lang w:val="hy-AM"/>
        </w:rPr>
        <w:t xml:space="preserve">.0 </w:t>
      </w:r>
      <w:r w:rsidR="002A4E4F"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 w:rsidR="002A4E4F"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0C4D8F" w:rsidRDefault="000C4D8F" w:rsidP="000C4D8F">
      <w:pPr>
        <w:spacing w:after="12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</w:p>
    <w:p w:rsidR="000C4D8F" w:rsidRDefault="000C4D8F" w:rsidP="000C4D8F">
      <w:pPr>
        <w:spacing w:after="12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0C4D8F">
        <w:rPr>
          <w:rFonts w:ascii="GHEA Grapalat" w:hAnsi="GHEA Grapalat"/>
          <w:bCs/>
          <w:sz w:val="24"/>
          <w:szCs w:val="24"/>
          <w:u w:val="thick"/>
          <w:lang w:val="hy-AM"/>
        </w:rPr>
        <w:t>Երևանի հ.46 ավագ դպրոց» ՊՈԱԿ</w:t>
      </w:r>
    </w:p>
    <w:p w:rsidR="005B2564" w:rsidRPr="005D57FE" w:rsidRDefault="005B2564" w:rsidP="000C4D8F">
      <w:pPr>
        <w:spacing w:after="12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B2564">
        <w:rPr>
          <w:rFonts w:ascii="GHEA Grapalat" w:hAnsi="GHEA Grapalat"/>
          <w:bCs/>
          <w:sz w:val="24"/>
          <w:szCs w:val="24"/>
          <w:lang w:val="hy-AM"/>
        </w:rPr>
        <w:t xml:space="preserve">Դպրոցի բնականոն աշխատանքի և ուսումնական պրոցեսի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արդյունավետ </w:t>
      </w:r>
      <w:r w:rsidRPr="005B2564">
        <w:rPr>
          <w:rFonts w:ascii="GHEA Grapalat" w:hAnsi="GHEA Grapalat"/>
          <w:bCs/>
          <w:sz w:val="24"/>
          <w:szCs w:val="24"/>
          <w:lang w:val="hy-AM"/>
        </w:rPr>
        <w:t xml:space="preserve">կազմակերպման համար անհրաժեշտ է ձեռք բերել </w:t>
      </w:r>
      <w:r w:rsidR="000C4D8F">
        <w:rPr>
          <w:rFonts w:ascii="GHEA Grapalat" w:hAnsi="GHEA Grapalat"/>
          <w:bCs/>
          <w:sz w:val="24"/>
          <w:szCs w:val="24"/>
          <w:lang w:val="hy-AM"/>
        </w:rPr>
        <w:t>աշակերտների և ուսուցիչների համար սեղաններ և աթոռներ, ինչպես նաև գրատախտակ և պահարան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Pr="005B256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Առկա է անհրաժեշտ գույքի նախահաշիվ, որը կազմվել է 3 կազմակերպության կողմից ստացված գնային առաջարկների հիման վրա /փաստաթղթերը կցվում են/:</w:t>
      </w:r>
    </w:p>
    <w:p w:rsidR="005B2564" w:rsidRDefault="005B2564" w:rsidP="005B2564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 w:rsidR="0033397D">
        <w:rPr>
          <w:rFonts w:ascii="GHEA Grapalat" w:hAnsi="GHEA Grapalat"/>
          <w:bCs/>
          <w:sz w:val="24"/>
          <w:szCs w:val="24"/>
          <w:lang w:val="hy-AM"/>
        </w:rPr>
        <w:t xml:space="preserve">դպրոցին հատկացնել </w:t>
      </w:r>
      <w:r w:rsidR="000C4D8F">
        <w:rPr>
          <w:rFonts w:ascii="GHEA Grapalat" w:hAnsi="GHEA Grapalat"/>
          <w:bCs/>
          <w:sz w:val="24"/>
          <w:szCs w:val="24"/>
          <w:lang w:val="hy-AM"/>
        </w:rPr>
        <w:t>934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.0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5B2564" w:rsidRPr="005B2564" w:rsidRDefault="005B2564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0C4D8F" w:rsidRDefault="000C4D8F" w:rsidP="00DB3D57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0C4D8F">
        <w:rPr>
          <w:rFonts w:ascii="GHEA Grapalat" w:hAnsi="GHEA Grapalat"/>
          <w:bCs/>
          <w:sz w:val="24"/>
          <w:szCs w:val="24"/>
          <w:u w:val="thick"/>
          <w:lang w:val="hy-AM"/>
        </w:rPr>
        <w:t>«Աբովյանի թիվ 4 ավագ դպրոց» ՊՈԱԿ</w:t>
      </w:r>
    </w:p>
    <w:p w:rsidR="000C4D8F" w:rsidRPr="005D57FE" w:rsidRDefault="000C4D8F" w:rsidP="000C4D8F">
      <w:pPr>
        <w:spacing w:after="12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B2564">
        <w:rPr>
          <w:rFonts w:ascii="GHEA Grapalat" w:hAnsi="GHEA Grapalat"/>
          <w:bCs/>
          <w:sz w:val="24"/>
          <w:szCs w:val="24"/>
          <w:lang w:val="hy-AM"/>
        </w:rPr>
        <w:t xml:space="preserve">Դպրոցի բնականոն աշխատանքի և ուսումնական պրոցեսի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արդյունավետ </w:t>
      </w:r>
      <w:r w:rsidRPr="005B2564">
        <w:rPr>
          <w:rFonts w:ascii="GHEA Grapalat" w:hAnsi="GHEA Grapalat"/>
          <w:bCs/>
          <w:sz w:val="24"/>
          <w:szCs w:val="24"/>
          <w:lang w:val="hy-AM"/>
        </w:rPr>
        <w:t xml:space="preserve">կազմակերպման համար անհրաժեշտ է ձեռք բերել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աշակերտների և ուսուցիչների համար սեղաններ և աթոռներ, ինչպես նաև </w:t>
      </w:r>
      <w:r w:rsidR="00FA6DC5">
        <w:rPr>
          <w:rFonts w:ascii="GHEA Grapalat" w:hAnsi="GHEA Grapalat"/>
          <w:bCs/>
          <w:sz w:val="24"/>
          <w:szCs w:val="24"/>
          <w:lang w:val="hy-AM"/>
        </w:rPr>
        <w:t>պրոյեկտորի էկրան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Pr="005B256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Առկա է անհրաժեշտ գույքի նախահաշիվ, որը կազմվել է 3 կազմակերպության կողմից ստացված գնային առաջարկների հիման վրա /փաստաթղթերը կցվում են/:</w:t>
      </w:r>
    </w:p>
    <w:p w:rsidR="000C4D8F" w:rsidRDefault="000C4D8F" w:rsidP="000C4D8F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դպրոցին հատկացնել 913.0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8F012F" w:rsidRPr="004C3CF0" w:rsidRDefault="008F012F" w:rsidP="00DB3D57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</w:p>
    <w:p w:rsidR="00FA6DC5" w:rsidRDefault="00FA6DC5" w:rsidP="008F012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>
        <w:rPr>
          <w:rFonts w:ascii="GHEA Grapalat" w:hAnsi="GHEA Grapalat"/>
          <w:bCs/>
          <w:sz w:val="24"/>
          <w:szCs w:val="24"/>
          <w:u w:val="thick"/>
          <w:lang w:val="hy-AM"/>
        </w:rPr>
        <w:t>«</w:t>
      </w:r>
      <w:r w:rsidRPr="00FA6DC5">
        <w:rPr>
          <w:rFonts w:ascii="GHEA Grapalat" w:hAnsi="GHEA Grapalat"/>
          <w:bCs/>
          <w:sz w:val="24"/>
          <w:szCs w:val="24"/>
          <w:u w:val="thick"/>
          <w:lang w:val="hy-AM"/>
        </w:rPr>
        <w:t>Մարտունու Մ</w:t>
      </w:r>
      <w:r w:rsidRPr="00FA6DC5">
        <w:rPr>
          <w:rFonts w:ascii="MS Mincho" w:eastAsia="MS Mincho" w:hAnsi="MS Mincho" w:cs="MS Mincho" w:hint="eastAsia"/>
          <w:bCs/>
          <w:sz w:val="24"/>
          <w:szCs w:val="24"/>
          <w:u w:val="thick"/>
          <w:lang w:val="hy-AM"/>
        </w:rPr>
        <w:t>․</w:t>
      </w:r>
      <w:r w:rsidRPr="00FA6DC5">
        <w:rPr>
          <w:rFonts w:ascii="GHEA Grapalat" w:hAnsi="GHEA Grapalat" w:cs="GHEA Grapalat"/>
          <w:bCs/>
          <w:sz w:val="24"/>
          <w:szCs w:val="24"/>
          <w:u w:val="thick"/>
          <w:lang w:val="hy-AM"/>
        </w:rPr>
        <w:t>Մելիք Շահումյանցի անվ</w:t>
      </w:r>
      <w:r w:rsidRPr="00FA6DC5">
        <w:rPr>
          <w:rFonts w:ascii="GHEA Grapalat" w:hAnsi="GHEA Grapalat"/>
          <w:bCs/>
          <w:sz w:val="24"/>
          <w:szCs w:val="24"/>
          <w:u w:val="thick"/>
          <w:lang w:val="hy-AM"/>
        </w:rPr>
        <w:t>ան N1 հիմնական դպրոց» ՊՈԱԿ</w:t>
      </w:r>
    </w:p>
    <w:p w:rsidR="008F012F" w:rsidRDefault="008F012F" w:rsidP="008F012F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դպրոցին հատկացնել </w:t>
      </w:r>
      <w:r w:rsidR="00FA6DC5">
        <w:rPr>
          <w:rFonts w:ascii="GHEA Grapalat" w:hAnsi="GHEA Grapalat"/>
          <w:bCs/>
          <w:sz w:val="24"/>
          <w:szCs w:val="24"/>
          <w:lang w:val="hy-AM"/>
        </w:rPr>
        <w:t>3,818</w:t>
      </w:r>
      <w:r>
        <w:rPr>
          <w:rFonts w:ascii="GHEA Grapalat" w:hAnsi="GHEA Grapalat"/>
          <w:bCs/>
          <w:sz w:val="24"/>
          <w:szCs w:val="24"/>
          <w:lang w:val="hy-AM"/>
        </w:rPr>
        <w:t>.</w:t>
      </w:r>
      <w:r w:rsidR="00FA6DC5">
        <w:rPr>
          <w:rFonts w:ascii="GHEA Grapalat" w:hAnsi="GHEA Grapalat"/>
          <w:bCs/>
          <w:sz w:val="24"/>
          <w:szCs w:val="24"/>
          <w:lang w:val="hy-AM"/>
        </w:rPr>
        <w:t>9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</w:t>
      </w:r>
      <w:r w:rsidR="00525256">
        <w:rPr>
          <w:rFonts w:ascii="GHEA Grapalat" w:hAnsi="GHEA Grapalat"/>
          <w:bCs/>
          <w:sz w:val="24"/>
          <w:szCs w:val="24"/>
          <w:lang w:val="hy-AM"/>
        </w:rPr>
        <w:t>՝ դպրոցի ճաշարանի ջեռուցման համակարգի տեղադրման աշխատանքների ձեռքբերման համար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="00525256">
        <w:rPr>
          <w:rFonts w:ascii="GHEA Grapalat" w:hAnsi="GHEA Grapalat"/>
          <w:bCs/>
          <w:sz w:val="24"/>
          <w:szCs w:val="24"/>
          <w:lang w:val="hy-AM"/>
        </w:rPr>
        <w:t xml:space="preserve"> Աշխատանքների ֆինանսավորման համար առկա են դրական փորձագիտական եզրակացություն ստացած նախագծանախահաշվային փաստաթղթեր: Դպրոցը նաև կնքել է կապալային աշխատանքների գնմն </w:t>
      </w:r>
      <w:r w:rsidR="00525256">
        <w:rPr>
          <w:rFonts w:ascii="GHEA Grapalat" w:hAnsi="GHEA Grapalat"/>
          <w:bCs/>
          <w:sz w:val="24"/>
          <w:szCs w:val="24"/>
          <w:lang w:val="hy-AM"/>
        </w:rPr>
        <w:lastRenderedPageBreak/>
        <w:t>պայմանագիր՝ «Գնումների մասին» օրենքի 15-րդ հոդվածի 6-րդ մասին համապատասխան: Բոլոր փաստաթղթերը կցվում են:</w:t>
      </w:r>
    </w:p>
    <w:p w:rsidR="008F012F" w:rsidRPr="008F012F" w:rsidRDefault="008F012F" w:rsidP="00DB3D57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</w:p>
    <w:p w:rsidR="00525256" w:rsidRDefault="00525256" w:rsidP="00525256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525256">
        <w:rPr>
          <w:rFonts w:ascii="GHEA Grapalat" w:hAnsi="GHEA Grapalat"/>
          <w:bCs/>
          <w:sz w:val="24"/>
          <w:szCs w:val="24"/>
          <w:u w:val="thick"/>
          <w:lang w:val="hy-AM"/>
        </w:rPr>
        <w:t xml:space="preserve">«Աստղաձոր գյուղի  միջնակարգ դպրոց» ՊՈԱԿ </w:t>
      </w:r>
    </w:p>
    <w:p w:rsidR="00525256" w:rsidRDefault="00525256" w:rsidP="00525256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դպրոցին հատկացնել </w:t>
      </w:r>
      <w:r w:rsidRPr="00525256">
        <w:rPr>
          <w:rFonts w:ascii="GHEA Grapalat" w:hAnsi="GHEA Grapalat"/>
          <w:bCs/>
          <w:sz w:val="24"/>
          <w:szCs w:val="24"/>
          <w:lang w:val="hy-AM"/>
        </w:rPr>
        <w:t xml:space="preserve">18,475.7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գումար՝ </w:t>
      </w:r>
      <w:r w:rsidRPr="00525256">
        <w:rPr>
          <w:rFonts w:ascii="GHEA Grapalat" w:hAnsi="GHEA Grapalat"/>
          <w:bCs/>
          <w:sz w:val="24"/>
          <w:szCs w:val="24"/>
          <w:lang w:val="hy-AM"/>
        </w:rPr>
        <w:t>դպրոցի մարզադահլիճի վերանորոգման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աշխատանքների ձեռքբերման համար: Աշխատանքների ֆինանսավորման համար առկա են դրական փորձագիտական եզրակացություն ստացած նախագծանախահաշվային փաստաթղթեր: Դպրոցը նաև կնքել է կապալային աշխատանքների գնմն պայմանագիր՝ «Գնումների մասին» օրենքի 15-րդ հոդվածի 6-րդ մասին համապատասխան: Բոլոր փաստաթղթերը կցվում են:</w:t>
      </w:r>
    </w:p>
    <w:p w:rsidR="008014BE" w:rsidRDefault="008014BE" w:rsidP="00525256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8014BE" w:rsidRDefault="008014BE" w:rsidP="008014BE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8014BE">
        <w:rPr>
          <w:rFonts w:ascii="GHEA Grapalat" w:hAnsi="GHEA Grapalat"/>
          <w:bCs/>
          <w:sz w:val="24"/>
          <w:szCs w:val="24"/>
          <w:u w:val="thick"/>
          <w:lang w:val="hy-AM"/>
        </w:rPr>
        <w:t>«Գավառի Գեորգի Մնացականյանի անվան N</w:t>
      </w:r>
      <w:r>
        <w:rPr>
          <w:rFonts w:ascii="GHEA Grapalat" w:hAnsi="GHEA Grapalat"/>
          <w:bCs/>
          <w:sz w:val="24"/>
          <w:szCs w:val="24"/>
          <w:u w:val="thick"/>
          <w:lang w:val="hy-AM"/>
        </w:rPr>
        <w:t xml:space="preserve"> </w:t>
      </w:r>
      <w:r w:rsidRPr="008014BE">
        <w:rPr>
          <w:rFonts w:ascii="GHEA Grapalat" w:hAnsi="GHEA Grapalat"/>
          <w:bCs/>
          <w:sz w:val="24"/>
          <w:szCs w:val="24"/>
          <w:u w:val="thick"/>
          <w:lang w:val="hy-AM"/>
        </w:rPr>
        <w:t>7 միջնակարգ դպրոց» ՊՈԱԿ</w:t>
      </w:r>
    </w:p>
    <w:p w:rsidR="008014BE" w:rsidRDefault="008014BE" w:rsidP="008014BE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Նախագծով նախատեսվում է դպրոցին հատկացնել 2,297.0</w:t>
      </w:r>
      <w:r w:rsidRPr="005252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գումար՝ </w:t>
      </w:r>
      <w:r w:rsidRPr="008014BE">
        <w:rPr>
          <w:rFonts w:ascii="GHEA Grapalat" w:hAnsi="GHEA Grapalat"/>
          <w:bCs/>
          <w:sz w:val="24"/>
          <w:szCs w:val="24"/>
          <w:lang w:val="hy-AM"/>
        </w:rPr>
        <w:t xml:space="preserve">դպրոցի շենքի պատուհանների և պատուհանագոգերի փոխարինման </w:t>
      </w:r>
      <w:r>
        <w:rPr>
          <w:rFonts w:ascii="GHEA Grapalat" w:hAnsi="GHEA Grapalat"/>
          <w:bCs/>
          <w:sz w:val="24"/>
          <w:szCs w:val="24"/>
          <w:lang w:val="hy-AM"/>
        </w:rPr>
        <w:t>աշխատանքների ձեռքբերման համար: Աշխատանքների ֆինանսավորման համար առկա են դրական փորձագիտական եզրակացություն ստացած նախագծանախահաշվային փաստաթղթեր: Դպրոցը նաև կնքել է կապալային աշխատանքների գնմն պայմանագիր՝ «Գնումների մասին» օրենքի 15-րդ հոդվածի 6-րդ մասին համապատասխան: Բոլոր փաստաթղթերը կցվում են:</w:t>
      </w:r>
    </w:p>
    <w:p w:rsidR="008014BE" w:rsidRDefault="008014BE" w:rsidP="00525256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7447DF" w:rsidRPr="007447DF" w:rsidRDefault="007447DF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D7F0B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8D7F0B" w:rsidRPr="008D7F0B">
        <w:rPr>
          <w:rFonts w:ascii="GHEA Grapalat" w:hAnsi="GHEA Grapalat"/>
          <w:sz w:val="24"/>
          <w:szCs w:val="24"/>
          <w:lang w:val="hy-AM" w:eastAsia="en-US"/>
        </w:rPr>
        <w:t>մի շարք հանրակրթական ուսումնական հաստատություններ հնարավ</w:t>
      </w:r>
      <w:r w:rsidR="008D7F0B">
        <w:rPr>
          <w:rFonts w:ascii="GHEA Grapalat" w:hAnsi="GHEA Grapalat"/>
          <w:sz w:val="24"/>
          <w:szCs w:val="24"/>
          <w:lang w:val="hy-AM" w:eastAsia="en-US"/>
        </w:rPr>
        <w:t>ո</w:t>
      </w:r>
      <w:r w:rsidR="008D7F0B" w:rsidRPr="008D7F0B">
        <w:rPr>
          <w:rFonts w:ascii="GHEA Grapalat" w:hAnsi="GHEA Grapalat"/>
          <w:sz w:val="24"/>
          <w:szCs w:val="24"/>
          <w:lang w:val="hy-AM" w:eastAsia="en-US"/>
        </w:rPr>
        <w:t>րություն կունենան կապիտալ ծախսեր կատարելու իրենց խնայողություններ հաշվին</w:t>
      </w:r>
      <w:r w:rsidR="006B0A80" w:rsidRPr="008D7F0B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lastRenderedPageBreak/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D7F0B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8D7F0B">
        <w:rPr>
          <w:rFonts w:ascii="GHEA Grapalat" w:hAnsi="GHEA Grapalat"/>
          <w:lang w:val="hy-AM"/>
        </w:rPr>
        <w:t xml:space="preserve">են </w:t>
      </w:r>
      <w:r w:rsidR="008D7F0B" w:rsidRPr="008D7F0B">
        <w:rPr>
          <w:rFonts w:ascii="GHEA Grapalat" w:hAnsi="GHEA Grapalat"/>
          <w:lang w:val="hy-AM"/>
        </w:rPr>
        <w:t xml:space="preserve">կրթության </w:t>
      </w:r>
      <w:r w:rsidRPr="008D7F0B">
        <w:rPr>
          <w:rFonts w:ascii="GHEA Grapalat" w:hAnsi="GHEA Grapalat"/>
          <w:lang w:val="hy-AM"/>
        </w:rPr>
        <w:t>համար առավել բարենպաստ պայմաններ։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E04B16" w:rsidRPr="008D7F0B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D7F0B">
        <w:rPr>
          <w:rFonts w:ascii="GHEA Grapalat" w:hAnsi="GHEA Grapalat" w:cs="Sylfaen"/>
          <w:lang w:val="hy-AM"/>
        </w:rPr>
        <w:t>«</w:t>
      </w:r>
      <w:r w:rsidR="0033397D" w:rsidRPr="0033397D">
        <w:rPr>
          <w:rFonts w:ascii="GHEA Grapalat" w:hAnsi="GHEA Grapalat" w:cs="Sylfaen"/>
          <w:lang w:val="hy-AM"/>
        </w:rPr>
        <w:t>«Հայաստանի Հանրապետության 2022 թվականի պետական բյուջեի մասին» օրենքում լրացումներ</w:t>
      </w:r>
      <w:r w:rsidR="00E40146">
        <w:rPr>
          <w:rFonts w:ascii="GHEA Grapalat" w:hAnsi="GHEA Grapalat" w:cs="Sylfaen"/>
          <w:lang w:val="hy-AM"/>
        </w:rPr>
        <w:t xml:space="preserve"> և</w:t>
      </w:r>
      <w:r w:rsidR="0033397D" w:rsidRPr="0033397D">
        <w:rPr>
          <w:rFonts w:ascii="GHEA Grapalat" w:hAnsi="GHEA Grapalat" w:cs="Sylfaen"/>
          <w:lang w:val="hy-AM"/>
        </w:rPr>
        <w:t xml:space="preserve"> Հայաստանի Հանրապետության կառավարության 2021 թվականի դեկտեմբերի 23-ի </w:t>
      </w:r>
      <w:r w:rsidR="0033397D">
        <w:rPr>
          <w:rFonts w:ascii="GHEA Grapalat" w:hAnsi="GHEA Grapalat" w:cs="Sylfaen"/>
          <w:lang w:val="hy-AM"/>
        </w:rPr>
        <w:t>N 2121-Ն ո</w:t>
      </w:r>
      <w:r w:rsidR="00E40146">
        <w:rPr>
          <w:rFonts w:ascii="GHEA Grapalat" w:hAnsi="GHEA Grapalat" w:cs="Sylfaen"/>
          <w:lang w:val="hy-AM"/>
        </w:rPr>
        <w:t xml:space="preserve">րոշման մեջ </w:t>
      </w:r>
      <w:r w:rsidR="0033397D" w:rsidRPr="0033397D">
        <w:rPr>
          <w:rFonts w:ascii="GHEA Grapalat" w:hAnsi="GHEA Grapalat" w:cs="Sylfaen"/>
          <w:lang w:val="hy-AM"/>
        </w:rPr>
        <w:t>լրացումներ կատարելու մասին</w:t>
      </w:r>
      <w:r w:rsidR="00E04B16" w:rsidRPr="008D7F0B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386D37">
        <w:rPr>
          <w:rFonts w:ascii="GHEA Grapalat" w:hAnsi="GHEA Grapalat" w:cs="Sylfaen"/>
          <w:lang w:val="hy-AM"/>
        </w:rPr>
        <w:t xml:space="preserve">նախատեսվում է </w:t>
      </w:r>
      <w:r w:rsidR="00E04B16" w:rsidRPr="008D7F0B">
        <w:rPr>
          <w:rFonts w:ascii="GHEA Grapalat" w:hAnsi="GHEA Grapalat" w:cs="Sylfaen"/>
          <w:lang w:val="hy-AM"/>
        </w:rPr>
        <w:t>եկամուտների և ծախսերի ավելացում</w:t>
      </w:r>
      <w:r w:rsidR="00386D37">
        <w:rPr>
          <w:rFonts w:ascii="GHEA Grapalat" w:hAnsi="GHEA Grapalat" w:cs="Sylfaen"/>
          <w:lang w:val="hy-AM"/>
        </w:rPr>
        <w:t xml:space="preserve"> </w:t>
      </w:r>
      <w:r w:rsidR="00E40146">
        <w:rPr>
          <w:rFonts w:ascii="GHEA Grapalat" w:hAnsi="GHEA Grapalat"/>
          <w:lang w:val="hy-AM"/>
        </w:rPr>
        <w:t>28,404.8</w:t>
      </w:r>
      <w:r w:rsidR="00386D37" w:rsidRPr="0060623B">
        <w:rPr>
          <w:rFonts w:ascii="GHEA Grapalat" w:hAnsi="GHEA Grapalat"/>
          <w:lang w:val="hy-AM"/>
        </w:rPr>
        <w:t xml:space="preserve"> հազար դրամի չափով</w:t>
      </w:r>
      <w:r w:rsidR="00E04B16" w:rsidRPr="008D7F0B">
        <w:rPr>
          <w:rFonts w:ascii="GHEA Grapalat" w:hAnsi="GHEA Grapalat" w:cs="Sylfaen"/>
          <w:lang w:val="hy-AM"/>
        </w:rPr>
        <w:t>:</w:t>
      </w: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8D7F0B" w:rsidRPr="008D7F0B" w:rsidRDefault="008D7F0B" w:rsidP="008D7F0B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i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 8-ր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Pr="007E3A71">
        <w:rPr>
          <w:rFonts w:ascii="GHEA Grapalat" w:hAnsi="GHEA Grapalat" w:cs="Sylfaen"/>
          <w:i/>
          <w:lang w:val="hy-AM"/>
        </w:rPr>
        <w:t xml:space="preserve">կառուցել, հիմնանորոգել </w:t>
      </w:r>
      <w:r>
        <w:rPr>
          <w:rFonts w:ascii="GHEA Grapalat" w:hAnsi="GHEA Grapalat" w:cs="Sylfaen"/>
          <w:i/>
          <w:lang w:val="hy-AM"/>
        </w:rPr>
        <w:t>և</w:t>
      </w:r>
      <w:r w:rsidRPr="007E3A71">
        <w:rPr>
          <w:rFonts w:ascii="GHEA Grapalat" w:hAnsi="GHEA Grapalat" w:cs="Sylfaen"/>
          <w:i/>
          <w:lang w:val="hy-AM"/>
        </w:rPr>
        <w:t xml:space="preserve"> վերանորոգել առնվազն 300 </w:t>
      </w:r>
      <w:r w:rsidRPr="00C80EC3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ուսումնական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հաստատություններ</w:t>
      </w:r>
      <w:r>
        <w:rPr>
          <w:rFonts w:ascii="GHEA Grapalat" w:hAnsi="GHEA Grapalat" w:cs="Sylfaen"/>
          <w:i/>
          <w:lang w:val="hy-AM"/>
        </w:rPr>
        <w:t xml:space="preserve">՝ </w:t>
      </w:r>
      <w:r w:rsidRPr="008D7F0B">
        <w:rPr>
          <w:rFonts w:ascii="GHEA Grapalat" w:hAnsi="GHEA Grapalat" w:cs="Sylfaen"/>
          <w:i/>
          <w:lang w:val="hy-AM"/>
        </w:rPr>
        <w:t>ապահովել</w:t>
      </w:r>
      <w:r w:rsidRPr="008D7F0B"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դրանց</w:t>
      </w:r>
      <w:r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ամբողջական</w:t>
      </w:r>
      <w:r w:rsidRPr="008D7F0B"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հագեցումը</w:t>
      </w:r>
      <w:r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անհրաժեշտ</w:t>
      </w:r>
      <w:r w:rsidRPr="008D7F0B"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գույքով</w:t>
      </w:r>
      <w:r w:rsidRPr="008D7F0B"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և</w:t>
      </w:r>
      <w:r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սարքավորումներով</w:t>
      </w:r>
      <w:r w:rsidRPr="00F8282A">
        <w:rPr>
          <w:rFonts w:ascii="GHEA Grapalat" w:hAnsi="GHEA Grapalat" w:cs="Sylfaen"/>
          <w:i/>
          <w:lang w:val="hy-AM"/>
        </w:rPr>
        <w:t>»</w:t>
      </w:r>
      <w:r w:rsidRPr="005E287A">
        <w:rPr>
          <w:rFonts w:ascii="GHEA Grapalat" w:hAnsi="GHEA Grapalat" w:cs="Sylfaen"/>
          <w:lang w:val="hy-AM"/>
        </w:rPr>
        <w:t>:</w:t>
      </w:r>
    </w:p>
    <w:p w:rsidR="00492E60" w:rsidRPr="00953CD4" w:rsidRDefault="00492E60" w:rsidP="0050537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color w:val="FF0000"/>
          <w:lang w:val="hy-AM"/>
        </w:rPr>
      </w:pP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lastRenderedPageBreak/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DC9" w:rsidRDefault="003E6DC9" w:rsidP="0022587F">
      <w:r>
        <w:separator/>
      </w:r>
    </w:p>
  </w:endnote>
  <w:endnote w:type="continuationSeparator" w:id="0">
    <w:p w:rsidR="003E6DC9" w:rsidRDefault="003E6DC9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DC9" w:rsidRDefault="003E6DC9" w:rsidP="0022587F">
      <w:r>
        <w:separator/>
      </w:r>
    </w:p>
  </w:footnote>
  <w:footnote w:type="continuationSeparator" w:id="0">
    <w:p w:rsidR="003E6DC9" w:rsidRDefault="003E6DC9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62C3"/>
    <w:rsid w:val="00022D3B"/>
    <w:rsid w:val="00024D9C"/>
    <w:rsid w:val="00025F19"/>
    <w:rsid w:val="000332B1"/>
    <w:rsid w:val="000539DB"/>
    <w:rsid w:val="000823F0"/>
    <w:rsid w:val="00082A06"/>
    <w:rsid w:val="00082B3F"/>
    <w:rsid w:val="00087420"/>
    <w:rsid w:val="00090F85"/>
    <w:rsid w:val="000A12D0"/>
    <w:rsid w:val="000B06F5"/>
    <w:rsid w:val="000C4C6A"/>
    <w:rsid w:val="000C4D8F"/>
    <w:rsid w:val="000D3D08"/>
    <w:rsid w:val="00100EE8"/>
    <w:rsid w:val="00103F10"/>
    <w:rsid w:val="001301B3"/>
    <w:rsid w:val="0013754C"/>
    <w:rsid w:val="00143BB1"/>
    <w:rsid w:val="001465A1"/>
    <w:rsid w:val="00150B20"/>
    <w:rsid w:val="00165A09"/>
    <w:rsid w:val="00167189"/>
    <w:rsid w:val="00167F6C"/>
    <w:rsid w:val="001723A4"/>
    <w:rsid w:val="00184861"/>
    <w:rsid w:val="0018492B"/>
    <w:rsid w:val="001A1862"/>
    <w:rsid w:val="001A2F4C"/>
    <w:rsid w:val="001B2EA3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41D10"/>
    <w:rsid w:val="00245CCF"/>
    <w:rsid w:val="002543E6"/>
    <w:rsid w:val="00260FF6"/>
    <w:rsid w:val="00270E61"/>
    <w:rsid w:val="00285F9B"/>
    <w:rsid w:val="00287656"/>
    <w:rsid w:val="00292EE5"/>
    <w:rsid w:val="002A03DB"/>
    <w:rsid w:val="002A4E4F"/>
    <w:rsid w:val="002A51A1"/>
    <w:rsid w:val="002B5E69"/>
    <w:rsid w:val="002D0696"/>
    <w:rsid w:val="002E2473"/>
    <w:rsid w:val="002E6146"/>
    <w:rsid w:val="002E6465"/>
    <w:rsid w:val="00300DAC"/>
    <w:rsid w:val="003033C4"/>
    <w:rsid w:val="00314B59"/>
    <w:rsid w:val="0033397D"/>
    <w:rsid w:val="0034534B"/>
    <w:rsid w:val="00365075"/>
    <w:rsid w:val="003656A2"/>
    <w:rsid w:val="00370D35"/>
    <w:rsid w:val="00377F7F"/>
    <w:rsid w:val="0038278A"/>
    <w:rsid w:val="00384639"/>
    <w:rsid w:val="00386D37"/>
    <w:rsid w:val="0039153D"/>
    <w:rsid w:val="00392353"/>
    <w:rsid w:val="003A6419"/>
    <w:rsid w:val="003A65BF"/>
    <w:rsid w:val="003C19B7"/>
    <w:rsid w:val="003C2E9C"/>
    <w:rsid w:val="003C3B38"/>
    <w:rsid w:val="003C7203"/>
    <w:rsid w:val="003C74CE"/>
    <w:rsid w:val="003D69CC"/>
    <w:rsid w:val="003E4D47"/>
    <w:rsid w:val="003E585C"/>
    <w:rsid w:val="003E6DC9"/>
    <w:rsid w:val="003F2E85"/>
    <w:rsid w:val="00411A98"/>
    <w:rsid w:val="00413348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2EF8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F2A2D"/>
    <w:rsid w:val="004F3744"/>
    <w:rsid w:val="00501204"/>
    <w:rsid w:val="00505370"/>
    <w:rsid w:val="005143D9"/>
    <w:rsid w:val="005168DE"/>
    <w:rsid w:val="0052127D"/>
    <w:rsid w:val="00525256"/>
    <w:rsid w:val="00527D52"/>
    <w:rsid w:val="00531555"/>
    <w:rsid w:val="00531E80"/>
    <w:rsid w:val="00532883"/>
    <w:rsid w:val="005408CC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A0B6C"/>
    <w:rsid w:val="005A3413"/>
    <w:rsid w:val="005B2564"/>
    <w:rsid w:val="005C1025"/>
    <w:rsid w:val="005C1E42"/>
    <w:rsid w:val="005C53BF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4996"/>
    <w:rsid w:val="0063628D"/>
    <w:rsid w:val="00641A0F"/>
    <w:rsid w:val="00656F19"/>
    <w:rsid w:val="00663476"/>
    <w:rsid w:val="00681FEB"/>
    <w:rsid w:val="00696438"/>
    <w:rsid w:val="006A1777"/>
    <w:rsid w:val="006A503A"/>
    <w:rsid w:val="006A68FB"/>
    <w:rsid w:val="006B054C"/>
    <w:rsid w:val="006B0A80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418EE"/>
    <w:rsid w:val="00741C07"/>
    <w:rsid w:val="007447DF"/>
    <w:rsid w:val="00756A97"/>
    <w:rsid w:val="00763638"/>
    <w:rsid w:val="00777A19"/>
    <w:rsid w:val="007822C5"/>
    <w:rsid w:val="007835C4"/>
    <w:rsid w:val="00792D40"/>
    <w:rsid w:val="007A3A1E"/>
    <w:rsid w:val="007B4D12"/>
    <w:rsid w:val="007D6A3E"/>
    <w:rsid w:val="007E13C7"/>
    <w:rsid w:val="007E3A71"/>
    <w:rsid w:val="007E4EBC"/>
    <w:rsid w:val="007E6450"/>
    <w:rsid w:val="007F31E4"/>
    <w:rsid w:val="008010BE"/>
    <w:rsid w:val="008014BE"/>
    <w:rsid w:val="00805686"/>
    <w:rsid w:val="008062B5"/>
    <w:rsid w:val="00817E42"/>
    <w:rsid w:val="00826420"/>
    <w:rsid w:val="00852385"/>
    <w:rsid w:val="00854850"/>
    <w:rsid w:val="008578CF"/>
    <w:rsid w:val="00860CC3"/>
    <w:rsid w:val="0086192F"/>
    <w:rsid w:val="00863907"/>
    <w:rsid w:val="00897F88"/>
    <w:rsid w:val="008D1D75"/>
    <w:rsid w:val="008D4198"/>
    <w:rsid w:val="008D4367"/>
    <w:rsid w:val="008D5984"/>
    <w:rsid w:val="008D7F0B"/>
    <w:rsid w:val="008F012F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74B43"/>
    <w:rsid w:val="00A774D8"/>
    <w:rsid w:val="00A944F4"/>
    <w:rsid w:val="00A96DF6"/>
    <w:rsid w:val="00AA7553"/>
    <w:rsid w:val="00AA76EB"/>
    <w:rsid w:val="00AB43B2"/>
    <w:rsid w:val="00AC1EF5"/>
    <w:rsid w:val="00AC4187"/>
    <w:rsid w:val="00AD6E0F"/>
    <w:rsid w:val="00AF0B09"/>
    <w:rsid w:val="00B04EDA"/>
    <w:rsid w:val="00B168D1"/>
    <w:rsid w:val="00B3116A"/>
    <w:rsid w:val="00B35DDC"/>
    <w:rsid w:val="00B477F1"/>
    <w:rsid w:val="00B63CB5"/>
    <w:rsid w:val="00B77AB2"/>
    <w:rsid w:val="00BA5BCA"/>
    <w:rsid w:val="00BA6AE7"/>
    <w:rsid w:val="00BB149C"/>
    <w:rsid w:val="00BB20B4"/>
    <w:rsid w:val="00BB6B6E"/>
    <w:rsid w:val="00BC0EBB"/>
    <w:rsid w:val="00BC1936"/>
    <w:rsid w:val="00BC5473"/>
    <w:rsid w:val="00C27B2E"/>
    <w:rsid w:val="00C318E0"/>
    <w:rsid w:val="00C328D3"/>
    <w:rsid w:val="00C35C68"/>
    <w:rsid w:val="00C435EB"/>
    <w:rsid w:val="00C4600E"/>
    <w:rsid w:val="00C51BAB"/>
    <w:rsid w:val="00C56EA4"/>
    <w:rsid w:val="00C76AF3"/>
    <w:rsid w:val="00C947CE"/>
    <w:rsid w:val="00CA0FE5"/>
    <w:rsid w:val="00CA38AD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72BA"/>
    <w:rsid w:val="00D50C8E"/>
    <w:rsid w:val="00D513EE"/>
    <w:rsid w:val="00D854B8"/>
    <w:rsid w:val="00DB23FC"/>
    <w:rsid w:val="00DB3D57"/>
    <w:rsid w:val="00DB7E97"/>
    <w:rsid w:val="00DC0D29"/>
    <w:rsid w:val="00DC231E"/>
    <w:rsid w:val="00DD634F"/>
    <w:rsid w:val="00DD732B"/>
    <w:rsid w:val="00DE3D48"/>
    <w:rsid w:val="00DF103D"/>
    <w:rsid w:val="00DF2686"/>
    <w:rsid w:val="00E04B16"/>
    <w:rsid w:val="00E06D44"/>
    <w:rsid w:val="00E079A1"/>
    <w:rsid w:val="00E17D20"/>
    <w:rsid w:val="00E27200"/>
    <w:rsid w:val="00E376C5"/>
    <w:rsid w:val="00E37FED"/>
    <w:rsid w:val="00E40146"/>
    <w:rsid w:val="00E453DD"/>
    <w:rsid w:val="00E47280"/>
    <w:rsid w:val="00E50E09"/>
    <w:rsid w:val="00E6136F"/>
    <w:rsid w:val="00E709AE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C1882"/>
    <w:rsid w:val="00EC72B8"/>
    <w:rsid w:val="00EC76C7"/>
    <w:rsid w:val="00F028F5"/>
    <w:rsid w:val="00F03ADB"/>
    <w:rsid w:val="00F0557D"/>
    <w:rsid w:val="00F17488"/>
    <w:rsid w:val="00F17884"/>
    <w:rsid w:val="00F300F5"/>
    <w:rsid w:val="00F3525D"/>
    <w:rsid w:val="00F40CD4"/>
    <w:rsid w:val="00F44793"/>
    <w:rsid w:val="00F44C97"/>
    <w:rsid w:val="00F51D42"/>
    <w:rsid w:val="00F52FFD"/>
    <w:rsid w:val="00F54979"/>
    <w:rsid w:val="00F6074A"/>
    <w:rsid w:val="00F60970"/>
    <w:rsid w:val="00F629D6"/>
    <w:rsid w:val="00F85F00"/>
    <w:rsid w:val="00F97EA2"/>
    <w:rsid w:val="00FA3664"/>
    <w:rsid w:val="00FA6DC5"/>
    <w:rsid w:val="00FA7462"/>
    <w:rsid w:val="00FB0AE8"/>
    <w:rsid w:val="00FB3D71"/>
    <w:rsid w:val="00FB4DEE"/>
    <w:rsid w:val="00FB7ECA"/>
    <w:rsid w:val="00FC3CFA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903AEA-89AA-4362-BCBE-78213B062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6</Pages>
  <Words>1110</Words>
  <Characters>6330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https://mul2.gov.am/tasks/713901/oneclick/himnavorum.docx?token=29e87be7781cbbdc1284322432c8aa5c</cp:keywords>
  <dc:description/>
  <cp:lastModifiedBy>User</cp:lastModifiedBy>
  <cp:revision>271</cp:revision>
  <cp:lastPrinted>2021-10-28T15:04:00Z</cp:lastPrinted>
  <dcterms:created xsi:type="dcterms:W3CDTF">2021-02-09T16:30:00Z</dcterms:created>
  <dcterms:modified xsi:type="dcterms:W3CDTF">2022-11-16T13:30:00Z</dcterms:modified>
</cp:coreProperties>
</file>