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B6B64" w14:textId="6A180291" w:rsidR="00DE489E" w:rsidRPr="00DE489E" w:rsidRDefault="00DE489E" w:rsidP="00DE489E">
      <w:pPr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ՀԻՄՆԱՎՈՐՈՒՄ</w:t>
      </w:r>
    </w:p>
    <w:p w14:paraId="1DA33EB6" w14:textId="73077747" w:rsidR="006F4A83" w:rsidRPr="000D7E07" w:rsidRDefault="006F4A83" w:rsidP="006F4A83">
      <w:pPr>
        <w:spacing w:before="360" w:after="240" w:line="360" w:lineRule="auto"/>
        <w:ind w:left="576" w:hanging="576"/>
        <w:jc w:val="center"/>
        <w:rPr>
          <w:rFonts w:ascii="GHEA Grapalat" w:eastAsia="Calibri" w:hAnsi="GHEA Grapalat"/>
          <w:b/>
          <w:bCs/>
          <w:sz w:val="24"/>
          <w:szCs w:val="24"/>
          <w:lang w:val="fr-FR" w:eastAsia="en-US"/>
        </w:rPr>
      </w:pP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«</w:t>
      </w:r>
      <w:r w:rsidRPr="000D7E07">
        <w:rPr>
          <w:rFonts w:ascii="GHEA Grapalat" w:eastAsia="Calibri" w:hAnsi="GHEA Grapalat"/>
          <w:b/>
          <w:sz w:val="24"/>
          <w:szCs w:val="24"/>
          <w:lang w:val="hy-AM" w:eastAsia="en-US"/>
        </w:rPr>
        <w:t>«ՀԱՅԱՍՏԱՆԻ ՀԱՆՐԱՊԵՏՈՒԹՅԱՆ 2022 ԹՎԱԿԱՆԻ ՊԵՏԱԿԱՆ ԲՅՈՒՋԵԻ ՄԱՍԻՆ» ՕՐԵՆՔՈՒՄ ՎԵՐԱԲԱՇԽՈՒՄ</w:t>
      </w:r>
      <w:r w:rsidR="003364B8" w:rsidRPr="003364B8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ԵՎ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ՀԱՆՐԱՊԵՏՈՒԹՅԱՆ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ԿԱՌԱՎԱՐՈՒԹՅԱՆ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2021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ԹՎԱԿԱՆԻ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ԴԵԿՏԵՄԲԵՐԻ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23-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Ի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N 2121-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Ն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ՈՐՈՇՄԱՆ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ՄԵՋ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ՓՈՓՈԽՈՒԹՅՈՒՆՆԵՐ</w:t>
      </w:r>
      <w:r w:rsidRPr="000C236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ԵՎ ԼՐԱՑՈՒՄՆԵՐ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ԿԱՏԱՐԵԼՈՒ» ՄԱՍԻՆ</w:t>
      </w:r>
    </w:p>
    <w:p w14:paraId="249F50CE" w14:textId="77777777"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/>
          <w:sz w:val="24"/>
          <w:szCs w:val="24"/>
          <w:u w:val="single"/>
          <w:lang w:val="fi-FI" w:eastAsia="en-US"/>
        </w:rPr>
      </w:pP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Իրավական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ակտի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ընդունման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անհրաժեշտությունը.</w:t>
      </w:r>
    </w:p>
    <w:p w14:paraId="0EEBBC17" w14:textId="2513A593" w:rsidR="00DE489E" w:rsidRPr="00DE489E" w:rsidRDefault="00DE489E" w:rsidP="006D34E6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Սույն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նախագծի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(այսուհետ` Նախագիծ)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ներկայացումը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պայմանավորված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է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="000711A0" w:rsidRPr="006F4A83">
        <w:rPr>
          <w:rFonts w:ascii="GHEA Grapalat" w:hAnsi="GHEA Grapalat" w:cs="GHEA Grapalat"/>
          <w:sz w:val="24"/>
          <w:szCs w:val="24"/>
          <w:lang w:val="fi-FI" w:eastAsia="en-US"/>
        </w:rPr>
        <w:t>մեր հայրենակից</w:t>
      </w:r>
      <w:r w:rsidR="000711A0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r w:rsidR="000711A0" w:rsidRPr="006F4A83">
        <w:rPr>
          <w:rFonts w:ascii="GHEA Grapalat" w:hAnsi="GHEA Grapalat" w:cs="GHEA Grapalat"/>
          <w:sz w:val="24"/>
          <w:szCs w:val="24"/>
          <w:lang w:val="fi-FI" w:eastAsia="en-US"/>
        </w:rPr>
        <w:t>Մոսկվայի Չայկովսկու անվան պետական կոնսերվատորիայի պրոֆ</w:t>
      </w:r>
      <w:r w:rsidR="000711A0">
        <w:rPr>
          <w:rFonts w:ascii="GHEA Grapalat" w:hAnsi="GHEA Grapalat" w:cs="GHEA Grapalat"/>
          <w:sz w:val="24"/>
          <w:szCs w:val="24"/>
          <w:lang w:val="fi-FI" w:eastAsia="en-US"/>
        </w:rPr>
        <w:t>եսոր</w:t>
      </w:r>
      <w:r w:rsidR="000711A0" w:rsidRPr="006F4A83">
        <w:rPr>
          <w:rFonts w:ascii="GHEA Grapalat" w:hAnsi="GHEA Grapalat" w:cs="GHEA Grapalat"/>
          <w:sz w:val="24"/>
          <w:szCs w:val="24"/>
          <w:lang w:val="fi-FI" w:eastAsia="en-US"/>
        </w:rPr>
        <w:t xml:space="preserve"> Գարրի Եփրիկյան</w:t>
      </w:r>
      <w:r w:rsidR="00BC3C15">
        <w:rPr>
          <w:rFonts w:ascii="GHEA Grapalat" w:hAnsi="GHEA Grapalat" w:cs="GHEA Grapalat"/>
          <w:sz w:val="24"/>
          <w:szCs w:val="24"/>
          <w:lang w:val="fi-FI" w:eastAsia="en-US"/>
        </w:rPr>
        <w:t>ի</w:t>
      </w:r>
      <w:r w:rsidR="000711A0" w:rsidRPr="006F4A83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="000711A0">
        <w:rPr>
          <w:rFonts w:ascii="GHEA Grapalat" w:hAnsi="GHEA Grapalat" w:cs="GHEA Grapalat"/>
          <w:sz w:val="24"/>
          <w:szCs w:val="24"/>
          <w:lang w:val="fi-FI" w:eastAsia="en-US"/>
        </w:rPr>
        <w:t xml:space="preserve">կողմից </w:t>
      </w:r>
      <w:r w:rsidR="000711A0" w:rsidRPr="006F4A83">
        <w:rPr>
          <w:rFonts w:ascii="GHEA Grapalat" w:hAnsi="GHEA Grapalat" w:cs="GHEA Grapalat"/>
          <w:sz w:val="24"/>
          <w:szCs w:val="24"/>
          <w:lang w:val="fi-FI" w:eastAsia="en-US"/>
        </w:rPr>
        <w:t xml:space="preserve">իր սեփական երգեհոնը (Lobling-Orgelbau) </w:t>
      </w:r>
      <w:r w:rsidR="000711A0" w:rsidRPr="000711A0">
        <w:rPr>
          <w:rFonts w:ascii="GHEA Grapalat" w:hAnsi="GHEA Grapalat" w:cs="GHEA Grapalat"/>
          <w:sz w:val="24"/>
          <w:szCs w:val="24"/>
          <w:lang w:val="hy-AM" w:eastAsia="en-US"/>
        </w:rPr>
        <w:t>Պ.Չայկովսկու անվան միջնակարգ երաժշտական մասնագիտական դպրոց ՊՈԱԿ</w:t>
      </w:r>
      <w:r w:rsidR="000711A0" w:rsidRPr="000C2366">
        <w:rPr>
          <w:rFonts w:ascii="GHEA Grapalat" w:hAnsi="GHEA Grapalat" w:cs="GHEA Grapalat"/>
          <w:sz w:val="24"/>
          <w:szCs w:val="24"/>
          <w:lang w:val="fi-FI" w:eastAsia="en-US"/>
        </w:rPr>
        <w:t>-</w:t>
      </w:r>
      <w:proofErr w:type="spellStart"/>
      <w:r w:rsidR="000711A0">
        <w:rPr>
          <w:rFonts w:ascii="GHEA Grapalat" w:hAnsi="GHEA Grapalat" w:cs="GHEA Grapalat"/>
          <w:sz w:val="24"/>
          <w:szCs w:val="24"/>
          <w:lang w:val="en-US" w:eastAsia="en-US"/>
        </w:rPr>
        <w:t>ին</w:t>
      </w:r>
      <w:proofErr w:type="spellEnd"/>
      <w:r w:rsidR="006D34E6" w:rsidRPr="000C2366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6D34E6">
        <w:rPr>
          <w:rFonts w:ascii="GHEA Grapalat" w:hAnsi="GHEA Grapalat" w:cs="GHEA Grapalat"/>
          <w:sz w:val="24"/>
          <w:szCs w:val="24"/>
          <w:lang w:val="en-US" w:eastAsia="en-US"/>
        </w:rPr>
        <w:t>նվիրաբեր</w:t>
      </w:r>
      <w:r w:rsidR="003364B8">
        <w:rPr>
          <w:rFonts w:ascii="GHEA Grapalat" w:hAnsi="GHEA Grapalat" w:cs="GHEA Grapalat"/>
          <w:sz w:val="24"/>
          <w:szCs w:val="24"/>
          <w:lang w:val="en-US" w:eastAsia="en-US"/>
        </w:rPr>
        <w:t>ության</w:t>
      </w:r>
      <w:proofErr w:type="spellEnd"/>
      <w:r w:rsidR="003364B8" w:rsidRPr="003364B8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3364B8">
        <w:rPr>
          <w:rFonts w:ascii="GHEA Grapalat" w:hAnsi="GHEA Grapalat" w:cs="GHEA Grapalat"/>
          <w:sz w:val="24"/>
          <w:szCs w:val="24"/>
          <w:lang w:val="en-US" w:eastAsia="en-US"/>
        </w:rPr>
        <w:t>գործընթացով</w:t>
      </w:r>
      <w:proofErr w:type="spellEnd"/>
      <w:r w:rsidR="003364B8" w:rsidRPr="003364B8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0A5C47">
        <w:rPr>
          <w:rFonts w:ascii="GHEA Grapalat" w:hAnsi="GHEA Grapalat" w:cs="GHEA Grapalat"/>
          <w:sz w:val="24"/>
          <w:szCs w:val="24"/>
          <w:lang w:val="en-US" w:eastAsia="en-US"/>
        </w:rPr>
        <w:t>պայմանավորված</w:t>
      </w:r>
      <w:proofErr w:type="spellEnd"/>
      <w:r w:rsidR="000A5C47" w:rsidRPr="000C2366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6D34E6">
        <w:rPr>
          <w:rFonts w:ascii="GHEA Grapalat" w:hAnsi="GHEA Grapalat" w:cs="GHEA Grapalat"/>
          <w:sz w:val="24"/>
          <w:szCs w:val="24"/>
          <w:lang w:val="en-US" w:eastAsia="en-US"/>
        </w:rPr>
        <w:t>պահպանման</w:t>
      </w:r>
      <w:proofErr w:type="spellEnd"/>
      <w:r w:rsidR="000A5C47" w:rsidRPr="000C2366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0A5C47">
        <w:rPr>
          <w:rFonts w:ascii="GHEA Grapalat" w:hAnsi="GHEA Grapalat" w:cs="GHEA Grapalat"/>
          <w:sz w:val="24"/>
          <w:szCs w:val="24"/>
          <w:lang w:val="en-US" w:eastAsia="en-US"/>
        </w:rPr>
        <w:t>ծախսերը</w:t>
      </w:r>
      <w:proofErr w:type="spellEnd"/>
      <w:r w:rsidR="006D34E6" w:rsidRPr="000C2366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proofErr w:type="spellStart"/>
      <w:r w:rsidR="006D34E6">
        <w:rPr>
          <w:rFonts w:ascii="GHEA Grapalat" w:hAnsi="GHEA Grapalat" w:cs="GHEA Grapalat"/>
          <w:sz w:val="24"/>
          <w:szCs w:val="24"/>
          <w:lang w:val="en-US" w:eastAsia="en-US"/>
        </w:rPr>
        <w:t>տեղափոխման</w:t>
      </w:r>
      <w:proofErr w:type="spellEnd"/>
      <w:r w:rsidR="006D34E6" w:rsidRPr="000C2366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proofErr w:type="spellStart"/>
      <w:r w:rsidR="006D34E6">
        <w:rPr>
          <w:rFonts w:ascii="GHEA Grapalat" w:hAnsi="GHEA Grapalat" w:cs="GHEA Grapalat"/>
          <w:sz w:val="24"/>
          <w:szCs w:val="24"/>
          <w:lang w:val="en-US" w:eastAsia="en-US"/>
        </w:rPr>
        <w:t>տեղադրման</w:t>
      </w:r>
      <w:proofErr w:type="spellEnd"/>
      <w:r w:rsidR="006D34E6" w:rsidRPr="000C2366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="006D34E6">
        <w:rPr>
          <w:rFonts w:ascii="GHEA Grapalat" w:hAnsi="GHEA Grapalat" w:cs="GHEA Grapalat"/>
          <w:sz w:val="24"/>
          <w:szCs w:val="24"/>
          <w:lang w:val="en-US" w:eastAsia="en-US"/>
        </w:rPr>
        <w:t>և</w:t>
      </w:r>
      <w:r w:rsidR="006D34E6" w:rsidRPr="000C2366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6D34E6">
        <w:rPr>
          <w:rFonts w:ascii="GHEA Grapalat" w:hAnsi="GHEA Grapalat" w:cs="GHEA Grapalat"/>
          <w:sz w:val="24"/>
          <w:szCs w:val="24"/>
          <w:lang w:val="en-US" w:eastAsia="en-US"/>
        </w:rPr>
        <w:t>մոնտաժման</w:t>
      </w:r>
      <w:proofErr w:type="spellEnd"/>
      <w:r w:rsidR="006D34E6" w:rsidRPr="000C2366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6D34E6">
        <w:rPr>
          <w:rFonts w:ascii="GHEA Grapalat" w:hAnsi="GHEA Grapalat" w:cs="GHEA Grapalat"/>
          <w:sz w:val="24"/>
          <w:szCs w:val="24"/>
          <w:lang w:val="en-US" w:eastAsia="en-US"/>
        </w:rPr>
        <w:t>աշխատանքները</w:t>
      </w:r>
      <w:proofErr w:type="spellEnd"/>
      <w:r w:rsidR="006D34E6" w:rsidRPr="000C2366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6D34E6">
        <w:rPr>
          <w:rFonts w:ascii="GHEA Grapalat" w:hAnsi="GHEA Grapalat" w:cs="GHEA Grapalat"/>
          <w:sz w:val="24"/>
          <w:szCs w:val="24"/>
          <w:lang w:val="en-US" w:eastAsia="en-US"/>
        </w:rPr>
        <w:t>իրականացնելու</w:t>
      </w:r>
      <w:proofErr w:type="spellEnd"/>
      <w:r w:rsidR="006D34E6" w:rsidRPr="000C2366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անհրաժեշտությունից:</w:t>
      </w:r>
    </w:p>
    <w:p w14:paraId="049B7C40" w14:textId="77777777"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/>
          <w:sz w:val="24"/>
          <w:szCs w:val="24"/>
          <w:lang w:val="fi-FI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իրավիճակը և խնդիրները</w:t>
      </w:r>
      <w:r w:rsidRPr="00DE489E">
        <w:rPr>
          <w:rFonts w:ascii="Sylfaen" w:eastAsia="Calibri" w:hAnsi="Sylfaen" w:cs="Sylfaen"/>
          <w:b/>
          <w:sz w:val="24"/>
          <w:szCs w:val="24"/>
          <w:lang w:val="hy-AM"/>
        </w:rPr>
        <w:t>.</w:t>
      </w:r>
      <w:r w:rsidRPr="00DE489E">
        <w:rPr>
          <w:rFonts w:ascii="GHEA Grapalat" w:hAnsi="GHEA Grapalat"/>
          <w:sz w:val="24"/>
          <w:szCs w:val="24"/>
          <w:lang w:val="fi-FI" w:eastAsia="en-US"/>
        </w:rPr>
        <w:t xml:space="preserve"> </w:t>
      </w:r>
    </w:p>
    <w:p w14:paraId="3D8744B1" w14:textId="703E7A3D" w:rsidR="006F4A83" w:rsidRPr="006F4A83" w:rsidRDefault="000711A0" w:rsidP="006F4A83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r w:rsidRPr="006F4A83">
        <w:rPr>
          <w:rFonts w:ascii="GHEA Grapalat" w:eastAsia="Arial Unicode MS" w:hAnsi="GHEA Grapalat" w:cs="Sylfaen"/>
          <w:sz w:val="24"/>
          <w:szCs w:val="24"/>
          <w:lang w:val="hy-AM" w:eastAsia="en-US"/>
        </w:rPr>
        <w:t>Պ.Չայկովսկու անվան միջնակարգ երաժշտական մասնագիտական դպրոց ՊՈԱԿ</w:t>
      </w:r>
      <w:r>
        <w:rPr>
          <w:rFonts w:ascii="GHEA Grapalat" w:hAnsi="GHEA Grapalat" w:cs="GHEA Grapalat"/>
          <w:sz w:val="24"/>
          <w:szCs w:val="24"/>
          <w:lang w:val="fi-FI" w:eastAsia="en-US"/>
        </w:rPr>
        <w:t xml:space="preserve">-ի </w:t>
      </w:r>
      <w:r w:rsidR="006F4A83" w:rsidRPr="006F4A83">
        <w:rPr>
          <w:rFonts w:ascii="GHEA Grapalat" w:hAnsi="GHEA Grapalat" w:cs="GHEA Grapalat"/>
          <w:sz w:val="24"/>
          <w:szCs w:val="24"/>
          <w:lang w:val="fi-FI" w:eastAsia="en-US"/>
        </w:rPr>
        <w:t>մեծ համերգասրահում տեղադրված չեխական արտադրության Rieger-Kloss ընկերության երգեհոնը դպրոցին է փոխանցվել Կոմպոզիտորների միությունից 70-ական թվականների վերջին:</w:t>
      </w:r>
    </w:p>
    <w:p w14:paraId="09631CE9" w14:textId="27E4776A" w:rsidR="006F4A83" w:rsidRPr="006F4A83" w:rsidRDefault="006F4A83" w:rsidP="006F4A83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ab/>
        <w:t xml:space="preserve">Ի սկզբանե երգեհոնը լիարժեք չի գործել, քանի որ կարևոր նշանակության դետալներ (լեզվային խողովակներ իրենց  փականներով և մեխանիզմներով) բացակայել են: </w:t>
      </w:r>
    </w:p>
    <w:p w14:paraId="3A58CB9F" w14:textId="052368BA" w:rsidR="006F4A83" w:rsidRPr="006F4A83" w:rsidRDefault="006F4A83" w:rsidP="006F4A83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>2014-15թթ.</w:t>
      </w:r>
      <w:r w:rsidR="000711A0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 xml:space="preserve">դպրոցի հիմնանորագմամբ պայմանավորված երգեհոնը ապամոնտաժվել է, 2016թ վերանորոգման ավարտից հետո երգեհոնը տեղադրելու նպատակով կապ </w:t>
      </w:r>
      <w:r w:rsidR="000A240B">
        <w:rPr>
          <w:rFonts w:ascii="GHEA Grapalat" w:hAnsi="GHEA Grapalat" w:cs="GHEA Grapalat"/>
          <w:sz w:val="24"/>
          <w:szCs w:val="24"/>
          <w:lang w:val="fi-FI" w:eastAsia="en-US"/>
        </w:rPr>
        <w:t>է</w:t>
      </w: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 xml:space="preserve"> հաստատել չեխական Rieger-Kloss ընկերության հետ: Վերջիներս ժամանել են Երևան և տեղում ուսումնասիրության արդյունքում դպրոցին է ներկայացրել ընկերության եզրակացությունը և ծախսերի նախահաշիվը առ այն, որ երգեհոնը վերանորոգման կարիք ունի, որի արժեքը կազմում է 90.000 և ավել եվրո:</w:t>
      </w:r>
    </w:p>
    <w:p w14:paraId="7B885658" w14:textId="77777777" w:rsidR="006F4A83" w:rsidRPr="006F4A83" w:rsidRDefault="006F4A83" w:rsidP="006F4A83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>Դպրոցի դաշնամուրային բաժնում սովորում է մոտ 300 աշակերտ և նրանցից շատերը ցանկություն ունեն տիրապետելու նաև երգեհոնին, ինչը հնարավոր կլինի կազմակերպել միայն դպրոցում գործիքի առկայության դեպքում:</w:t>
      </w:r>
    </w:p>
    <w:p w14:paraId="38656807" w14:textId="1165E6C6" w:rsidR="006F4A83" w:rsidRPr="006F4A83" w:rsidRDefault="006F4A83" w:rsidP="006F4A83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lastRenderedPageBreak/>
        <w:t xml:space="preserve">Այդ իսկ պատճառով 2022 թ. ռուսաստանաբնակ </w:t>
      </w:r>
      <w:bookmarkStart w:id="0" w:name="_Hlk119873742"/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>մեր հայրենակից Մոսկվայի Չայկովսկու անվան պետական կոնսերվատորիայի պրոֆ</w:t>
      </w:r>
      <w:r w:rsidR="000711A0">
        <w:rPr>
          <w:rFonts w:ascii="GHEA Grapalat" w:hAnsi="GHEA Grapalat" w:cs="GHEA Grapalat"/>
          <w:sz w:val="24"/>
          <w:szCs w:val="24"/>
          <w:lang w:val="fi-FI" w:eastAsia="en-US"/>
        </w:rPr>
        <w:t>եսոր</w:t>
      </w: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 xml:space="preserve"> Գարրի Եփրիկյանը ցանկություն է հայտնել իր սեփական երգեհոնը (Lobling-Orgelbau) նվիրաբերել </w:t>
      </w:r>
      <w:r w:rsidR="000711A0" w:rsidRPr="000711A0">
        <w:rPr>
          <w:rFonts w:ascii="GHEA Grapalat" w:hAnsi="GHEA Grapalat" w:cs="GHEA Grapalat"/>
          <w:sz w:val="24"/>
          <w:szCs w:val="24"/>
          <w:lang w:val="hy-AM" w:eastAsia="en-US"/>
        </w:rPr>
        <w:t>Պ.Չայկովսկու անվան միջնակարգ երաժշտական մասնագիտական դպրոց ՊՈԱԿ</w:t>
      </w:r>
      <w:r w:rsidR="000711A0" w:rsidRPr="000C2366">
        <w:rPr>
          <w:rFonts w:ascii="GHEA Grapalat" w:hAnsi="GHEA Grapalat" w:cs="GHEA Grapalat"/>
          <w:sz w:val="24"/>
          <w:szCs w:val="24"/>
          <w:lang w:val="fi-FI" w:eastAsia="en-US"/>
        </w:rPr>
        <w:t>-</w:t>
      </w:r>
      <w:proofErr w:type="spellStart"/>
      <w:r w:rsidR="000711A0">
        <w:rPr>
          <w:rFonts w:ascii="GHEA Grapalat" w:hAnsi="GHEA Grapalat" w:cs="GHEA Grapalat"/>
          <w:sz w:val="24"/>
          <w:szCs w:val="24"/>
          <w:lang w:val="en-US" w:eastAsia="en-US"/>
        </w:rPr>
        <w:t>ին</w:t>
      </w:r>
      <w:proofErr w:type="spellEnd"/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>:</w:t>
      </w:r>
    </w:p>
    <w:bookmarkEnd w:id="0"/>
    <w:p w14:paraId="2554AA56" w14:textId="77777777" w:rsidR="006F4A83" w:rsidRPr="006F4A83" w:rsidRDefault="006F4A83" w:rsidP="006F4A83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>Երգեհոնը Երևան պետք է տեղափոխվի Մոսկվայից, որից հետո 4 գերմանացի մասնագետներ կիրականացնեն տեղում մոնտաժման աշխատանքները:</w:t>
      </w:r>
    </w:p>
    <w:p w14:paraId="15EA5D28" w14:textId="6AE8F164" w:rsidR="00B973B4" w:rsidRDefault="006F4A83" w:rsidP="00B973B4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>Երգեհոնի Մոսկվայ</w:t>
      </w:r>
      <w:r w:rsidR="006B202F">
        <w:rPr>
          <w:rFonts w:ascii="GHEA Grapalat" w:hAnsi="GHEA Grapalat" w:cs="GHEA Grapalat"/>
          <w:sz w:val="24"/>
          <w:szCs w:val="24"/>
          <w:lang w:val="fi-FI" w:eastAsia="en-US"/>
        </w:rPr>
        <w:t>ի</w:t>
      </w: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 xml:space="preserve"> պահեստում պահպանության, Մոսկվայից Երևան տեղափոխության, Երևանում տեղադրման արդյունքում փայտյա աշխատանքների իրականացման և 4 գերմանացի մասնագետների ճանապարհածախսի, Հայաստանում կեցության և երգեհոնի մոնտաժման աշխատանքների ընդհանուր գումարը կազմում է 17 </w:t>
      </w:r>
      <w:r w:rsidR="009A76C4">
        <w:rPr>
          <w:rFonts w:ascii="GHEA Grapalat" w:hAnsi="GHEA Grapalat" w:cs="GHEA Grapalat"/>
          <w:sz w:val="24"/>
          <w:szCs w:val="24"/>
          <w:lang w:val="hy-AM" w:eastAsia="en-US"/>
        </w:rPr>
        <w:t>980</w:t>
      </w:r>
      <w:r w:rsidRPr="006F4A83">
        <w:rPr>
          <w:rFonts w:ascii="GHEA Grapalat" w:hAnsi="GHEA Grapalat" w:cs="GHEA Grapalat"/>
          <w:sz w:val="24"/>
          <w:szCs w:val="24"/>
          <w:lang w:val="fi-FI" w:eastAsia="en-US"/>
        </w:rPr>
        <w:t>.0 հազ. դրամ:</w:t>
      </w:r>
      <w:bookmarkStart w:id="1" w:name="_GoBack"/>
      <w:bookmarkEnd w:id="1"/>
    </w:p>
    <w:p w14:paraId="2A951710" w14:textId="34A27F74" w:rsidR="00B973B4" w:rsidRDefault="00B973B4" w:rsidP="00B973B4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ՀՀ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կառավարության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որոշման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նախագծով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նաև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նախատեսվում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է 1192.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Կրթության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որակի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ապահովում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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ծրագրի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11010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նոր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համակարգի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ներդրում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՛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ուղղված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ուսուցիչների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որակի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բարձրացմանը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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միջոցառման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գծով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արդյունքային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(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կատարողական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)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ցուցանիշների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ճշգրտում</w:t>
      </w:r>
      <w:proofErr w:type="spellEnd"/>
      <w:r w:rsidRPr="00B973B4">
        <w:rPr>
          <w:rFonts w:ascii="GHEA Grapalat" w:hAnsi="GHEA Grapalat" w:cs="GHEA Grapalat"/>
          <w:sz w:val="24"/>
          <w:szCs w:val="24"/>
          <w:lang w:val="fi-FI" w:eastAsia="en-US"/>
        </w:rPr>
        <w:t>:</w:t>
      </w:r>
    </w:p>
    <w:p w14:paraId="247DE0E3" w14:textId="6C537BB9" w:rsidR="00DE489E" w:rsidRPr="00DE489E" w:rsidRDefault="00DE489E" w:rsidP="006F4A83">
      <w:pPr>
        <w:spacing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Կարգա</w:t>
      </w:r>
      <w:proofErr w:type="spellStart"/>
      <w:r w:rsidRPr="00DE489E">
        <w:rPr>
          <w:rFonts w:ascii="GHEA Grapalat" w:eastAsia="Calibri" w:hAnsi="GHEA Grapalat" w:cs="Sylfaen"/>
          <w:b/>
          <w:sz w:val="24"/>
          <w:szCs w:val="24"/>
          <w:lang w:val="fr-FR" w:eastAsia="en-US"/>
        </w:rPr>
        <w:t>վորման</w:t>
      </w:r>
      <w:proofErr w:type="spellEnd"/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>նպատակը</w:t>
      </w:r>
      <w:proofErr w:type="spellEnd"/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և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>բնույթը</w:t>
      </w:r>
      <w:proofErr w:type="spellEnd"/>
      <w:r w:rsidRPr="00DE489E">
        <w:rPr>
          <w:rFonts w:ascii="Sylfaen" w:eastAsia="Calibri" w:hAnsi="Sylfaen"/>
          <w:b/>
          <w:sz w:val="24"/>
          <w:szCs w:val="24"/>
          <w:lang w:val="hy-AM" w:eastAsia="en-US"/>
        </w:rPr>
        <w:t>.</w:t>
      </w:r>
      <w:r w:rsidRPr="00DE489E">
        <w:rPr>
          <w:rFonts w:ascii="GHEA Grapalat" w:hAnsi="GHEA Grapalat" w:cs="GHEA Grapalat"/>
          <w:b/>
          <w:sz w:val="24"/>
          <w:szCs w:val="24"/>
          <w:lang w:val="hy-AM" w:eastAsia="en-US"/>
        </w:rPr>
        <w:t xml:space="preserve"> </w:t>
      </w:r>
    </w:p>
    <w:p w14:paraId="31D387CA" w14:textId="1E142F94" w:rsidR="006F4A83" w:rsidRDefault="006F4A83" w:rsidP="00DE489E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  <w:r w:rsidRPr="006F4A83">
        <w:rPr>
          <w:rFonts w:ascii="GHEA Grapalat" w:hAnsi="GHEA Grapalat" w:cs="GHEA Grapalat"/>
          <w:sz w:val="24"/>
          <w:szCs w:val="24"/>
          <w:lang w:val="hy-AM" w:eastAsia="en-US"/>
        </w:rPr>
        <w:t>Հա</w:t>
      </w:r>
      <w:r w:rsidR="00451A85">
        <w:rPr>
          <w:rFonts w:ascii="GHEA Grapalat" w:hAnsi="GHEA Grapalat" w:cs="GHEA Grapalat"/>
          <w:sz w:val="24"/>
          <w:szCs w:val="24"/>
          <w:lang w:val="hy-AM" w:eastAsia="en-US"/>
        </w:rPr>
        <w:t>մապատասխան ֆինանսական միջոցները</w:t>
      </w:r>
      <w:r w:rsidRPr="006F4A83">
        <w:rPr>
          <w:rFonts w:ascii="GHEA Grapalat" w:hAnsi="GHEA Grapalat" w:cs="GHEA Grapalat"/>
          <w:sz w:val="24"/>
          <w:szCs w:val="24"/>
          <w:lang w:val="hy-AM" w:eastAsia="en-US"/>
        </w:rPr>
        <w:t xml:space="preserve"> ստանալով հնարավոր կլինի իրականացնել երգեհոնի՝ </w:t>
      </w:r>
      <w:r w:rsidR="000711A0" w:rsidRPr="006F4A83">
        <w:rPr>
          <w:rFonts w:ascii="GHEA Grapalat" w:eastAsia="Arial Unicode MS" w:hAnsi="GHEA Grapalat" w:cs="Sylfaen"/>
          <w:sz w:val="24"/>
          <w:szCs w:val="24"/>
          <w:lang w:val="hy-AM" w:eastAsia="en-US"/>
        </w:rPr>
        <w:t>Պ.Չայկովսկու անվան միջնակարգ երաժշտական մասնագիտական դպրոց ՊՈԱԿ</w:t>
      </w:r>
      <w:r w:rsidRPr="000711A0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-ին </w:t>
      </w:r>
      <w:r w:rsidR="000711A0" w:rsidRPr="000711A0">
        <w:rPr>
          <w:rFonts w:ascii="GHEA Grapalat" w:eastAsia="Arial Unicode MS" w:hAnsi="GHEA Grapalat" w:cs="Sylfaen"/>
          <w:sz w:val="24"/>
          <w:szCs w:val="24"/>
          <w:lang w:val="hy-AM" w:eastAsia="en-US"/>
        </w:rPr>
        <w:t>նվիրաբերման</w:t>
      </w:r>
      <w:r w:rsidR="000711A0" w:rsidRPr="000C2366">
        <w:rPr>
          <w:rFonts w:ascii="GHEA Grapalat" w:eastAsia="Arial Unicode MS" w:hAnsi="GHEA Grapalat" w:cs="Sylfaen"/>
          <w:sz w:val="24"/>
          <w:szCs w:val="24"/>
          <w:lang w:val="fi-FI" w:eastAsia="en-US"/>
        </w:rPr>
        <w:t xml:space="preserve"> </w:t>
      </w:r>
      <w:r w:rsidRPr="000711A0">
        <w:rPr>
          <w:rFonts w:ascii="GHEA Grapalat" w:eastAsia="Arial Unicode MS" w:hAnsi="GHEA Grapalat" w:cs="Sylfaen"/>
          <w:sz w:val="24"/>
          <w:szCs w:val="24"/>
          <w:lang w:val="hy-AM" w:eastAsia="en-US"/>
        </w:rPr>
        <w:t>աշխատանքները</w:t>
      </w:r>
      <w:r w:rsidRPr="006F4A83">
        <w:rPr>
          <w:rFonts w:ascii="GHEA Grapalat" w:hAnsi="GHEA Grapalat" w:cs="GHEA Grapalat"/>
          <w:sz w:val="24"/>
          <w:szCs w:val="24"/>
          <w:lang w:val="hy-AM" w:eastAsia="en-US"/>
        </w:rPr>
        <w:t>, ինչն էլ իր հեր</w:t>
      </w:r>
      <w:r w:rsidRPr="00451A85">
        <w:rPr>
          <w:rFonts w:ascii="GHEA Grapalat" w:hAnsi="GHEA Grapalat" w:cs="GHEA Grapalat"/>
          <w:sz w:val="24"/>
          <w:szCs w:val="24"/>
          <w:lang w:val="hy-AM" w:eastAsia="en-US"/>
        </w:rPr>
        <w:t>թ</w:t>
      </w:r>
      <w:r w:rsidRPr="006F4A83">
        <w:rPr>
          <w:rFonts w:ascii="GHEA Grapalat" w:hAnsi="GHEA Grapalat" w:cs="GHEA Grapalat"/>
          <w:sz w:val="24"/>
          <w:szCs w:val="24"/>
          <w:lang w:val="hy-AM" w:eastAsia="en-US"/>
        </w:rPr>
        <w:t>ին կնպաստի դպրոցում երգեհոնային դասարանի բացմանը և հայաստանյան երգեհոնային դպրոցի զարգացմանը:</w:t>
      </w:r>
    </w:p>
    <w:p w14:paraId="1F714B42" w14:textId="6C55C781" w:rsidR="00DE489E" w:rsidRPr="00DE489E" w:rsidRDefault="00DE489E" w:rsidP="00DE489E">
      <w:pPr>
        <w:spacing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Pr="00DE489E">
        <w:rPr>
          <w:rFonts w:ascii="Sylfaen" w:eastAsia="Calibri" w:hAnsi="Sylfaen" w:cs="Sylfaen"/>
          <w:b/>
          <w:sz w:val="24"/>
          <w:szCs w:val="24"/>
          <w:lang w:val="hy-AM" w:eastAsia="en-US"/>
        </w:rPr>
        <w:t>.</w:t>
      </w:r>
    </w:p>
    <w:p w14:paraId="5860F6F8" w14:textId="77777777" w:rsidR="00DE489E" w:rsidRPr="00A033A1" w:rsidRDefault="00DE489E" w:rsidP="00DE489E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 xml:space="preserve"> Նա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softHyphen/>
        <w:t>խագիծը մշակվել է ՀՀ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կրթության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գի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softHyphen/>
        <w:t>տության, մշակույթի և սպորտի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նա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խա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րարության աշխատակիցների կողմից</w:t>
      </w:r>
      <w:r w:rsidR="00A033A1" w:rsidRPr="00A033A1">
        <w:rPr>
          <w:rFonts w:ascii="GHEA Grapalat" w:hAnsi="GHEA Grapalat" w:cs="GHEA Grapalat"/>
          <w:sz w:val="24"/>
          <w:szCs w:val="24"/>
          <w:lang w:val="hy-AM" w:eastAsia="en-US"/>
        </w:rPr>
        <w:t>:</w:t>
      </w:r>
    </w:p>
    <w:p w14:paraId="1AEF79B0" w14:textId="77777777"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 w:cs="Sylfaen"/>
          <w:sz w:val="24"/>
          <w:szCs w:val="24"/>
          <w:lang w:val="fr-FR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Pr="00DE489E">
        <w:rPr>
          <w:rFonts w:ascii="Sylfaen" w:eastAsia="Calibri" w:hAnsi="Sylfaen" w:cs="Sylfaen"/>
          <w:b/>
          <w:sz w:val="24"/>
          <w:szCs w:val="24"/>
          <w:lang w:val="hy-AM" w:eastAsia="en-US"/>
        </w:rPr>
        <w:t>.</w:t>
      </w:r>
    </w:p>
    <w:p w14:paraId="2AF9091E" w14:textId="1D320C3D" w:rsidR="006F4A83" w:rsidRPr="006F4A83" w:rsidRDefault="006F4A83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 w:eastAsia="en-US"/>
        </w:rPr>
      </w:pPr>
      <w:bookmarkStart w:id="2" w:name="_Hlk119873296"/>
      <w:r w:rsidRPr="006F4A83">
        <w:rPr>
          <w:rFonts w:ascii="GHEA Grapalat" w:eastAsia="Arial Unicode MS" w:hAnsi="GHEA Grapalat" w:cs="Sylfaen"/>
          <w:sz w:val="24"/>
          <w:szCs w:val="24"/>
          <w:lang w:val="hy-AM" w:eastAsia="en-US"/>
        </w:rPr>
        <w:t>Պ.Չայկովսկու անվան միջնակարգ երաժշտական մասնագիտական դպրոց ՊՈԱԿ</w:t>
      </w:r>
      <w:bookmarkEnd w:id="2"/>
      <w:r w:rsidRPr="000C2366">
        <w:rPr>
          <w:rFonts w:ascii="GHEA Grapalat" w:eastAsia="Arial Unicode MS" w:hAnsi="GHEA Grapalat" w:cs="Sylfaen"/>
          <w:sz w:val="24"/>
          <w:szCs w:val="24"/>
          <w:lang w:val="fr-FR" w:eastAsia="en-US"/>
        </w:rPr>
        <w:t>-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val="en-US" w:eastAsia="en-US"/>
        </w:rPr>
        <w:t>ում</w:t>
      </w:r>
      <w:proofErr w:type="spellEnd"/>
      <w:r w:rsidRPr="000C2366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6F4A83">
        <w:rPr>
          <w:rFonts w:ascii="GHEA Grapalat" w:eastAsia="Arial Unicode MS" w:hAnsi="GHEA Grapalat" w:cs="Sylfaen"/>
          <w:sz w:val="24"/>
          <w:szCs w:val="24"/>
          <w:lang w:val="hy-AM" w:eastAsia="en-US"/>
        </w:rPr>
        <w:t>կվերաբացվի երգեհոնի դասարան, որը կարող են հաճախել դպրոցի դաշնամուրային բաժնում սովորող աշակերտների մի մասը, կկազմակերպվեն երգեհոնային երաժտության երեկոներ,</w:t>
      </w:r>
      <w:r w:rsidRPr="000C2366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r w:rsidRPr="006F4A83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կապահովի աշակերտների հոսքը Երևանի </w:t>
      </w:r>
      <w:r w:rsidRPr="006F4A83">
        <w:rPr>
          <w:rFonts w:ascii="GHEA Grapalat" w:eastAsia="Arial Unicode MS" w:hAnsi="GHEA Grapalat" w:cs="Sylfaen"/>
          <w:sz w:val="24"/>
          <w:szCs w:val="24"/>
          <w:lang w:val="hy-AM" w:eastAsia="en-US"/>
        </w:rPr>
        <w:lastRenderedPageBreak/>
        <w:t xml:space="preserve">պետական Կոնսերվատորիա՝ նշյալ մասնագիտգության գծով, ինչը թույլ կտա վերականգնելու Հայաստանի երգեհոնային դպրոցը: </w:t>
      </w:r>
    </w:p>
    <w:p w14:paraId="009803DF" w14:textId="35B2E49C" w:rsidR="00DE489E" w:rsidRDefault="00DE489E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D92DB1" w14:textId="35C72F7B" w:rsidR="00DE489E" w:rsidRPr="00DE489E" w:rsidRDefault="006F4A83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 w:eastAsia="en-US"/>
        </w:rPr>
      </w:pPr>
      <w:r w:rsidRPr="006F4A83">
        <w:rPr>
          <w:rFonts w:ascii="GHEA Grapalat" w:eastAsia="Arial Unicode MS" w:hAnsi="GHEA Grapalat" w:cs="Sylfaen"/>
          <w:sz w:val="24"/>
          <w:szCs w:val="24"/>
          <w:lang w:val="hy-AM" w:eastAsia="en-US"/>
        </w:rPr>
        <w:t>««Հայաստանի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ընդունման կապակցությամբ Հայաստանի Հանրապետության պետական բյուջեում եկամուտների ավելացում կամ նվազեցում չի առաջանում</w:t>
      </w:r>
      <w:r w:rsidR="00DE489E" w:rsidRPr="00DE489E">
        <w:rPr>
          <w:rFonts w:ascii="GHEA Grapalat" w:eastAsia="Arial Unicode MS" w:hAnsi="GHEA Grapalat" w:cs="Sylfaen"/>
          <w:sz w:val="24"/>
          <w:szCs w:val="24"/>
          <w:lang w:val="hy-AM" w:eastAsia="en-US"/>
        </w:rPr>
        <w:t>:</w:t>
      </w:r>
    </w:p>
    <w:p w14:paraId="40BADB89" w14:textId="77777777" w:rsidR="00DE489E" w:rsidRPr="006F4A83" w:rsidRDefault="00DE489E" w:rsidP="00DE489E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6F4A83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4103FD2" w14:textId="409AAABC" w:rsidR="0071207D" w:rsidRPr="00CE7FD6" w:rsidRDefault="0071207D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Sylfaen"/>
          <w:sz w:val="24"/>
          <w:szCs w:val="24"/>
          <w:lang w:val="hy-AM" w:eastAsia="en-US"/>
        </w:rPr>
        <w:t>Նախագիծը բխում է ՀՀ կառավարության 18.08.2021 թվականի N 1363-Ա որոշմամբ հաստատված ՀՀ կառավարության 2021-2026 թթ. Ծրագրի «4.Մարդկային կապիտալի զարգացում» բաժնի «4.3.Կրթություն» ենթաբաժնի հանրակրթությանը վերաբերող 1-ին պարբերությունից</w:t>
      </w:r>
      <w:r w:rsidR="00864140" w:rsidRPr="00864140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 </w:t>
      </w:r>
      <w:r w:rsidR="00864140" w:rsidRPr="00DE489E">
        <w:rPr>
          <w:rFonts w:ascii="GHEA Grapalat" w:eastAsia="Arial Unicode MS" w:hAnsi="GHEA Grapalat" w:cs="Sylfaen"/>
          <w:sz w:val="24"/>
          <w:szCs w:val="24"/>
          <w:lang w:val="hy-AM" w:eastAsia="en-US"/>
        </w:rPr>
        <w:t>«</w:t>
      </w:r>
      <w:r w:rsidR="00864140" w:rsidRPr="00864140">
        <w:rPr>
          <w:rFonts w:ascii="GHEA Grapalat" w:eastAsia="Arial Unicode MS" w:hAnsi="GHEA Grapalat" w:cs="Sylfaen"/>
          <w:sz w:val="24"/>
          <w:szCs w:val="24"/>
          <w:lang w:val="hy-AM" w:eastAsia="en-US"/>
        </w:rPr>
        <w:t>մինչև 2026 թվականը</w:t>
      </w:r>
      <w:r w:rsidR="00CE7FD6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 </w:t>
      </w:r>
      <w:r w:rsidR="00864140" w:rsidRPr="00864140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հանրակրթության նոր չափորոշիչների ամբողջական ներդրումն է հանրապետության բոլոր դպրոցների բոլոր դասարաններում՝ </w:t>
      </w:r>
      <w:r w:rsidR="00043809">
        <w:rPr>
          <w:rFonts w:ascii="GHEA Grapalat" w:eastAsia="Arial Unicode MS" w:hAnsi="GHEA Grapalat" w:cs="Sylfaen"/>
          <w:sz w:val="24"/>
          <w:szCs w:val="24"/>
          <w:lang w:val="hy-AM" w:eastAsia="en-US"/>
        </w:rPr>
        <w:t>ապահով</w:t>
      </w:r>
      <w:r w:rsidR="00043809" w:rsidRPr="00043809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ելով </w:t>
      </w:r>
      <w:r w:rsidR="00043809" w:rsidRPr="00CE7FD6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դպրոցական արդիական </w:t>
      </w:r>
      <w:r w:rsidR="00CE7FD6" w:rsidRPr="00CE7FD6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ու </w:t>
      </w:r>
      <w:r w:rsidR="00043809" w:rsidRPr="00CE7FD6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հագեցված </w:t>
      </w:r>
      <w:r w:rsidR="00CE7FD6" w:rsidRPr="00CE7FD6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ենթակառուցվածքի </w:t>
      </w:r>
      <w:r w:rsidR="00CE7FD6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, </w:t>
      </w:r>
      <w:r w:rsidR="00CE7FD6" w:rsidRPr="00CE7FD6">
        <w:rPr>
          <w:rFonts w:ascii="GHEA Grapalat" w:eastAsia="Arial Unicode MS" w:hAnsi="GHEA Grapalat" w:cs="Sylfaen"/>
          <w:sz w:val="24"/>
          <w:szCs w:val="24"/>
          <w:lang w:val="hy-AM" w:eastAsia="en-US"/>
        </w:rPr>
        <w:t>ներառական և զարգացնող միջավայրի, բարձրոակ ուսուցչական համակազմի և դպրոցների թաանցիք ու արդյունավետ կառավարման ամբողջականություն</w:t>
      </w:r>
      <w:r w:rsidR="00CE7FD6" w:rsidRPr="00DE489E">
        <w:rPr>
          <w:rFonts w:ascii="GHEA Grapalat" w:eastAsia="Arial Unicode MS" w:hAnsi="GHEA Grapalat" w:cs="Sylfaen"/>
          <w:sz w:val="24"/>
          <w:szCs w:val="24"/>
          <w:lang w:val="hy-AM" w:eastAsia="en-US"/>
        </w:rPr>
        <w:t>»</w:t>
      </w:r>
      <w:r w:rsidR="00CE7FD6" w:rsidRPr="00CE7FD6">
        <w:rPr>
          <w:rFonts w:ascii="GHEA Grapalat" w:eastAsia="Arial Unicode MS" w:hAnsi="GHEA Grapalat" w:cs="Sylfaen"/>
          <w:sz w:val="24"/>
          <w:szCs w:val="24"/>
          <w:lang w:val="hy-AM" w:eastAsia="en-US"/>
        </w:rPr>
        <w:t>:</w:t>
      </w:r>
    </w:p>
    <w:p w14:paraId="12F3262C" w14:textId="1E6D308F" w:rsidR="00DE489E" w:rsidRPr="00DE489E" w:rsidRDefault="00DE489E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14:paraId="150C0FA6" w14:textId="77777777" w:rsidR="00DE489E" w:rsidRPr="00DE489E" w:rsidRDefault="00DE489E" w:rsidP="006F4A83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lang w:val="hy-AM" w:eastAsia="en-US"/>
        </w:rPr>
        <w:t>1</w:t>
      </w:r>
      <w:r w:rsidRPr="00DE489E">
        <w:rPr>
          <w:rFonts w:ascii="Sylfaen" w:hAnsi="Sylfaen"/>
          <w:sz w:val="24"/>
          <w:szCs w:val="24"/>
          <w:lang w:val="hy-AM" w:eastAsia="en-US"/>
        </w:rPr>
        <w:t>.</w:t>
      </w:r>
      <w:r w:rsidRPr="00DE489E">
        <w:rPr>
          <w:rFonts w:ascii="Cambria Math" w:hAnsi="Cambria Math"/>
          <w:sz w:val="24"/>
          <w:szCs w:val="24"/>
          <w:lang w:val="hy-AM" w:eastAsia="en-US"/>
        </w:rPr>
        <w:t xml:space="preserve"> </w:t>
      </w:r>
      <w:r w:rsidRPr="00DE489E">
        <w:rPr>
          <w:rFonts w:ascii="GHEA Grapalat" w:hAnsi="GHEA Grapalat"/>
          <w:sz w:val="24"/>
          <w:szCs w:val="24"/>
          <w:lang w:val="ro-RO" w:eastAsia="en-US"/>
        </w:rPr>
        <w:t>Այլ իրավական ակտերում փոփոխությունների և/կամ լրացումների անհրաժեշտությունը.</w:t>
      </w:r>
    </w:p>
    <w:p w14:paraId="0AC1067C" w14:textId="77777777" w:rsidR="00DE489E" w:rsidRPr="00DE489E" w:rsidRDefault="00DE489E" w:rsidP="00DE489E">
      <w:pPr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u w:val="single"/>
          <w:lang w:val="ro-RO" w:eastAsia="en-US"/>
        </w:rPr>
        <w:t>Չի առաջացնում</w:t>
      </w:r>
      <w:r w:rsidRPr="00DE489E">
        <w:rPr>
          <w:rFonts w:ascii="GHEA Grapalat" w:hAnsi="GHEA Grapalat" w:cs="Times Armenian"/>
          <w:sz w:val="24"/>
          <w:szCs w:val="24"/>
          <w:u w:val="single"/>
          <w:lang w:val="ro-RO" w:eastAsia="en-US"/>
        </w:rPr>
        <w:t>:</w:t>
      </w:r>
    </w:p>
    <w:p w14:paraId="2A2278D9" w14:textId="77777777" w:rsidR="00DE489E" w:rsidRPr="00DE489E" w:rsidRDefault="00DE489E" w:rsidP="00AE4D0C">
      <w:pPr>
        <w:spacing w:before="360" w:after="240" w:line="276" w:lineRule="auto"/>
        <w:ind w:left="709" w:hanging="576"/>
        <w:jc w:val="both"/>
        <w:rPr>
          <w:rFonts w:ascii="GHEA Grapalat" w:eastAsia="Calibri" w:hAnsi="GHEA Grapalat"/>
          <w:sz w:val="24"/>
          <w:szCs w:val="22"/>
          <w:lang w:val="hy-AM" w:eastAsia="en-US"/>
        </w:rPr>
      </w:pPr>
      <w:r w:rsidRPr="00DE489E">
        <w:rPr>
          <w:rFonts w:ascii="GHEA Grapalat" w:eastAsia="Calibri" w:hAnsi="GHEA Grapalat"/>
          <w:sz w:val="24"/>
          <w:szCs w:val="22"/>
          <w:lang w:val="ro-RO" w:eastAsia="en-US"/>
        </w:rPr>
        <w:lastRenderedPageBreak/>
        <w:t>2</w:t>
      </w:r>
      <w:r w:rsidRPr="00DE489E">
        <w:rPr>
          <w:rFonts w:ascii="Sylfaen" w:eastAsia="Calibri" w:hAnsi="Sylfaen"/>
          <w:sz w:val="24"/>
          <w:szCs w:val="22"/>
          <w:lang w:val="hy-AM" w:eastAsia="en-US"/>
        </w:rPr>
        <w:t>.</w:t>
      </w:r>
      <w:r w:rsidRPr="00DE489E">
        <w:rPr>
          <w:rFonts w:ascii="Cambria Math" w:eastAsia="Calibri" w:hAnsi="Cambria Math"/>
          <w:sz w:val="24"/>
          <w:szCs w:val="22"/>
          <w:lang w:val="hy-AM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2"/>
          <w:lang w:val="ro-RO" w:eastAsia="en-US"/>
        </w:rPr>
        <w:t>Միջազգային պայմանագրերով ստանձնած պարտավորությունների հետ համապատասխանությունը.</w:t>
      </w:r>
    </w:p>
    <w:p w14:paraId="0782E059" w14:textId="77777777" w:rsidR="00DE489E" w:rsidRPr="00DE489E" w:rsidRDefault="00DE489E" w:rsidP="00AE4D0C">
      <w:pPr>
        <w:spacing w:before="360" w:after="240" w:line="276" w:lineRule="auto"/>
        <w:ind w:left="1429" w:hanging="576"/>
        <w:jc w:val="both"/>
        <w:rPr>
          <w:rFonts w:ascii="GHEA Grapalat" w:eastAsia="Calibri" w:hAnsi="GHEA Grapalat"/>
          <w:sz w:val="24"/>
          <w:szCs w:val="22"/>
          <w:lang w:val="ro-RO" w:eastAsia="en-US"/>
        </w:rPr>
      </w:pPr>
      <w:r w:rsidRPr="00DE489E">
        <w:rPr>
          <w:rFonts w:ascii="GHEA Grapalat" w:eastAsia="Calibri" w:hAnsi="GHEA Grapalat"/>
          <w:sz w:val="24"/>
          <w:szCs w:val="22"/>
          <w:u w:val="single"/>
          <w:lang w:val="ro-RO" w:eastAsia="en-US"/>
        </w:rPr>
        <w:t>Համապատասխանում է</w:t>
      </w:r>
      <w:r w:rsidRPr="00DE489E">
        <w:rPr>
          <w:rFonts w:ascii="GHEA Grapalat" w:eastAsia="Calibri" w:hAnsi="GHEA Grapalat" w:cs="Times Armenian"/>
          <w:sz w:val="24"/>
          <w:szCs w:val="22"/>
          <w:u w:val="single"/>
          <w:lang w:val="ro-RO" w:eastAsia="en-US"/>
        </w:rPr>
        <w:t>:</w:t>
      </w:r>
    </w:p>
    <w:p w14:paraId="42E55CB2" w14:textId="77777777" w:rsidR="00DE489E" w:rsidRPr="00DE489E" w:rsidRDefault="00DE489E" w:rsidP="00AE4D0C">
      <w:pPr>
        <w:spacing w:before="360" w:after="240" w:line="276" w:lineRule="auto"/>
        <w:ind w:left="576" w:right="175"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6E733594" w14:textId="476D77CD" w:rsidR="00C55B7E" w:rsidRPr="00AE4D0C" w:rsidRDefault="00DE489E" w:rsidP="00AE4D0C">
      <w:pPr>
        <w:spacing w:line="276" w:lineRule="auto"/>
        <w:ind w:firstLine="576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 w:cs="Sylfaen"/>
          <w:sz w:val="24"/>
          <w:szCs w:val="24"/>
          <w:lang w:val="hy-AM" w:eastAsia="en-US"/>
        </w:rPr>
        <w:t>Չկա</w:t>
      </w:r>
      <w:r w:rsidRPr="000778A7">
        <w:rPr>
          <w:rFonts w:ascii="GHEA Grapalat" w:eastAsia="Calibri" w:hAnsi="GHEA Grapalat" w:cs="Sylfaen"/>
          <w:sz w:val="24"/>
          <w:szCs w:val="24"/>
          <w:lang w:val="hy-AM" w:eastAsia="en-US"/>
        </w:rPr>
        <w:t>ն</w:t>
      </w:r>
      <w:r w:rsidR="00AE4D0C" w:rsidRPr="00AE4D0C">
        <w:rPr>
          <w:rFonts w:ascii="GHEA Grapalat" w:eastAsia="Calibri" w:hAnsi="GHEA Grapalat" w:cs="Sylfaen"/>
          <w:sz w:val="24"/>
          <w:szCs w:val="24"/>
          <w:lang w:val="hy-AM" w:eastAsia="en-US"/>
        </w:rPr>
        <w:t>:</w:t>
      </w:r>
    </w:p>
    <w:p w14:paraId="54DB66CD" w14:textId="77777777" w:rsidR="00C55B7E" w:rsidRPr="00AE4D0C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14:paraId="0003A004" w14:textId="77777777" w:rsidR="00DE489E" w:rsidRPr="00AE4D0C" w:rsidRDefault="00DE489E" w:rsidP="002937BA">
      <w:pPr>
        <w:ind w:firstLine="720"/>
        <w:rPr>
          <w:rFonts w:ascii="GHEA Grapalat" w:hAnsi="GHEA Grapalat" w:cs="Times Armenian"/>
          <w:sz w:val="16"/>
          <w:szCs w:val="16"/>
          <w:lang w:val="hy-AM"/>
        </w:rPr>
      </w:pPr>
    </w:p>
    <w:sectPr w:rsidR="00DE489E" w:rsidRPr="00AE4D0C" w:rsidSect="00A033A1">
      <w:headerReference w:type="even" r:id="rId8"/>
      <w:headerReference w:type="default" r:id="rId9"/>
      <w:footerReference w:type="default" r:id="rId10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6DF7A3" w14:textId="77777777" w:rsidR="009132C0" w:rsidRDefault="009132C0">
      <w:r>
        <w:separator/>
      </w:r>
    </w:p>
  </w:endnote>
  <w:endnote w:type="continuationSeparator" w:id="0">
    <w:p w14:paraId="0D96679B" w14:textId="77777777" w:rsidR="009132C0" w:rsidRDefault="00913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8FACF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7F52A1" w14:textId="77777777" w:rsidR="009132C0" w:rsidRDefault="009132C0">
      <w:r>
        <w:separator/>
      </w:r>
    </w:p>
  </w:footnote>
  <w:footnote w:type="continuationSeparator" w:id="0">
    <w:p w14:paraId="20122B23" w14:textId="77777777" w:rsidR="009132C0" w:rsidRDefault="00913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5DFD17" w14:textId="77777777" w:rsidR="006C1D88" w:rsidRDefault="001454EC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6121E8" w14:textId="77777777" w:rsidR="00926BA3" w:rsidRDefault="00926BA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1450890"/>
    <w:multiLevelType w:val="hybridMultilevel"/>
    <w:tmpl w:val="62EEBE6C"/>
    <w:lvl w:ilvl="0" w:tplc="421CB146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05E4"/>
    <w:rsid w:val="00042D90"/>
    <w:rsid w:val="00043809"/>
    <w:rsid w:val="00050CCE"/>
    <w:rsid w:val="000526D5"/>
    <w:rsid w:val="000537F9"/>
    <w:rsid w:val="00062054"/>
    <w:rsid w:val="00065F5A"/>
    <w:rsid w:val="000711A0"/>
    <w:rsid w:val="00072676"/>
    <w:rsid w:val="000778A7"/>
    <w:rsid w:val="00085405"/>
    <w:rsid w:val="00085527"/>
    <w:rsid w:val="000861B0"/>
    <w:rsid w:val="00092941"/>
    <w:rsid w:val="000A240B"/>
    <w:rsid w:val="000A5C47"/>
    <w:rsid w:val="000B3593"/>
    <w:rsid w:val="000C2366"/>
    <w:rsid w:val="000C50B0"/>
    <w:rsid w:val="000D7E07"/>
    <w:rsid w:val="000E06E7"/>
    <w:rsid w:val="000E2393"/>
    <w:rsid w:val="000E2D20"/>
    <w:rsid w:val="000E56A3"/>
    <w:rsid w:val="000F1BF3"/>
    <w:rsid w:val="00102371"/>
    <w:rsid w:val="001154EC"/>
    <w:rsid w:val="00135F86"/>
    <w:rsid w:val="001402A4"/>
    <w:rsid w:val="0014187E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2F75"/>
    <w:rsid w:val="001C6BB0"/>
    <w:rsid w:val="001E087A"/>
    <w:rsid w:val="001E27CB"/>
    <w:rsid w:val="001E2BE4"/>
    <w:rsid w:val="001F0814"/>
    <w:rsid w:val="001F4A94"/>
    <w:rsid w:val="001F7787"/>
    <w:rsid w:val="00202449"/>
    <w:rsid w:val="00202D64"/>
    <w:rsid w:val="0021163B"/>
    <w:rsid w:val="002117C0"/>
    <w:rsid w:val="00214600"/>
    <w:rsid w:val="00215A82"/>
    <w:rsid w:val="00215E2E"/>
    <w:rsid w:val="002177E7"/>
    <w:rsid w:val="00232BDA"/>
    <w:rsid w:val="00240301"/>
    <w:rsid w:val="00244D87"/>
    <w:rsid w:val="00256719"/>
    <w:rsid w:val="00257486"/>
    <w:rsid w:val="00260E0C"/>
    <w:rsid w:val="00275B5E"/>
    <w:rsid w:val="00275CEE"/>
    <w:rsid w:val="00283EC6"/>
    <w:rsid w:val="002937BA"/>
    <w:rsid w:val="002953C4"/>
    <w:rsid w:val="002A0287"/>
    <w:rsid w:val="002A2DF8"/>
    <w:rsid w:val="002B1B6D"/>
    <w:rsid w:val="002C5AA3"/>
    <w:rsid w:val="002D16B5"/>
    <w:rsid w:val="002E306D"/>
    <w:rsid w:val="002F4EA2"/>
    <w:rsid w:val="003031F3"/>
    <w:rsid w:val="00305C0E"/>
    <w:rsid w:val="00307D4E"/>
    <w:rsid w:val="003364B8"/>
    <w:rsid w:val="00341087"/>
    <w:rsid w:val="003417C5"/>
    <w:rsid w:val="00345BB6"/>
    <w:rsid w:val="00345E26"/>
    <w:rsid w:val="003673B0"/>
    <w:rsid w:val="003B0B57"/>
    <w:rsid w:val="003B2394"/>
    <w:rsid w:val="003B6624"/>
    <w:rsid w:val="003C5DA6"/>
    <w:rsid w:val="003F2D67"/>
    <w:rsid w:val="003F6922"/>
    <w:rsid w:val="004217AB"/>
    <w:rsid w:val="00436AB0"/>
    <w:rsid w:val="00441BC3"/>
    <w:rsid w:val="00443178"/>
    <w:rsid w:val="00451A85"/>
    <w:rsid w:val="00455CE3"/>
    <w:rsid w:val="00457C27"/>
    <w:rsid w:val="00473557"/>
    <w:rsid w:val="00487693"/>
    <w:rsid w:val="00492388"/>
    <w:rsid w:val="00495C6A"/>
    <w:rsid w:val="004975CD"/>
    <w:rsid w:val="004B3BB1"/>
    <w:rsid w:val="004E5EC7"/>
    <w:rsid w:val="004F1E05"/>
    <w:rsid w:val="004F293E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0F0D"/>
    <w:rsid w:val="005537C3"/>
    <w:rsid w:val="0055584C"/>
    <w:rsid w:val="0055608C"/>
    <w:rsid w:val="00560517"/>
    <w:rsid w:val="0056185E"/>
    <w:rsid w:val="00561DC7"/>
    <w:rsid w:val="00567DFD"/>
    <w:rsid w:val="005A329B"/>
    <w:rsid w:val="005A637B"/>
    <w:rsid w:val="005B51E8"/>
    <w:rsid w:val="005B73D4"/>
    <w:rsid w:val="005C08FA"/>
    <w:rsid w:val="00613200"/>
    <w:rsid w:val="00621E16"/>
    <w:rsid w:val="0066076D"/>
    <w:rsid w:val="00660A08"/>
    <w:rsid w:val="00661674"/>
    <w:rsid w:val="00672787"/>
    <w:rsid w:val="0067675E"/>
    <w:rsid w:val="00680A67"/>
    <w:rsid w:val="00685AD7"/>
    <w:rsid w:val="006B202F"/>
    <w:rsid w:val="006B6AAE"/>
    <w:rsid w:val="006C1D88"/>
    <w:rsid w:val="006D34E6"/>
    <w:rsid w:val="006D6D36"/>
    <w:rsid w:val="006E2221"/>
    <w:rsid w:val="006F1E29"/>
    <w:rsid w:val="006F4A83"/>
    <w:rsid w:val="007045C5"/>
    <w:rsid w:val="0071207D"/>
    <w:rsid w:val="00722764"/>
    <w:rsid w:val="007272F1"/>
    <w:rsid w:val="007361DC"/>
    <w:rsid w:val="00736BCF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64140"/>
    <w:rsid w:val="008708B2"/>
    <w:rsid w:val="00871DC9"/>
    <w:rsid w:val="008752B5"/>
    <w:rsid w:val="00891C34"/>
    <w:rsid w:val="00895B19"/>
    <w:rsid w:val="008A3463"/>
    <w:rsid w:val="008A4706"/>
    <w:rsid w:val="008B7D6F"/>
    <w:rsid w:val="008C3D2B"/>
    <w:rsid w:val="008C64D6"/>
    <w:rsid w:val="008D51EC"/>
    <w:rsid w:val="008D6D8E"/>
    <w:rsid w:val="008E0BDF"/>
    <w:rsid w:val="008E751C"/>
    <w:rsid w:val="009132C0"/>
    <w:rsid w:val="009176AB"/>
    <w:rsid w:val="00926BA3"/>
    <w:rsid w:val="00931FBC"/>
    <w:rsid w:val="00940B03"/>
    <w:rsid w:val="0096392E"/>
    <w:rsid w:val="009774B0"/>
    <w:rsid w:val="00977F12"/>
    <w:rsid w:val="009808FC"/>
    <w:rsid w:val="009822ED"/>
    <w:rsid w:val="009831BD"/>
    <w:rsid w:val="00984BA8"/>
    <w:rsid w:val="00987822"/>
    <w:rsid w:val="009A2C91"/>
    <w:rsid w:val="009A6751"/>
    <w:rsid w:val="009A76C4"/>
    <w:rsid w:val="009D21D3"/>
    <w:rsid w:val="009D3123"/>
    <w:rsid w:val="009E76CD"/>
    <w:rsid w:val="009F1C24"/>
    <w:rsid w:val="009F2EDD"/>
    <w:rsid w:val="009F437D"/>
    <w:rsid w:val="00A033A1"/>
    <w:rsid w:val="00A40F45"/>
    <w:rsid w:val="00A43D23"/>
    <w:rsid w:val="00A60771"/>
    <w:rsid w:val="00A64FA7"/>
    <w:rsid w:val="00A65CB3"/>
    <w:rsid w:val="00A67779"/>
    <w:rsid w:val="00A8326B"/>
    <w:rsid w:val="00A859A6"/>
    <w:rsid w:val="00A919B1"/>
    <w:rsid w:val="00A92044"/>
    <w:rsid w:val="00A97A5C"/>
    <w:rsid w:val="00AC4DB5"/>
    <w:rsid w:val="00AE4D0C"/>
    <w:rsid w:val="00AF323B"/>
    <w:rsid w:val="00AF3A9E"/>
    <w:rsid w:val="00B06C6E"/>
    <w:rsid w:val="00B105C2"/>
    <w:rsid w:val="00B17721"/>
    <w:rsid w:val="00B3277D"/>
    <w:rsid w:val="00B37E43"/>
    <w:rsid w:val="00B41E75"/>
    <w:rsid w:val="00B42349"/>
    <w:rsid w:val="00B44EC4"/>
    <w:rsid w:val="00B5160D"/>
    <w:rsid w:val="00B76395"/>
    <w:rsid w:val="00B973B4"/>
    <w:rsid w:val="00BA0119"/>
    <w:rsid w:val="00BA0750"/>
    <w:rsid w:val="00BB10E5"/>
    <w:rsid w:val="00BB14C4"/>
    <w:rsid w:val="00BC3C15"/>
    <w:rsid w:val="00BD3183"/>
    <w:rsid w:val="00BE2273"/>
    <w:rsid w:val="00BE4E07"/>
    <w:rsid w:val="00BE588F"/>
    <w:rsid w:val="00BE7B34"/>
    <w:rsid w:val="00BF0EED"/>
    <w:rsid w:val="00BF4C70"/>
    <w:rsid w:val="00C022AA"/>
    <w:rsid w:val="00C22721"/>
    <w:rsid w:val="00C26516"/>
    <w:rsid w:val="00C27ACC"/>
    <w:rsid w:val="00C31E6C"/>
    <w:rsid w:val="00C352C6"/>
    <w:rsid w:val="00C55B7E"/>
    <w:rsid w:val="00C61B06"/>
    <w:rsid w:val="00C63BEC"/>
    <w:rsid w:val="00C63D1C"/>
    <w:rsid w:val="00C679CA"/>
    <w:rsid w:val="00C737C0"/>
    <w:rsid w:val="00C76EB0"/>
    <w:rsid w:val="00C8177B"/>
    <w:rsid w:val="00C82A05"/>
    <w:rsid w:val="00C83884"/>
    <w:rsid w:val="00C92213"/>
    <w:rsid w:val="00C97317"/>
    <w:rsid w:val="00CA0B6C"/>
    <w:rsid w:val="00CA724A"/>
    <w:rsid w:val="00CC0067"/>
    <w:rsid w:val="00CD4AA6"/>
    <w:rsid w:val="00CD5F87"/>
    <w:rsid w:val="00CD6AF9"/>
    <w:rsid w:val="00CE7FD6"/>
    <w:rsid w:val="00CF71CE"/>
    <w:rsid w:val="00CF733C"/>
    <w:rsid w:val="00D00457"/>
    <w:rsid w:val="00D02051"/>
    <w:rsid w:val="00D02AEE"/>
    <w:rsid w:val="00D11909"/>
    <w:rsid w:val="00D1426A"/>
    <w:rsid w:val="00D163A7"/>
    <w:rsid w:val="00D20856"/>
    <w:rsid w:val="00D22231"/>
    <w:rsid w:val="00D27524"/>
    <w:rsid w:val="00D4460A"/>
    <w:rsid w:val="00D50756"/>
    <w:rsid w:val="00D606AC"/>
    <w:rsid w:val="00D64CA1"/>
    <w:rsid w:val="00D66668"/>
    <w:rsid w:val="00D958EC"/>
    <w:rsid w:val="00DA0A31"/>
    <w:rsid w:val="00DB24F4"/>
    <w:rsid w:val="00DC2F13"/>
    <w:rsid w:val="00DC6FAF"/>
    <w:rsid w:val="00DE46C0"/>
    <w:rsid w:val="00DE489E"/>
    <w:rsid w:val="00DF0540"/>
    <w:rsid w:val="00DF1177"/>
    <w:rsid w:val="00DF2E0D"/>
    <w:rsid w:val="00DF7832"/>
    <w:rsid w:val="00E00F00"/>
    <w:rsid w:val="00E11B9B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B6FD1"/>
    <w:rsid w:val="00EB7303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342C1"/>
    <w:rsid w:val="00F42977"/>
    <w:rsid w:val="00F50C86"/>
    <w:rsid w:val="00F555A1"/>
    <w:rsid w:val="00F65C9E"/>
    <w:rsid w:val="00F84F22"/>
    <w:rsid w:val="00F85913"/>
    <w:rsid w:val="00FA4B67"/>
    <w:rsid w:val="00FA67CB"/>
    <w:rsid w:val="00FB6301"/>
    <w:rsid w:val="00FC5939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4E8E66"/>
  <w15:docId w15:val="{9AE98C36-DB0F-4949-9D75-037C5238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1A0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6359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0861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861B0"/>
    <w:rPr>
      <w:rFonts w:ascii="Segoe UI" w:hAnsi="Segoe UI" w:cs="Segoe UI"/>
      <w:sz w:val="18"/>
      <w:szCs w:val="1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C679CA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7FF63-261E-482E-B36D-4416F4A87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https://mul-edu.gov.am/tasks/docs/attachment.php?id=322774&amp;fn=Naxarar_blank.docx&amp;out=1&amp;token=</cp:keywords>
  <cp:lastModifiedBy>User</cp:lastModifiedBy>
  <cp:revision>67</cp:revision>
  <cp:lastPrinted>2022-05-02T07:29:00Z</cp:lastPrinted>
  <dcterms:created xsi:type="dcterms:W3CDTF">2020-11-06T12:04:00Z</dcterms:created>
  <dcterms:modified xsi:type="dcterms:W3CDTF">2022-12-06T11:30:00Z</dcterms:modified>
</cp:coreProperties>
</file>