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6B64" w14:textId="6A180291" w:rsidR="00DE489E" w:rsidRPr="00DE489E" w:rsidRDefault="00DE489E" w:rsidP="00DE489E">
      <w:pPr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  <w:r w:rsidRPr="00DE489E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ՀԻՄՆԱՎՈՐՈՒՄ</w:t>
      </w:r>
    </w:p>
    <w:p w14:paraId="1DA33EB6" w14:textId="73077747" w:rsidR="006F4A83" w:rsidRPr="000D7E07" w:rsidRDefault="006F4A83" w:rsidP="006F4A83">
      <w:pPr>
        <w:spacing w:before="360" w:after="240" w:line="360" w:lineRule="auto"/>
        <w:ind w:left="576" w:hanging="576"/>
        <w:jc w:val="center"/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</w:pP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>«</w:t>
      </w:r>
      <w:r w:rsidRPr="000D7E07">
        <w:rPr>
          <w:rFonts w:ascii="GHEA Grapalat" w:eastAsia="Calibri" w:hAnsi="GHEA Grapalat"/>
          <w:b/>
          <w:sz w:val="24"/>
          <w:szCs w:val="24"/>
          <w:lang w:val="hy-AM" w:eastAsia="en-US"/>
        </w:rPr>
        <w:t>«ՀԱՅԱՍՏԱՆԻ ՀԱՆՐԱՊԵՏՈՒԹՅԱՆ 2022 ԹՎԱԿԱՆԻ ՊԵՏԱԿԱՆ ԲՅՈՒՋԵԻ ՄԱՍԻՆ» ՕՐԵՆՔՈՒՄ ՎԵՐԱԲԱՇԽՈՒՄ</w:t>
      </w:r>
      <w:r w:rsidR="003364B8" w:rsidRPr="003364B8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ԵՎ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ՀԱՆՐԱՊԵՏՈՒԹՅԱՆ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ԿԱՌԱՎԱՐՈՒԹՅԱՆ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2021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ԹՎԱԿԱՆԻ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ԴԵԿՏԵՄԲԵՐԻ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23-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Ի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N 2121-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Ն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ՈՐՈՇՄԱՆ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ՄԵՋ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 xml:space="preserve">  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ՓՈՓՈԽՈՒԹՅՈՒՆՆԵՐ</w:t>
      </w:r>
      <w:r w:rsidRPr="000C2366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 xml:space="preserve"> ԵՎ ԼՐԱՑՈՒՄՆԵՐ</w:t>
      </w:r>
      <w:r w:rsidRPr="000D7E0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 xml:space="preserve"> ԿԱՏԱՐԵԼՈՒ» ՄԱՍԻՆ</w:t>
      </w:r>
    </w:p>
    <w:p w14:paraId="249F50CE" w14:textId="77777777" w:rsidR="00DE489E" w:rsidRPr="00DE489E" w:rsidRDefault="00DE489E" w:rsidP="00DE489E">
      <w:pPr>
        <w:spacing w:line="360" w:lineRule="auto"/>
        <w:ind w:right="-212" w:firstLine="567"/>
        <w:jc w:val="both"/>
        <w:rPr>
          <w:rFonts w:ascii="GHEA Grapalat" w:hAnsi="GHEA Grapalat"/>
          <w:sz w:val="24"/>
          <w:szCs w:val="24"/>
          <w:u w:val="single"/>
          <w:lang w:val="fi-FI" w:eastAsia="en-US"/>
        </w:rPr>
      </w:pPr>
      <w:r w:rsidRPr="00DE489E">
        <w:rPr>
          <w:rFonts w:ascii="GHEA Grapalat" w:eastAsia="Calibri" w:hAnsi="GHEA Grapalat"/>
          <w:b/>
          <w:sz w:val="24"/>
          <w:szCs w:val="24"/>
          <w:lang w:val="hy-AM" w:eastAsia="en-US"/>
        </w:rPr>
        <w:t>Իրավական</w:t>
      </w:r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 xml:space="preserve"> </w:t>
      </w:r>
      <w:r w:rsidRPr="00DE489E">
        <w:rPr>
          <w:rFonts w:ascii="GHEA Grapalat" w:eastAsia="Calibri" w:hAnsi="GHEA Grapalat"/>
          <w:b/>
          <w:sz w:val="24"/>
          <w:szCs w:val="24"/>
          <w:lang w:val="hy-AM" w:eastAsia="en-US"/>
        </w:rPr>
        <w:t>ակտի</w:t>
      </w:r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 xml:space="preserve"> </w:t>
      </w:r>
      <w:r w:rsidRPr="00DE489E">
        <w:rPr>
          <w:rFonts w:ascii="GHEA Grapalat" w:eastAsia="Calibri" w:hAnsi="GHEA Grapalat"/>
          <w:b/>
          <w:sz w:val="24"/>
          <w:szCs w:val="24"/>
          <w:lang w:val="hy-AM" w:eastAsia="en-US"/>
        </w:rPr>
        <w:t>ընդունման</w:t>
      </w:r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 xml:space="preserve"> </w:t>
      </w:r>
      <w:r w:rsidRPr="00DE489E">
        <w:rPr>
          <w:rFonts w:ascii="GHEA Grapalat" w:eastAsia="Calibri" w:hAnsi="GHEA Grapalat"/>
          <w:b/>
          <w:sz w:val="24"/>
          <w:szCs w:val="24"/>
          <w:lang w:val="hy-AM" w:eastAsia="en-US"/>
        </w:rPr>
        <w:t>անհրաժեշտությունը.</w:t>
      </w:r>
    </w:p>
    <w:p w14:paraId="0EEBBC17" w14:textId="2513A593" w:rsidR="00DE489E" w:rsidRPr="00DE489E" w:rsidRDefault="00DE489E" w:rsidP="006D34E6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proofErr w:type="spellStart"/>
      <w:r w:rsidRPr="00DE489E">
        <w:rPr>
          <w:rFonts w:ascii="GHEA Grapalat" w:hAnsi="GHEA Grapalat" w:cs="GHEA Grapalat"/>
          <w:sz w:val="24"/>
          <w:szCs w:val="24"/>
          <w:lang w:val="en-AU" w:eastAsia="en-US"/>
        </w:rPr>
        <w:t>Սույն</w:t>
      </w:r>
      <w:proofErr w:type="spellEnd"/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DE489E">
        <w:rPr>
          <w:rFonts w:ascii="GHEA Grapalat" w:hAnsi="GHEA Grapalat" w:cs="GHEA Grapalat"/>
          <w:sz w:val="24"/>
          <w:szCs w:val="24"/>
          <w:lang w:val="en-AU" w:eastAsia="en-US"/>
        </w:rPr>
        <w:t>նախագծի</w:t>
      </w:r>
      <w:proofErr w:type="spellEnd"/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(այսուհետ` Նախագիծ) </w:t>
      </w:r>
      <w:proofErr w:type="spellStart"/>
      <w:r w:rsidRPr="00DE489E">
        <w:rPr>
          <w:rFonts w:ascii="GHEA Grapalat" w:hAnsi="GHEA Grapalat" w:cs="GHEA Grapalat"/>
          <w:sz w:val="24"/>
          <w:szCs w:val="24"/>
          <w:lang w:val="en-AU" w:eastAsia="en-US"/>
        </w:rPr>
        <w:t>ներկայացումը</w:t>
      </w:r>
      <w:proofErr w:type="spellEnd"/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DE489E">
        <w:rPr>
          <w:rFonts w:ascii="GHEA Grapalat" w:hAnsi="GHEA Grapalat" w:cs="GHEA Grapalat"/>
          <w:sz w:val="24"/>
          <w:szCs w:val="24"/>
          <w:lang w:val="en-AU" w:eastAsia="en-US"/>
        </w:rPr>
        <w:t>պայմանավորված</w:t>
      </w:r>
      <w:proofErr w:type="spellEnd"/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Pr="00DE489E">
        <w:rPr>
          <w:rFonts w:ascii="GHEA Grapalat" w:hAnsi="GHEA Grapalat" w:cs="GHEA Grapalat"/>
          <w:sz w:val="24"/>
          <w:szCs w:val="24"/>
          <w:lang w:val="en-AU" w:eastAsia="en-US"/>
        </w:rPr>
        <w:t>է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="000711A0" w:rsidRPr="006F4A83">
        <w:rPr>
          <w:rFonts w:ascii="GHEA Grapalat" w:hAnsi="GHEA Grapalat" w:cs="GHEA Grapalat"/>
          <w:sz w:val="24"/>
          <w:szCs w:val="24"/>
          <w:lang w:val="fi-FI" w:eastAsia="en-US"/>
        </w:rPr>
        <w:t>մեր հայրենակից</w:t>
      </w:r>
      <w:r w:rsidR="000711A0">
        <w:rPr>
          <w:rFonts w:ascii="GHEA Grapalat" w:hAnsi="GHEA Grapalat" w:cs="GHEA Grapalat"/>
          <w:sz w:val="24"/>
          <w:szCs w:val="24"/>
          <w:lang w:val="fi-FI" w:eastAsia="en-US"/>
        </w:rPr>
        <w:t xml:space="preserve">, </w:t>
      </w:r>
      <w:r w:rsidR="000711A0" w:rsidRPr="006F4A83">
        <w:rPr>
          <w:rFonts w:ascii="GHEA Grapalat" w:hAnsi="GHEA Grapalat" w:cs="GHEA Grapalat"/>
          <w:sz w:val="24"/>
          <w:szCs w:val="24"/>
          <w:lang w:val="fi-FI" w:eastAsia="en-US"/>
        </w:rPr>
        <w:t>Մոսկվայի Չայկովսկու անվան պետական կոնսերվատորիայի պրոֆ</w:t>
      </w:r>
      <w:r w:rsidR="000711A0">
        <w:rPr>
          <w:rFonts w:ascii="GHEA Grapalat" w:hAnsi="GHEA Grapalat" w:cs="GHEA Grapalat"/>
          <w:sz w:val="24"/>
          <w:szCs w:val="24"/>
          <w:lang w:val="fi-FI" w:eastAsia="en-US"/>
        </w:rPr>
        <w:t>եսոր</w:t>
      </w:r>
      <w:r w:rsidR="000711A0"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 Գարրի Եփրիկյան</w:t>
      </w:r>
      <w:r w:rsidR="00BC3C15">
        <w:rPr>
          <w:rFonts w:ascii="GHEA Grapalat" w:hAnsi="GHEA Grapalat" w:cs="GHEA Grapalat"/>
          <w:sz w:val="24"/>
          <w:szCs w:val="24"/>
          <w:lang w:val="fi-FI" w:eastAsia="en-US"/>
        </w:rPr>
        <w:t>ի</w:t>
      </w:r>
      <w:r w:rsidR="000711A0"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="000711A0">
        <w:rPr>
          <w:rFonts w:ascii="GHEA Grapalat" w:hAnsi="GHEA Grapalat" w:cs="GHEA Grapalat"/>
          <w:sz w:val="24"/>
          <w:szCs w:val="24"/>
          <w:lang w:val="fi-FI" w:eastAsia="en-US"/>
        </w:rPr>
        <w:t xml:space="preserve">կողմից </w:t>
      </w:r>
      <w:r w:rsidR="000711A0"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իր սեփական երգեհոնը (Lobling-Orgelbau) </w:t>
      </w:r>
      <w:r w:rsidR="000711A0" w:rsidRPr="000711A0">
        <w:rPr>
          <w:rFonts w:ascii="GHEA Grapalat" w:hAnsi="GHEA Grapalat" w:cs="GHEA Grapalat"/>
          <w:sz w:val="24"/>
          <w:szCs w:val="24"/>
          <w:lang w:val="hy-AM" w:eastAsia="en-US"/>
        </w:rPr>
        <w:t>Պ.Չայկովսկու անվան միջնակարգ երաժշտական մասնագիտական դպրոց ՊՈԱԿ</w:t>
      </w:r>
      <w:r w:rsidR="000711A0" w:rsidRPr="000C2366">
        <w:rPr>
          <w:rFonts w:ascii="GHEA Grapalat" w:hAnsi="GHEA Grapalat" w:cs="GHEA Grapalat"/>
          <w:sz w:val="24"/>
          <w:szCs w:val="24"/>
          <w:lang w:val="fi-FI" w:eastAsia="en-US"/>
        </w:rPr>
        <w:t>-</w:t>
      </w:r>
      <w:proofErr w:type="spellStart"/>
      <w:r w:rsidR="000711A0">
        <w:rPr>
          <w:rFonts w:ascii="GHEA Grapalat" w:hAnsi="GHEA Grapalat" w:cs="GHEA Grapalat"/>
          <w:sz w:val="24"/>
          <w:szCs w:val="24"/>
          <w:lang w:val="en-US" w:eastAsia="en-US"/>
        </w:rPr>
        <w:t>ին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նվիրաբեր</w:t>
      </w:r>
      <w:r w:rsidR="003364B8">
        <w:rPr>
          <w:rFonts w:ascii="GHEA Grapalat" w:hAnsi="GHEA Grapalat" w:cs="GHEA Grapalat"/>
          <w:sz w:val="24"/>
          <w:szCs w:val="24"/>
          <w:lang w:val="en-US" w:eastAsia="en-US"/>
        </w:rPr>
        <w:t>ության</w:t>
      </w:r>
      <w:proofErr w:type="spellEnd"/>
      <w:r w:rsidR="003364B8" w:rsidRPr="003364B8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3364B8">
        <w:rPr>
          <w:rFonts w:ascii="GHEA Grapalat" w:hAnsi="GHEA Grapalat" w:cs="GHEA Grapalat"/>
          <w:sz w:val="24"/>
          <w:szCs w:val="24"/>
          <w:lang w:val="en-US" w:eastAsia="en-US"/>
        </w:rPr>
        <w:t>գործընթացով</w:t>
      </w:r>
      <w:proofErr w:type="spellEnd"/>
      <w:r w:rsidR="003364B8" w:rsidRPr="003364B8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0A5C47">
        <w:rPr>
          <w:rFonts w:ascii="GHEA Grapalat" w:hAnsi="GHEA Grapalat" w:cs="GHEA Grapalat"/>
          <w:sz w:val="24"/>
          <w:szCs w:val="24"/>
          <w:lang w:val="en-US" w:eastAsia="en-US"/>
        </w:rPr>
        <w:t>պայմանավորված</w:t>
      </w:r>
      <w:proofErr w:type="spellEnd"/>
      <w:r w:rsidR="000A5C47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պահպանման</w:t>
      </w:r>
      <w:proofErr w:type="spellEnd"/>
      <w:r w:rsidR="000A5C47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0A5C47">
        <w:rPr>
          <w:rFonts w:ascii="GHEA Grapalat" w:hAnsi="GHEA Grapalat" w:cs="GHEA Grapalat"/>
          <w:sz w:val="24"/>
          <w:szCs w:val="24"/>
          <w:lang w:val="en-US" w:eastAsia="en-US"/>
        </w:rPr>
        <w:t>ծախսերը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,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տեղափոխման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,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տեղադրման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և</w:t>
      </w:r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մոնտաժման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աշխատանքները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="006D34E6">
        <w:rPr>
          <w:rFonts w:ascii="GHEA Grapalat" w:hAnsi="GHEA Grapalat" w:cs="GHEA Grapalat"/>
          <w:sz w:val="24"/>
          <w:szCs w:val="24"/>
          <w:lang w:val="en-US" w:eastAsia="en-US"/>
        </w:rPr>
        <w:t>իրականացնելու</w:t>
      </w:r>
      <w:proofErr w:type="spellEnd"/>
      <w:r w:rsidR="006D34E6" w:rsidRPr="000C2366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>անհրաժեշտությունից:</w:t>
      </w:r>
    </w:p>
    <w:p w14:paraId="049B7C40" w14:textId="77777777" w:rsidR="00DE489E" w:rsidRPr="00DE489E" w:rsidRDefault="00DE489E" w:rsidP="00DE489E">
      <w:pPr>
        <w:spacing w:line="360" w:lineRule="auto"/>
        <w:ind w:right="-212" w:firstLine="567"/>
        <w:jc w:val="both"/>
        <w:rPr>
          <w:rFonts w:ascii="GHEA Grapalat" w:hAnsi="GHEA Grapalat"/>
          <w:sz w:val="24"/>
          <w:szCs w:val="24"/>
          <w:lang w:val="fi-FI" w:eastAsia="en-US"/>
        </w:rPr>
      </w:pPr>
      <w:r w:rsidRPr="00DE489E">
        <w:rPr>
          <w:rFonts w:ascii="GHEA Grapalat" w:eastAsia="Calibri" w:hAnsi="GHEA Grapalat" w:cs="Sylfaen"/>
          <w:b/>
          <w:sz w:val="24"/>
          <w:szCs w:val="24"/>
          <w:lang w:val="hy-AM"/>
        </w:rPr>
        <w:t>Ընթացիկ իրավիճակը և խնդիրները</w:t>
      </w:r>
      <w:r w:rsidRPr="00DE489E">
        <w:rPr>
          <w:rFonts w:ascii="Sylfaen" w:eastAsia="Calibri" w:hAnsi="Sylfaen" w:cs="Sylfaen"/>
          <w:b/>
          <w:sz w:val="24"/>
          <w:szCs w:val="24"/>
          <w:lang w:val="hy-AM"/>
        </w:rPr>
        <w:t>.</w:t>
      </w:r>
      <w:r w:rsidRPr="00DE489E">
        <w:rPr>
          <w:rFonts w:ascii="GHEA Grapalat" w:hAnsi="GHEA Grapalat"/>
          <w:sz w:val="24"/>
          <w:szCs w:val="24"/>
          <w:lang w:val="fi-FI" w:eastAsia="en-US"/>
        </w:rPr>
        <w:t xml:space="preserve"> </w:t>
      </w:r>
    </w:p>
    <w:p w14:paraId="3D8744B1" w14:textId="703E7A3D" w:rsidR="006F4A83" w:rsidRPr="006F4A83" w:rsidRDefault="000711A0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>Պ.Չայկովսկու անվան միջնակարգ երաժշտական մասնագիտական դպրոց ՊՈԱԿ</w:t>
      </w:r>
      <w:r>
        <w:rPr>
          <w:rFonts w:ascii="GHEA Grapalat" w:hAnsi="GHEA Grapalat" w:cs="GHEA Grapalat"/>
          <w:sz w:val="24"/>
          <w:szCs w:val="24"/>
          <w:lang w:val="fi-FI" w:eastAsia="en-US"/>
        </w:rPr>
        <w:t xml:space="preserve">-ի </w:t>
      </w:r>
      <w:r w:rsidR="006F4A83" w:rsidRPr="006F4A83">
        <w:rPr>
          <w:rFonts w:ascii="GHEA Grapalat" w:hAnsi="GHEA Grapalat" w:cs="GHEA Grapalat"/>
          <w:sz w:val="24"/>
          <w:szCs w:val="24"/>
          <w:lang w:val="fi-FI" w:eastAsia="en-US"/>
        </w:rPr>
        <w:t>մեծ համերգասրահում տեղադրված չեխական արտադրության Rieger-Kloss ընկերության երգեհոնը դպրոցին է փոխանցվել Կոմպոզիտորների միությունից 70-ական թվականների վերջին:</w:t>
      </w:r>
    </w:p>
    <w:p w14:paraId="09631CE9" w14:textId="27E4776A" w:rsidR="006F4A83" w:rsidRPr="006F4A83" w:rsidRDefault="006F4A83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ab/>
        <w:t xml:space="preserve">Ի սկզբանե երգեհոնը լիարժեք չի գործել, քանի որ կարևոր նշանակության դետալներ (լեզվային խողովակներ իրենց  փականներով և մեխանիզմներով) բացակայել են: </w:t>
      </w:r>
    </w:p>
    <w:p w14:paraId="3A58CB9F" w14:textId="052368BA" w:rsidR="006F4A83" w:rsidRPr="006F4A83" w:rsidRDefault="006F4A83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2014-15թթ.</w:t>
      </w:r>
      <w:r w:rsidR="000711A0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դպրոցի հիմնանորագմամբ պայմանավորված երգեհոնը ապամոնտաժվել է, 2016թ վերանորոգման ավարտից հետո երգեհոնը տեղադրելու նպատակով կապ </w:t>
      </w:r>
      <w:r w:rsidR="000A240B">
        <w:rPr>
          <w:rFonts w:ascii="GHEA Grapalat" w:hAnsi="GHEA Grapalat" w:cs="GHEA Grapalat"/>
          <w:sz w:val="24"/>
          <w:szCs w:val="24"/>
          <w:lang w:val="fi-FI" w:eastAsia="en-US"/>
        </w:rPr>
        <w:t>է</w:t>
      </w: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 հաստատել չեխական Rieger-Kloss ընկերության հետ: Վերջիներս ժամանել են Երևան և տեղում ուսումնասիրության արդյունքում դպրոցին է ներկայացրել ընկերության եզրակացությունը և ծախսերի նախահաշիվը առ այն, որ երգեհոնը վերանորոգման կարիք ունի, որի արժեքը կազմում է 90.000 և ավել եվրո:</w:t>
      </w:r>
    </w:p>
    <w:p w14:paraId="7B885658" w14:textId="77777777" w:rsidR="006F4A83" w:rsidRPr="006F4A83" w:rsidRDefault="006F4A83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Դպրոցի դաշնամուրային բաժնում սովորում է մոտ 300 աշակերտ և նրանցից շատերը ցանկություն ունեն տիրապետելու նաև երգեհոնին, ինչը հնարավոր կլինի կազմակերպել միայն դպրոցում գործիքի առկայության դեպքում:</w:t>
      </w:r>
    </w:p>
    <w:p w14:paraId="38656807" w14:textId="1165E6C6" w:rsidR="006F4A83" w:rsidRPr="006F4A83" w:rsidRDefault="006F4A83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lastRenderedPageBreak/>
        <w:t xml:space="preserve">Այդ իսկ պատճառով 2022 թ. ռուսաստանաբնակ </w:t>
      </w:r>
      <w:bookmarkStart w:id="0" w:name="_Hlk119873742"/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մեր հայրենակից Մոսկվայի Չայկովսկու անվան պետական կոնսերվատորիայի պրոֆ</w:t>
      </w:r>
      <w:r w:rsidR="000711A0">
        <w:rPr>
          <w:rFonts w:ascii="GHEA Grapalat" w:hAnsi="GHEA Grapalat" w:cs="GHEA Grapalat"/>
          <w:sz w:val="24"/>
          <w:szCs w:val="24"/>
          <w:lang w:val="fi-FI" w:eastAsia="en-US"/>
        </w:rPr>
        <w:t>եսոր</w:t>
      </w: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 Գարրի Եփրիկյանը ցանկություն է հայտնել իր սեփական երգեհոնը (Lobling-Orgelbau) նվիրաբերել </w:t>
      </w:r>
      <w:r w:rsidR="000711A0" w:rsidRPr="000711A0">
        <w:rPr>
          <w:rFonts w:ascii="GHEA Grapalat" w:hAnsi="GHEA Grapalat" w:cs="GHEA Grapalat"/>
          <w:sz w:val="24"/>
          <w:szCs w:val="24"/>
          <w:lang w:val="hy-AM" w:eastAsia="en-US"/>
        </w:rPr>
        <w:t>Պ.Չայկովսկու անվան միջնակարգ երաժշտական մասնագիտական դպրոց ՊՈԱԿ</w:t>
      </w:r>
      <w:r w:rsidR="000711A0" w:rsidRPr="000C2366">
        <w:rPr>
          <w:rFonts w:ascii="GHEA Grapalat" w:hAnsi="GHEA Grapalat" w:cs="GHEA Grapalat"/>
          <w:sz w:val="24"/>
          <w:szCs w:val="24"/>
          <w:lang w:val="fi-FI" w:eastAsia="en-US"/>
        </w:rPr>
        <w:t>-</w:t>
      </w:r>
      <w:proofErr w:type="spellStart"/>
      <w:r w:rsidR="000711A0">
        <w:rPr>
          <w:rFonts w:ascii="GHEA Grapalat" w:hAnsi="GHEA Grapalat" w:cs="GHEA Grapalat"/>
          <w:sz w:val="24"/>
          <w:szCs w:val="24"/>
          <w:lang w:val="en-US" w:eastAsia="en-US"/>
        </w:rPr>
        <w:t>ին</w:t>
      </w:r>
      <w:proofErr w:type="spellEnd"/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:</w:t>
      </w:r>
    </w:p>
    <w:bookmarkEnd w:id="0"/>
    <w:p w14:paraId="2554AA56" w14:textId="77777777" w:rsidR="006F4A83" w:rsidRPr="006F4A83" w:rsidRDefault="006F4A83" w:rsidP="006F4A8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Երգեհոնը Երևան պետք է տեղափոխվի Մոսկվայից, որից հետո 4 գերմանացի մասնագետներ կիրականացնեն տեղում մոնտաժման աշխատանքները:</w:t>
      </w:r>
    </w:p>
    <w:p w14:paraId="15EA5D28" w14:textId="6AE8F164" w:rsidR="00B973B4" w:rsidRDefault="006F4A83" w:rsidP="00B973B4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Երգեհոնի Մոսկվայ</w:t>
      </w:r>
      <w:r w:rsidR="006B202F">
        <w:rPr>
          <w:rFonts w:ascii="GHEA Grapalat" w:hAnsi="GHEA Grapalat" w:cs="GHEA Grapalat"/>
          <w:sz w:val="24"/>
          <w:szCs w:val="24"/>
          <w:lang w:val="fi-FI" w:eastAsia="en-US"/>
        </w:rPr>
        <w:t>ի</w:t>
      </w: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 xml:space="preserve"> պահեստում պահպանության, Մոսկվայից Երևան տեղափոխության, Երևանում տեղադրման արդյունքում փայտյա աշխատանքների իրականացման և 4 գերմանացի մասնագետների ճանապարհածախսի, Հայաստանում կեցության և երգեհոնի մոնտաժման աշխատանքների ընդհանուր գումարը կազմում է 17 </w:t>
      </w:r>
      <w:r w:rsidR="009A76C4">
        <w:rPr>
          <w:rFonts w:ascii="GHEA Grapalat" w:hAnsi="GHEA Grapalat" w:cs="GHEA Grapalat"/>
          <w:sz w:val="24"/>
          <w:szCs w:val="24"/>
          <w:lang w:val="hy-AM" w:eastAsia="en-US"/>
        </w:rPr>
        <w:t>980</w:t>
      </w:r>
      <w:r w:rsidRPr="006F4A83">
        <w:rPr>
          <w:rFonts w:ascii="GHEA Grapalat" w:hAnsi="GHEA Grapalat" w:cs="GHEA Grapalat"/>
          <w:sz w:val="24"/>
          <w:szCs w:val="24"/>
          <w:lang w:val="fi-FI" w:eastAsia="en-US"/>
        </w:rPr>
        <w:t>.0 հազ. դրամ:</w:t>
      </w:r>
      <w:bookmarkStart w:id="1" w:name="_GoBack"/>
      <w:bookmarkEnd w:id="1"/>
    </w:p>
    <w:p w14:paraId="2A951710" w14:textId="34A27F74" w:rsidR="00B973B4" w:rsidRDefault="00B973B4" w:rsidP="00B973B4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i-FI" w:eastAsia="en-US"/>
        </w:rPr>
      </w:pPr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ՀՀ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կառավարության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որոշման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նախագծով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նաև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նախատեսվում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է 1192.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Կրթության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որակի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ապահովում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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ծրագրի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11010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Ատեստավորման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նոր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համակարգի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ներդրում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՛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ուղղված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ուսուցիչների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որակի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բարձրացմանը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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միջոցառման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գծով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արդյունքային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(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կատարողական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)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ցուցանիշների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proofErr w:type="spellStart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ճշգրտում</w:t>
      </w:r>
      <w:proofErr w:type="spellEnd"/>
      <w:r w:rsidRPr="00B973B4">
        <w:rPr>
          <w:rFonts w:ascii="GHEA Grapalat" w:hAnsi="GHEA Grapalat" w:cs="GHEA Grapalat"/>
          <w:sz w:val="24"/>
          <w:szCs w:val="24"/>
          <w:lang w:val="fi-FI" w:eastAsia="en-US"/>
        </w:rPr>
        <w:t>:</w:t>
      </w:r>
    </w:p>
    <w:p w14:paraId="247DE0E3" w14:textId="6C537BB9" w:rsidR="00DE489E" w:rsidRPr="00DE489E" w:rsidRDefault="00DE489E" w:rsidP="006F4A83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 w:eastAsia="en-US"/>
        </w:rPr>
      </w:pPr>
      <w:r w:rsidRPr="00DE489E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Կարգա</w:t>
      </w:r>
      <w:proofErr w:type="spellStart"/>
      <w:r w:rsidRPr="00DE489E">
        <w:rPr>
          <w:rFonts w:ascii="GHEA Grapalat" w:eastAsia="Calibri" w:hAnsi="GHEA Grapalat" w:cs="Sylfaen"/>
          <w:b/>
          <w:sz w:val="24"/>
          <w:szCs w:val="24"/>
          <w:lang w:val="fr-FR" w:eastAsia="en-US"/>
        </w:rPr>
        <w:t>վորման</w:t>
      </w:r>
      <w:proofErr w:type="spellEnd"/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>նպատակը</w:t>
      </w:r>
      <w:proofErr w:type="spellEnd"/>
      <w:r w:rsidRPr="00DE489E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և</w:t>
      </w:r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DE489E">
        <w:rPr>
          <w:rFonts w:ascii="GHEA Grapalat" w:eastAsia="Calibri" w:hAnsi="GHEA Grapalat"/>
          <w:b/>
          <w:sz w:val="24"/>
          <w:szCs w:val="24"/>
          <w:lang w:val="fr-FR" w:eastAsia="en-US"/>
        </w:rPr>
        <w:t>բնույթը</w:t>
      </w:r>
      <w:proofErr w:type="spellEnd"/>
      <w:r w:rsidRPr="00DE489E">
        <w:rPr>
          <w:rFonts w:ascii="Sylfaen" w:eastAsia="Calibri" w:hAnsi="Sylfaen"/>
          <w:b/>
          <w:sz w:val="24"/>
          <w:szCs w:val="24"/>
          <w:lang w:val="hy-AM" w:eastAsia="en-US"/>
        </w:rPr>
        <w:t>.</w:t>
      </w:r>
      <w:r w:rsidRPr="00DE489E">
        <w:rPr>
          <w:rFonts w:ascii="GHEA Grapalat" w:hAnsi="GHEA Grapalat" w:cs="GHEA Grapalat"/>
          <w:b/>
          <w:sz w:val="24"/>
          <w:szCs w:val="24"/>
          <w:lang w:val="hy-AM" w:eastAsia="en-US"/>
        </w:rPr>
        <w:t xml:space="preserve"> </w:t>
      </w:r>
    </w:p>
    <w:p w14:paraId="31D387CA" w14:textId="1E142F94" w:rsidR="006F4A83" w:rsidRDefault="006F4A83" w:rsidP="00DE489E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r w:rsidRPr="006F4A83">
        <w:rPr>
          <w:rFonts w:ascii="GHEA Grapalat" w:hAnsi="GHEA Grapalat" w:cs="GHEA Grapalat"/>
          <w:sz w:val="24"/>
          <w:szCs w:val="24"/>
          <w:lang w:val="hy-AM" w:eastAsia="en-US"/>
        </w:rPr>
        <w:t>Հա</w:t>
      </w:r>
      <w:r w:rsidR="00451A85">
        <w:rPr>
          <w:rFonts w:ascii="GHEA Grapalat" w:hAnsi="GHEA Grapalat" w:cs="GHEA Grapalat"/>
          <w:sz w:val="24"/>
          <w:szCs w:val="24"/>
          <w:lang w:val="hy-AM" w:eastAsia="en-US"/>
        </w:rPr>
        <w:t>մապատասխան ֆինանսական միջոցները</w:t>
      </w:r>
      <w:r w:rsidRPr="006F4A83">
        <w:rPr>
          <w:rFonts w:ascii="GHEA Grapalat" w:hAnsi="GHEA Grapalat" w:cs="GHEA Grapalat"/>
          <w:sz w:val="24"/>
          <w:szCs w:val="24"/>
          <w:lang w:val="hy-AM" w:eastAsia="en-US"/>
        </w:rPr>
        <w:t xml:space="preserve"> ստանալով հնարավոր կլինի իրականացնել երգեհոնի՝ </w:t>
      </w:r>
      <w:r w:rsidR="000711A0"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>Պ.Չայկովսկու անվան միջնակարգ երաժշտական մասնագիտական դպրոց ՊՈԱԿ</w:t>
      </w:r>
      <w:r w:rsidRPr="000711A0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-ին </w:t>
      </w:r>
      <w:r w:rsidR="000711A0" w:rsidRPr="000711A0">
        <w:rPr>
          <w:rFonts w:ascii="GHEA Grapalat" w:eastAsia="Arial Unicode MS" w:hAnsi="GHEA Grapalat" w:cs="Sylfaen"/>
          <w:sz w:val="24"/>
          <w:szCs w:val="24"/>
          <w:lang w:val="hy-AM" w:eastAsia="en-US"/>
        </w:rPr>
        <w:t>նվիրաբերման</w:t>
      </w:r>
      <w:r w:rsidR="000711A0" w:rsidRPr="000C2366">
        <w:rPr>
          <w:rFonts w:ascii="GHEA Grapalat" w:eastAsia="Arial Unicode MS" w:hAnsi="GHEA Grapalat" w:cs="Sylfaen"/>
          <w:sz w:val="24"/>
          <w:szCs w:val="24"/>
          <w:lang w:val="fi-FI" w:eastAsia="en-US"/>
        </w:rPr>
        <w:t xml:space="preserve"> </w:t>
      </w:r>
      <w:r w:rsidRPr="000711A0">
        <w:rPr>
          <w:rFonts w:ascii="GHEA Grapalat" w:eastAsia="Arial Unicode MS" w:hAnsi="GHEA Grapalat" w:cs="Sylfaen"/>
          <w:sz w:val="24"/>
          <w:szCs w:val="24"/>
          <w:lang w:val="hy-AM" w:eastAsia="en-US"/>
        </w:rPr>
        <w:t>աշխատանքները</w:t>
      </w:r>
      <w:r w:rsidRPr="006F4A83">
        <w:rPr>
          <w:rFonts w:ascii="GHEA Grapalat" w:hAnsi="GHEA Grapalat" w:cs="GHEA Grapalat"/>
          <w:sz w:val="24"/>
          <w:szCs w:val="24"/>
          <w:lang w:val="hy-AM" w:eastAsia="en-US"/>
        </w:rPr>
        <w:t>, ինչն էլ իր հեր</w:t>
      </w:r>
      <w:r w:rsidRPr="00451A85">
        <w:rPr>
          <w:rFonts w:ascii="GHEA Grapalat" w:hAnsi="GHEA Grapalat" w:cs="GHEA Grapalat"/>
          <w:sz w:val="24"/>
          <w:szCs w:val="24"/>
          <w:lang w:val="hy-AM" w:eastAsia="en-US"/>
        </w:rPr>
        <w:t>թ</w:t>
      </w:r>
      <w:r w:rsidRPr="006F4A83">
        <w:rPr>
          <w:rFonts w:ascii="GHEA Grapalat" w:hAnsi="GHEA Grapalat" w:cs="GHEA Grapalat"/>
          <w:sz w:val="24"/>
          <w:szCs w:val="24"/>
          <w:lang w:val="hy-AM" w:eastAsia="en-US"/>
        </w:rPr>
        <w:t>ին կնպաստի դպրոցում երգեհոնային դասարանի բացմանը և հայաստանյան երգեհոնային դպրոցի զարգացմանը:</w:t>
      </w:r>
    </w:p>
    <w:p w14:paraId="1F714B42" w14:textId="6C55C781" w:rsidR="00DE489E" w:rsidRPr="00DE489E" w:rsidRDefault="00DE489E" w:rsidP="00DE489E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 w:eastAsia="en-US"/>
        </w:rPr>
      </w:pPr>
      <w:r w:rsidRPr="00DE489E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Pr="00DE489E">
        <w:rPr>
          <w:rFonts w:ascii="Sylfaen" w:eastAsia="Calibri" w:hAnsi="Sylfaen" w:cs="Sylfaen"/>
          <w:b/>
          <w:sz w:val="24"/>
          <w:szCs w:val="24"/>
          <w:lang w:val="hy-AM" w:eastAsia="en-US"/>
        </w:rPr>
        <w:t>.</w:t>
      </w:r>
    </w:p>
    <w:p w14:paraId="5860F6F8" w14:textId="77777777" w:rsidR="00DE489E" w:rsidRPr="00A033A1" w:rsidRDefault="00DE489E" w:rsidP="00DE489E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 xml:space="preserve"> Նա</w:t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softHyphen/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softHyphen/>
        <w:t>խագիծը մշակվել է ՀՀ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>կրթության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, </w:t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>գի</w:t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softHyphen/>
        <w:t>տության, մշակույթի և սպորտի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t xml:space="preserve"> </w:t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>նա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softHyphen/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>խա</w:t>
      </w:r>
      <w:r w:rsidRPr="00DE489E">
        <w:rPr>
          <w:rFonts w:ascii="GHEA Grapalat" w:hAnsi="GHEA Grapalat" w:cs="GHEA Grapalat"/>
          <w:sz w:val="24"/>
          <w:szCs w:val="24"/>
          <w:lang w:val="fi-FI" w:eastAsia="en-US"/>
        </w:rPr>
        <w:softHyphen/>
      </w:r>
      <w:r w:rsidRPr="00DE489E">
        <w:rPr>
          <w:rFonts w:ascii="GHEA Grapalat" w:hAnsi="GHEA Grapalat" w:cs="GHEA Grapalat"/>
          <w:sz w:val="24"/>
          <w:szCs w:val="24"/>
          <w:lang w:val="hy-AM" w:eastAsia="en-US"/>
        </w:rPr>
        <w:t>րարության աշխատակիցների կողմից</w:t>
      </w:r>
      <w:r w:rsidR="00A033A1" w:rsidRPr="00A033A1">
        <w:rPr>
          <w:rFonts w:ascii="GHEA Grapalat" w:hAnsi="GHEA Grapalat" w:cs="GHEA Grapalat"/>
          <w:sz w:val="24"/>
          <w:szCs w:val="24"/>
          <w:lang w:val="hy-AM" w:eastAsia="en-US"/>
        </w:rPr>
        <w:t>:</w:t>
      </w:r>
    </w:p>
    <w:p w14:paraId="1AEF79B0" w14:textId="77777777" w:rsidR="00DE489E" w:rsidRPr="00DE489E" w:rsidRDefault="00DE489E" w:rsidP="00DE489E">
      <w:pPr>
        <w:spacing w:line="360" w:lineRule="auto"/>
        <w:ind w:right="-212" w:firstLine="567"/>
        <w:jc w:val="both"/>
        <w:rPr>
          <w:rFonts w:ascii="GHEA Grapalat" w:hAnsi="GHEA Grapalat" w:cs="Sylfaen"/>
          <w:sz w:val="24"/>
          <w:szCs w:val="24"/>
          <w:lang w:val="fr-FR" w:eastAsia="en-US"/>
        </w:rPr>
      </w:pPr>
      <w:r w:rsidRPr="00DE489E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Pr="00DE489E">
        <w:rPr>
          <w:rFonts w:ascii="Sylfaen" w:eastAsia="Calibri" w:hAnsi="Sylfaen" w:cs="Sylfaen"/>
          <w:b/>
          <w:sz w:val="24"/>
          <w:szCs w:val="24"/>
          <w:lang w:val="hy-AM" w:eastAsia="en-US"/>
        </w:rPr>
        <w:t>.</w:t>
      </w:r>
    </w:p>
    <w:p w14:paraId="2AF9091E" w14:textId="1D320C3D" w:rsidR="006F4A83" w:rsidRPr="006F4A83" w:rsidRDefault="006F4A83" w:rsidP="00DE489E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bookmarkStart w:id="2" w:name="_Hlk119873296"/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>Պ.Չայկովսկու անվան միջնակարգ երաժշտական մասնագիտական դպրոց ՊՈԱԿ</w:t>
      </w:r>
      <w:bookmarkEnd w:id="2"/>
      <w:r w:rsidRPr="000C2366">
        <w:rPr>
          <w:rFonts w:ascii="GHEA Grapalat" w:eastAsia="Arial Unicode MS" w:hAnsi="GHEA Grapalat" w:cs="Sylfaen"/>
          <w:sz w:val="24"/>
          <w:szCs w:val="24"/>
          <w:lang w:val="fr-FR" w:eastAsia="en-US"/>
        </w:rPr>
        <w:t>-</w:t>
      </w:r>
      <w:proofErr w:type="spellStart"/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ում</w:t>
      </w:r>
      <w:proofErr w:type="spellEnd"/>
      <w:r w:rsidRPr="000C2366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>կվերաբացվի երգեհոնի դասարան, որը կարող են հաճախել դպրոցի դաշնամուրային բաժնում սովորող աշակերտների մի մասը, կկազմակերպվեն երգեհոնային երաժտության երեկոներ,</w:t>
      </w:r>
      <w:r w:rsidRPr="000C2366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կապահովի աշակերտների հոսքը Երևանի </w:t>
      </w:r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lastRenderedPageBreak/>
        <w:t xml:space="preserve">պետական Կոնսերվատորիա՝ նշյալ մասնագիտգության գծով, ինչը թույլ կտա վերականգնելու Հայաստանի երգեհոնային դպրոցը: </w:t>
      </w:r>
    </w:p>
    <w:p w14:paraId="009803DF" w14:textId="35B2E49C" w:rsidR="00DE489E" w:rsidRDefault="00DE489E" w:rsidP="00DE489E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</w:pPr>
      <w:r w:rsidRPr="00DE489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14:paraId="62D92DB1" w14:textId="35C72F7B" w:rsidR="00DE489E" w:rsidRPr="00DE489E" w:rsidRDefault="006F4A83" w:rsidP="00DE489E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6F4A83">
        <w:rPr>
          <w:rFonts w:ascii="GHEA Grapalat" w:eastAsia="Arial Unicode MS" w:hAnsi="GHEA Grapalat" w:cs="Sylfaen"/>
          <w:sz w:val="24"/>
          <w:szCs w:val="24"/>
          <w:lang w:val="hy-AM" w:eastAsia="en-US"/>
        </w:rPr>
        <w:t>««Հայաստանի Հանրապետության 2022 թվականի պետական բյուջեի մասին» օրենքում վերաբաշխում, Հայաստանի Հանրապետության կառավարության 2021 թվականի դեկտեմբերի 23-ի N 2121-Ն որոշման մեջ փոփոխություններ կատարելու մասին» Հայաստանի Հանրապետության կառավարության որոշման ընդունման կապակցությամբ Հայաստանի Հանրապետության պետական բյուջեում եկամուտների ավելացում կամ նվազեցում չի առաջանում</w:t>
      </w:r>
      <w:r w:rsidR="00DE489E" w:rsidRPr="00DE489E">
        <w:rPr>
          <w:rFonts w:ascii="GHEA Grapalat" w:eastAsia="Arial Unicode MS" w:hAnsi="GHEA Grapalat" w:cs="Sylfaen"/>
          <w:sz w:val="24"/>
          <w:szCs w:val="24"/>
          <w:lang w:val="hy-AM" w:eastAsia="en-US"/>
        </w:rPr>
        <w:t>:</w:t>
      </w:r>
    </w:p>
    <w:p w14:paraId="40BADB89" w14:textId="77777777" w:rsidR="00DE489E" w:rsidRPr="006F4A83" w:rsidRDefault="00DE489E" w:rsidP="00DE489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</w:pPr>
      <w:r w:rsidRPr="006F4A83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4103FD2" w14:textId="409AAABC" w:rsidR="0071207D" w:rsidRPr="00CE7FD6" w:rsidRDefault="0071207D" w:rsidP="00DE489E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DE489E">
        <w:rPr>
          <w:rFonts w:ascii="GHEA Grapalat" w:eastAsia="Arial Unicode MS" w:hAnsi="GHEA Grapalat" w:cs="Sylfaen"/>
          <w:sz w:val="24"/>
          <w:szCs w:val="24"/>
          <w:lang w:val="hy-AM" w:eastAsia="en-US"/>
        </w:rPr>
        <w:t>Նախագիծը բխում է ՀՀ կառավարության 18.08.2021 թվականի N 1363-Ա որոշմամբ հաստատված ՀՀ կառավարության 2021-2026 թթ. Ծրագրի «4.Մարդկային կապիտալի զարգացում» բաժնի «4.3.Կրթություն» ենթաբաժնի հանրակրթությանը վերաբերող 1-ին պարբերությունից</w:t>
      </w:r>
      <w:r w:rsidR="00864140" w:rsidRPr="00864140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</w:t>
      </w:r>
      <w:r w:rsidR="00864140" w:rsidRPr="00DE489E">
        <w:rPr>
          <w:rFonts w:ascii="GHEA Grapalat" w:eastAsia="Arial Unicode MS" w:hAnsi="GHEA Grapalat" w:cs="Sylfaen"/>
          <w:sz w:val="24"/>
          <w:szCs w:val="24"/>
          <w:lang w:val="hy-AM" w:eastAsia="en-US"/>
        </w:rPr>
        <w:t>«</w:t>
      </w:r>
      <w:r w:rsidR="00864140" w:rsidRPr="00864140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մինչև 2026 թվականը</w:t>
      </w:r>
      <w:r w:rsid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</w:t>
      </w:r>
      <w:r w:rsidR="00864140" w:rsidRPr="00864140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հանրակրթության նոր չափորոշիչների ամբողջական ներդրումն է հանրապետության բոլոր դպրոցների բոլոր դասարաններում՝ </w:t>
      </w:r>
      <w:r w:rsidR="00043809">
        <w:rPr>
          <w:rFonts w:ascii="GHEA Grapalat" w:eastAsia="Arial Unicode MS" w:hAnsi="GHEA Grapalat" w:cs="Sylfaen"/>
          <w:sz w:val="24"/>
          <w:szCs w:val="24"/>
          <w:lang w:val="hy-AM" w:eastAsia="en-US"/>
        </w:rPr>
        <w:t>ապահով</w:t>
      </w:r>
      <w:r w:rsidR="00043809" w:rsidRPr="00043809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ելով </w:t>
      </w:r>
      <w:r w:rsidR="00043809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դպրոցական արդիական </w:t>
      </w:r>
      <w:r w:rsidR="00CE7FD6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ու </w:t>
      </w:r>
      <w:r w:rsidR="00043809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հագեցված </w:t>
      </w:r>
      <w:r w:rsidR="00CE7FD6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ենթակառուցվածքի </w:t>
      </w:r>
      <w:r w:rsid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, </w:t>
      </w:r>
      <w:r w:rsidR="00CE7FD6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>ներառական և զարգացնող միջավայրի, բարձրոակ ուսուցչական համակազմի և դպրոցների թաանցիք ու արդյունավետ կառավարման ամբողջականություն</w:t>
      </w:r>
      <w:r w:rsidR="00CE7FD6" w:rsidRPr="00DE489E">
        <w:rPr>
          <w:rFonts w:ascii="GHEA Grapalat" w:eastAsia="Arial Unicode MS" w:hAnsi="GHEA Grapalat" w:cs="Sylfaen"/>
          <w:sz w:val="24"/>
          <w:szCs w:val="24"/>
          <w:lang w:val="hy-AM" w:eastAsia="en-US"/>
        </w:rPr>
        <w:t>»</w:t>
      </w:r>
      <w:r w:rsidR="00CE7FD6" w:rsidRPr="00CE7FD6">
        <w:rPr>
          <w:rFonts w:ascii="GHEA Grapalat" w:eastAsia="Arial Unicode MS" w:hAnsi="GHEA Grapalat" w:cs="Sylfaen"/>
          <w:sz w:val="24"/>
          <w:szCs w:val="24"/>
          <w:lang w:val="hy-AM" w:eastAsia="en-US"/>
        </w:rPr>
        <w:t>:</w:t>
      </w:r>
    </w:p>
    <w:p w14:paraId="12F3262C" w14:textId="1E6D308F" w:rsidR="00DE489E" w:rsidRPr="00DE489E" w:rsidRDefault="00DE489E" w:rsidP="00DE489E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</w:pPr>
      <w:r w:rsidRPr="00DE489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Իրավական ակտի ընդունման կապակցությամբ այլ նորմատիվ իրավական ակտերի ընդունման անհրաժեշտություն.</w:t>
      </w:r>
    </w:p>
    <w:p w14:paraId="150C0FA6" w14:textId="77777777" w:rsidR="00DE489E" w:rsidRPr="00DE489E" w:rsidRDefault="00DE489E" w:rsidP="006F4A83">
      <w:pPr>
        <w:tabs>
          <w:tab w:val="center" w:pos="-6480"/>
          <w:tab w:val="right" w:pos="8640"/>
        </w:tabs>
        <w:spacing w:line="360" w:lineRule="auto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 w:eastAsia="en-US"/>
        </w:rPr>
      </w:pPr>
      <w:r w:rsidRPr="00DE489E">
        <w:rPr>
          <w:rFonts w:ascii="GHEA Grapalat" w:hAnsi="GHEA Grapalat"/>
          <w:sz w:val="24"/>
          <w:szCs w:val="24"/>
          <w:lang w:val="hy-AM" w:eastAsia="en-US"/>
        </w:rPr>
        <w:t>1</w:t>
      </w:r>
      <w:r w:rsidRPr="00DE489E">
        <w:rPr>
          <w:rFonts w:ascii="Sylfaen" w:hAnsi="Sylfaen"/>
          <w:sz w:val="24"/>
          <w:szCs w:val="24"/>
          <w:lang w:val="hy-AM" w:eastAsia="en-US"/>
        </w:rPr>
        <w:t>.</w:t>
      </w:r>
      <w:r w:rsidRPr="00DE489E">
        <w:rPr>
          <w:rFonts w:ascii="Cambria Math" w:hAnsi="Cambria Math"/>
          <w:sz w:val="24"/>
          <w:szCs w:val="24"/>
          <w:lang w:val="hy-AM" w:eastAsia="en-US"/>
        </w:rPr>
        <w:t xml:space="preserve"> </w:t>
      </w:r>
      <w:r w:rsidRPr="00DE489E">
        <w:rPr>
          <w:rFonts w:ascii="GHEA Grapalat" w:hAnsi="GHEA Grapalat"/>
          <w:sz w:val="24"/>
          <w:szCs w:val="24"/>
          <w:lang w:val="ro-RO" w:eastAsia="en-US"/>
        </w:rPr>
        <w:t>Այլ իրավական ակտերում փոփոխությունների և/կամ լրացումների անհրաժեշտությունը.</w:t>
      </w:r>
    </w:p>
    <w:p w14:paraId="0AC1067C" w14:textId="77777777" w:rsidR="00DE489E" w:rsidRPr="00DE489E" w:rsidRDefault="00DE489E" w:rsidP="00DE489E">
      <w:pPr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 w:eastAsia="en-US"/>
        </w:rPr>
      </w:pPr>
      <w:r w:rsidRPr="00DE489E">
        <w:rPr>
          <w:rFonts w:ascii="GHEA Grapalat" w:hAnsi="GHEA Grapalat"/>
          <w:sz w:val="24"/>
          <w:szCs w:val="24"/>
          <w:u w:val="single"/>
          <w:lang w:val="ro-RO" w:eastAsia="en-US"/>
        </w:rPr>
        <w:t>Չի առաջացնում</w:t>
      </w:r>
      <w:r w:rsidRPr="00DE489E">
        <w:rPr>
          <w:rFonts w:ascii="GHEA Grapalat" w:hAnsi="GHEA Grapalat" w:cs="Times Armenian"/>
          <w:sz w:val="24"/>
          <w:szCs w:val="24"/>
          <w:u w:val="single"/>
          <w:lang w:val="ro-RO" w:eastAsia="en-US"/>
        </w:rPr>
        <w:t>:</w:t>
      </w:r>
    </w:p>
    <w:p w14:paraId="2A2278D9" w14:textId="77777777" w:rsidR="00DE489E" w:rsidRPr="00DE489E" w:rsidRDefault="00DE489E" w:rsidP="00AE4D0C">
      <w:pPr>
        <w:spacing w:before="360" w:after="240" w:line="276" w:lineRule="auto"/>
        <w:ind w:left="709" w:hanging="576"/>
        <w:jc w:val="both"/>
        <w:rPr>
          <w:rFonts w:ascii="GHEA Grapalat" w:eastAsia="Calibri" w:hAnsi="GHEA Grapalat"/>
          <w:sz w:val="24"/>
          <w:szCs w:val="22"/>
          <w:lang w:val="hy-AM" w:eastAsia="en-US"/>
        </w:rPr>
      </w:pPr>
      <w:r w:rsidRPr="00DE489E">
        <w:rPr>
          <w:rFonts w:ascii="GHEA Grapalat" w:eastAsia="Calibri" w:hAnsi="GHEA Grapalat"/>
          <w:sz w:val="24"/>
          <w:szCs w:val="22"/>
          <w:lang w:val="ro-RO" w:eastAsia="en-US"/>
        </w:rPr>
        <w:lastRenderedPageBreak/>
        <w:t>2</w:t>
      </w:r>
      <w:r w:rsidRPr="00DE489E">
        <w:rPr>
          <w:rFonts w:ascii="Sylfaen" w:eastAsia="Calibri" w:hAnsi="Sylfaen"/>
          <w:sz w:val="24"/>
          <w:szCs w:val="22"/>
          <w:lang w:val="hy-AM" w:eastAsia="en-US"/>
        </w:rPr>
        <w:t>.</w:t>
      </w:r>
      <w:r w:rsidRPr="00DE489E">
        <w:rPr>
          <w:rFonts w:ascii="Cambria Math" w:eastAsia="Calibri" w:hAnsi="Cambria Math"/>
          <w:sz w:val="24"/>
          <w:szCs w:val="22"/>
          <w:lang w:val="hy-AM" w:eastAsia="en-US"/>
        </w:rPr>
        <w:t xml:space="preserve"> </w:t>
      </w:r>
      <w:r w:rsidRPr="00DE489E">
        <w:rPr>
          <w:rFonts w:ascii="GHEA Grapalat" w:eastAsia="Calibri" w:hAnsi="GHEA Grapalat"/>
          <w:sz w:val="24"/>
          <w:szCs w:val="22"/>
          <w:lang w:val="ro-RO" w:eastAsia="en-US"/>
        </w:rPr>
        <w:t>Միջազգային պայմանագրերով ստանձնած պարտավորությունների հետ համապատասխանությունը.</w:t>
      </w:r>
    </w:p>
    <w:p w14:paraId="0782E059" w14:textId="77777777" w:rsidR="00DE489E" w:rsidRPr="00DE489E" w:rsidRDefault="00DE489E" w:rsidP="00AE4D0C">
      <w:pPr>
        <w:spacing w:before="360" w:after="240" w:line="276" w:lineRule="auto"/>
        <w:ind w:left="1429" w:hanging="576"/>
        <w:jc w:val="both"/>
        <w:rPr>
          <w:rFonts w:ascii="GHEA Grapalat" w:eastAsia="Calibri" w:hAnsi="GHEA Grapalat"/>
          <w:sz w:val="24"/>
          <w:szCs w:val="22"/>
          <w:lang w:val="ro-RO" w:eastAsia="en-US"/>
        </w:rPr>
      </w:pPr>
      <w:r w:rsidRPr="00DE489E">
        <w:rPr>
          <w:rFonts w:ascii="GHEA Grapalat" w:eastAsia="Calibri" w:hAnsi="GHEA Grapalat"/>
          <w:sz w:val="24"/>
          <w:szCs w:val="22"/>
          <w:u w:val="single"/>
          <w:lang w:val="ro-RO" w:eastAsia="en-US"/>
        </w:rPr>
        <w:t>Համապատասխանում է</w:t>
      </w:r>
      <w:r w:rsidRPr="00DE489E">
        <w:rPr>
          <w:rFonts w:ascii="GHEA Grapalat" w:eastAsia="Calibri" w:hAnsi="GHEA Grapalat" w:cs="Times Armenian"/>
          <w:sz w:val="24"/>
          <w:szCs w:val="22"/>
          <w:u w:val="single"/>
          <w:lang w:val="ro-RO" w:eastAsia="en-US"/>
        </w:rPr>
        <w:t>:</w:t>
      </w:r>
    </w:p>
    <w:p w14:paraId="42E55CB2" w14:textId="77777777" w:rsidR="00DE489E" w:rsidRPr="00DE489E" w:rsidRDefault="00DE489E" w:rsidP="00AE4D0C">
      <w:pPr>
        <w:spacing w:before="360" w:after="240" w:line="276" w:lineRule="auto"/>
        <w:ind w:left="576" w:right="175"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DE489E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14:paraId="6E733594" w14:textId="476D77CD" w:rsidR="00C55B7E" w:rsidRPr="00AE4D0C" w:rsidRDefault="00DE489E" w:rsidP="00AE4D0C">
      <w:pPr>
        <w:spacing w:line="276" w:lineRule="auto"/>
        <w:ind w:firstLine="576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DE489E">
        <w:rPr>
          <w:rFonts w:ascii="GHEA Grapalat" w:eastAsia="Calibri" w:hAnsi="GHEA Grapalat" w:cs="Sylfaen"/>
          <w:sz w:val="24"/>
          <w:szCs w:val="24"/>
          <w:lang w:val="hy-AM" w:eastAsia="en-US"/>
        </w:rPr>
        <w:t>Չկա</w:t>
      </w:r>
      <w:r w:rsidRPr="000778A7">
        <w:rPr>
          <w:rFonts w:ascii="GHEA Grapalat" w:eastAsia="Calibri" w:hAnsi="GHEA Grapalat" w:cs="Sylfaen"/>
          <w:sz w:val="24"/>
          <w:szCs w:val="24"/>
          <w:lang w:val="hy-AM" w:eastAsia="en-US"/>
        </w:rPr>
        <w:t>ն</w:t>
      </w:r>
      <w:r w:rsidR="00AE4D0C" w:rsidRPr="00AE4D0C">
        <w:rPr>
          <w:rFonts w:ascii="GHEA Grapalat" w:eastAsia="Calibri" w:hAnsi="GHEA Grapalat" w:cs="Sylfaen"/>
          <w:sz w:val="24"/>
          <w:szCs w:val="24"/>
          <w:lang w:val="hy-AM" w:eastAsia="en-US"/>
        </w:rPr>
        <w:t>:</w:t>
      </w:r>
    </w:p>
    <w:p w14:paraId="54DB66CD" w14:textId="77777777" w:rsidR="00C55B7E" w:rsidRPr="00AE4D0C" w:rsidRDefault="00C55B7E" w:rsidP="00DE489E">
      <w:p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</w:p>
    <w:p w14:paraId="0003A004" w14:textId="77777777" w:rsidR="00DE489E" w:rsidRPr="00AE4D0C" w:rsidRDefault="00DE489E" w:rsidP="002937BA">
      <w:pPr>
        <w:ind w:firstLine="720"/>
        <w:rPr>
          <w:rFonts w:ascii="GHEA Grapalat" w:hAnsi="GHEA Grapalat" w:cs="Times Armenian"/>
          <w:sz w:val="16"/>
          <w:szCs w:val="16"/>
          <w:lang w:val="hy-AM"/>
        </w:rPr>
      </w:pPr>
    </w:p>
    <w:sectPr w:rsidR="00DE489E" w:rsidRPr="00AE4D0C" w:rsidSect="00A033A1">
      <w:headerReference w:type="even" r:id="rId8"/>
      <w:headerReference w:type="default" r:id="rId9"/>
      <w:footerReference w:type="default" r:id="rId10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F7A3" w14:textId="77777777" w:rsidR="009132C0" w:rsidRDefault="009132C0">
      <w:r>
        <w:separator/>
      </w:r>
    </w:p>
  </w:endnote>
  <w:endnote w:type="continuationSeparator" w:id="0">
    <w:p w14:paraId="0D96679B" w14:textId="77777777" w:rsidR="009132C0" w:rsidRDefault="009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FACF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52A1" w14:textId="77777777" w:rsidR="009132C0" w:rsidRDefault="009132C0">
      <w:r>
        <w:separator/>
      </w:r>
    </w:p>
  </w:footnote>
  <w:footnote w:type="continuationSeparator" w:id="0">
    <w:p w14:paraId="20122B23" w14:textId="77777777" w:rsidR="009132C0" w:rsidRDefault="0091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FD17" w14:textId="77777777" w:rsidR="006C1D88" w:rsidRDefault="001454E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21E8" w14:textId="77777777" w:rsidR="00926BA3" w:rsidRDefault="00926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1450890"/>
    <w:multiLevelType w:val="hybridMultilevel"/>
    <w:tmpl w:val="62EEBE6C"/>
    <w:lvl w:ilvl="0" w:tplc="421CB146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10718"/>
    <w:rsid w:val="00021F68"/>
    <w:rsid w:val="0004054D"/>
    <w:rsid w:val="000405E4"/>
    <w:rsid w:val="00042D90"/>
    <w:rsid w:val="00043809"/>
    <w:rsid w:val="00050CCE"/>
    <w:rsid w:val="000526D5"/>
    <w:rsid w:val="000537F9"/>
    <w:rsid w:val="00062054"/>
    <w:rsid w:val="00065F5A"/>
    <w:rsid w:val="000711A0"/>
    <w:rsid w:val="00072676"/>
    <w:rsid w:val="000778A7"/>
    <w:rsid w:val="00085405"/>
    <w:rsid w:val="00085527"/>
    <w:rsid w:val="000861B0"/>
    <w:rsid w:val="00092941"/>
    <w:rsid w:val="000A240B"/>
    <w:rsid w:val="000A5C47"/>
    <w:rsid w:val="000B3593"/>
    <w:rsid w:val="000C2366"/>
    <w:rsid w:val="000C50B0"/>
    <w:rsid w:val="000D7E07"/>
    <w:rsid w:val="000E06E7"/>
    <w:rsid w:val="000E2393"/>
    <w:rsid w:val="000E2D20"/>
    <w:rsid w:val="000E56A3"/>
    <w:rsid w:val="000F1BF3"/>
    <w:rsid w:val="00102371"/>
    <w:rsid w:val="001154EC"/>
    <w:rsid w:val="00135F86"/>
    <w:rsid w:val="001402A4"/>
    <w:rsid w:val="0014187E"/>
    <w:rsid w:val="001454EC"/>
    <w:rsid w:val="001526EC"/>
    <w:rsid w:val="001601EB"/>
    <w:rsid w:val="00176076"/>
    <w:rsid w:val="00176C18"/>
    <w:rsid w:val="0019148C"/>
    <w:rsid w:val="001A02C6"/>
    <w:rsid w:val="001A30F8"/>
    <w:rsid w:val="001A7186"/>
    <w:rsid w:val="001C2F75"/>
    <w:rsid w:val="001C6BB0"/>
    <w:rsid w:val="001E087A"/>
    <w:rsid w:val="001E27CB"/>
    <w:rsid w:val="001E2BE4"/>
    <w:rsid w:val="001F0814"/>
    <w:rsid w:val="001F4A94"/>
    <w:rsid w:val="001F7787"/>
    <w:rsid w:val="00202449"/>
    <w:rsid w:val="00202D64"/>
    <w:rsid w:val="0021163B"/>
    <w:rsid w:val="002117C0"/>
    <w:rsid w:val="00214600"/>
    <w:rsid w:val="00215A82"/>
    <w:rsid w:val="00215E2E"/>
    <w:rsid w:val="002177E7"/>
    <w:rsid w:val="00232BDA"/>
    <w:rsid w:val="00240301"/>
    <w:rsid w:val="00244D87"/>
    <w:rsid w:val="00256719"/>
    <w:rsid w:val="00257486"/>
    <w:rsid w:val="00260E0C"/>
    <w:rsid w:val="00275B5E"/>
    <w:rsid w:val="00275CEE"/>
    <w:rsid w:val="00283EC6"/>
    <w:rsid w:val="002937BA"/>
    <w:rsid w:val="002953C4"/>
    <w:rsid w:val="002A0287"/>
    <w:rsid w:val="002A2DF8"/>
    <w:rsid w:val="002B1B6D"/>
    <w:rsid w:val="002C5AA3"/>
    <w:rsid w:val="002D16B5"/>
    <w:rsid w:val="002E306D"/>
    <w:rsid w:val="002F4EA2"/>
    <w:rsid w:val="003031F3"/>
    <w:rsid w:val="00305C0E"/>
    <w:rsid w:val="00307D4E"/>
    <w:rsid w:val="003364B8"/>
    <w:rsid w:val="00341087"/>
    <w:rsid w:val="003417C5"/>
    <w:rsid w:val="00345BB6"/>
    <w:rsid w:val="00345E26"/>
    <w:rsid w:val="003673B0"/>
    <w:rsid w:val="003B0B57"/>
    <w:rsid w:val="003B2394"/>
    <w:rsid w:val="003B6624"/>
    <w:rsid w:val="003C5DA6"/>
    <w:rsid w:val="003F2D67"/>
    <w:rsid w:val="003F6922"/>
    <w:rsid w:val="004217AB"/>
    <w:rsid w:val="00436AB0"/>
    <w:rsid w:val="00441BC3"/>
    <w:rsid w:val="00443178"/>
    <w:rsid w:val="00451A85"/>
    <w:rsid w:val="00455CE3"/>
    <w:rsid w:val="00457C27"/>
    <w:rsid w:val="00473557"/>
    <w:rsid w:val="00487693"/>
    <w:rsid w:val="00492388"/>
    <w:rsid w:val="00495C6A"/>
    <w:rsid w:val="004975CD"/>
    <w:rsid w:val="004B3BB1"/>
    <w:rsid w:val="004E5EC7"/>
    <w:rsid w:val="004F1E05"/>
    <w:rsid w:val="004F293E"/>
    <w:rsid w:val="004F2998"/>
    <w:rsid w:val="004F339E"/>
    <w:rsid w:val="004F4A01"/>
    <w:rsid w:val="004F4B78"/>
    <w:rsid w:val="0050407A"/>
    <w:rsid w:val="0050796F"/>
    <w:rsid w:val="00525A85"/>
    <w:rsid w:val="00531777"/>
    <w:rsid w:val="0054162F"/>
    <w:rsid w:val="005433CD"/>
    <w:rsid w:val="0055041F"/>
    <w:rsid w:val="00550F0D"/>
    <w:rsid w:val="005537C3"/>
    <w:rsid w:val="0055584C"/>
    <w:rsid w:val="0055608C"/>
    <w:rsid w:val="00560517"/>
    <w:rsid w:val="0056185E"/>
    <w:rsid w:val="00561DC7"/>
    <w:rsid w:val="00567DFD"/>
    <w:rsid w:val="005A329B"/>
    <w:rsid w:val="005A637B"/>
    <w:rsid w:val="005B51E8"/>
    <w:rsid w:val="005B73D4"/>
    <w:rsid w:val="005C08FA"/>
    <w:rsid w:val="00613200"/>
    <w:rsid w:val="00621E16"/>
    <w:rsid w:val="0066076D"/>
    <w:rsid w:val="00660A08"/>
    <w:rsid w:val="00661674"/>
    <w:rsid w:val="00672787"/>
    <w:rsid w:val="0067675E"/>
    <w:rsid w:val="00680A67"/>
    <w:rsid w:val="00685AD7"/>
    <w:rsid w:val="006B202F"/>
    <w:rsid w:val="006B6AAE"/>
    <w:rsid w:val="006C1D88"/>
    <w:rsid w:val="006D34E6"/>
    <w:rsid w:val="006D6D36"/>
    <w:rsid w:val="006E2221"/>
    <w:rsid w:val="006F1E29"/>
    <w:rsid w:val="006F4A83"/>
    <w:rsid w:val="007045C5"/>
    <w:rsid w:val="0071207D"/>
    <w:rsid w:val="00722764"/>
    <w:rsid w:val="007272F1"/>
    <w:rsid w:val="007361DC"/>
    <w:rsid w:val="00736BCF"/>
    <w:rsid w:val="007703EA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641A"/>
    <w:rsid w:val="00864140"/>
    <w:rsid w:val="008708B2"/>
    <w:rsid w:val="00871DC9"/>
    <w:rsid w:val="008752B5"/>
    <w:rsid w:val="00891C34"/>
    <w:rsid w:val="00895B19"/>
    <w:rsid w:val="008A3463"/>
    <w:rsid w:val="008A4706"/>
    <w:rsid w:val="008B7D6F"/>
    <w:rsid w:val="008C3D2B"/>
    <w:rsid w:val="008C64D6"/>
    <w:rsid w:val="008D51EC"/>
    <w:rsid w:val="008D6D8E"/>
    <w:rsid w:val="008E0BDF"/>
    <w:rsid w:val="008E751C"/>
    <w:rsid w:val="009132C0"/>
    <w:rsid w:val="009176AB"/>
    <w:rsid w:val="00926BA3"/>
    <w:rsid w:val="00931FBC"/>
    <w:rsid w:val="00940B03"/>
    <w:rsid w:val="0096392E"/>
    <w:rsid w:val="009774B0"/>
    <w:rsid w:val="00977F12"/>
    <w:rsid w:val="009808FC"/>
    <w:rsid w:val="009822ED"/>
    <w:rsid w:val="009831BD"/>
    <w:rsid w:val="00984BA8"/>
    <w:rsid w:val="00987822"/>
    <w:rsid w:val="009A2C91"/>
    <w:rsid w:val="009A6751"/>
    <w:rsid w:val="009A76C4"/>
    <w:rsid w:val="009D21D3"/>
    <w:rsid w:val="009D3123"/>
    <w:rsid w:val="009E76CD"/>
    <w:rsid w:val="009F1C24"/>
    <w:rsid w:val="009F2EDD"/>
    <w:rsid w:val="009F437D"/>
    <w:rsid w:val="00A033A1"/>
    <w:rsid w:val="00A40F45"/>
    <w:rsid w:val="00A43D23"/>
    <w:rsid w:val="00A60771"/>
    <w:rsid w:val="00A64FA7"/>
    <w:rsid w:val="00A65CB3"/>
    <w:rsid w:val="00A67779"/>
    <w:rsid w:val="00A8326B"/>
    <w:rsid w:val="00A859A6"/>
    <w:rsid w:val="00A919B1"/>
    <w:rsid w:val="00A92044"/>
    <w:rsid w:val="00A97A5C"/>
    <w:rsid w:val="00AC4DB5"/>
    <w:rsid w:val="00AE4D0C"/>
    <w:rsid w:val="00AF323B"/>
    <w:rsid w:val="00AF3A9E"/>
    <w:rsid w:val="00B06C6E"/>
    <w:rsid w:val="00B105C2"/>
    <w:rsid w:val="00B17721"/>
    <w:rsid w:val="00B3277D"/>
    <w:rsid w:val="00B37E43"/>
    <w:rsid w:val="00B41E75"/>
    <w:rsid w:val="00B42349"/>
    <w:rsid w:val="00B44EC4"/>
    <w:rsid w:val="00B5160D"/>
    <w:rsid w:val="00B76395"/>
    <w:rsid w:val="00B973B4"/>
    <w:rsid w:val="00BA0119"/>
    <w:rsid w:val="00BA0750"/>
    <w:rsid w:val="00BB10E5"/>
    <w:rsid w:val="00BB14C4"/>
    <w:rsid w:val="00BC3C15"/>
    <w:rsid w:val="00BD3183"/>
    <w:rsid w:val="00BE2273"/>
    <w:rsid w:val="00BE4E07"/>
    <w:rsid w:val="00BE588F"/>
    <w:rsid w:val="00BE7B34"/>
    <w:rsid w:val="00BF0EED"/>
    <w:rsid w:val="00BF4C70"/>
    <w:rsid w:val="00C022AA"/>
    <w:rsid w:val="00C22721"/>
    <w:rsid w:val="00C26516"/>
    <w:rsid w:val="00C27ACC"/>
    <w:rsid w:val="00C31E6C"/>
    <w:rsid w:val="00C352C6"/>
    <w:rsid w:val="00C55B7E"/>
    <w:rsid w:val="00C61B06"/>
    <w:rsid w:val="00C63BEC"/>
    <w:rsid w:val="00C63D1C"/>
    <w:rsid w:val="00C679CA"/>
    <w:rsid w:val="00C737C0"/>
    <w:rsid w:val="00C76EB0"/>
    <w:rsid w:val="00C8177B"/>
    <w:rsid w:val="00C82A05"/>
    <w:rsid w:val="00C83884"/>
    <w:rsid w:val="00C92213"/>
    <w:rsid w:val="00C97317"/>
    <w:rsid w:val="00CA0B6C"/>
    <w:rsid w:val="00CA724A"/>
    <w:rsid w:val="00CC0067"/>
    <w:rsid w:val="00CD4AA6"/>
    <w:rsid w:val="00CD5F87"/>
    <w:rsid w:val="00CD6AF9"/>
    <w:rsid w:val="00CE7FD6"/>
    <w:rsid w:val="00CF71CE"/>
    <w:rsid w:val="00CF733C"/>
    <w:rsid w:val="00D00457"/>
    <w:rsid w:val="00D02051"/>
    <w:rsid w:val="00D02AEE"/>
    <w:rsid w:val="00D11909"/>
    <w:rsid w:val="00D1426A"/>
    <w:rsid w:val="00D163A7"/>
    <w:rsid w:val="00D20856"/>
    <w:rsid w:val="00D22231"/>
    <w:rsid w:val="00D27524"/>
    <w:rsid w:val="00D4460A"/>
    <w:rsid w:val="00D50756"/>
    <w:rsid w:val="00D606AC"/>
    <w:rsid w:val="00D64CA1"/>
    <w:rsid w:val="00D66668"/>
    <w:rsid w:val="00D958EC"/>
    <w:rsid w:val="00DA0A31"/>
    <w:rsid w:val="00DB24F4"/>
    <w:rsid w:val="00DC2F13"/>
    <w:rsid w:val="00DC6FAF"/>
    <w:rsid w:val="00DE46C0"/>
    <w:rsid w:val="00DE489E"/>
    <w:rsid w:val="00DF0540"/>
    <w:rsid w:val="00DF1177"/>
    <w:rsid w:val="00DF2E0D"/>
    <w:rsid w:val="00DF7832"/>
    <w:rsid w:val="00E00F00"/>
    <w:rsid w:val="00E11B9B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B6FD1"/>
    <w:rsid w:val="00EB7303"/>
    <w:rsid w:val="00EC0EA6"/>
    <w:rsid w:val="00EC68B1"/>
    <w:rsid w:val="00EE7864"/>
    <w:rsid w:val="00F00B75"/>
    <w:rsid w:val="00F15F05"/>
    <w:rsid w:val="00F20742"/>
    <w:rsid w:val="00F22530"/>
    <w:rsid w:val="00F23051"/>
    <w:rsid w:val="00F2717E"/>
    <w:rsid w:val="00F278F0"/>
    <w:rsid w:val="00F342C1"/>
    <w:rsid w:val="00F42977"/>
    <w:rsid w:val="00F50C86"/>
    <w:rsid w:val="00F555A1"/>
    <w:rsid w:val="00F65C9E"/>
    <w:rsid w:val="00F84F22"/>
    <w:rsid w:val="00F85913"/>
    <w:rsid w:val="00FA4B67"/>
    <w:rsid w:val="00FA67CB"/>
    <w:rsid w:val="00FB6301"/>
    <w:rsid w:val="00FC5939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E8E66"/>
  <w15:docId w15:val="{9AE98C36-DB0F-4949-9D75-037C5238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A0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359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086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61B0"/>
    <w:rPr>
      <w:rFonts w:ascii="Segoe UI" w:hAnsi="Segoe UI" w:cs="Segoe UI"/>
      <w:sz w:val="18"/>
      <w:szCs w:val="18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679CA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FF63-261E-482E-B36D-4416F4A8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https://mul-edu.gov.am/tasks/docs/attachment.php?id=322774&amp;fn=Naxarar_blank.docx&amp;out=1&amp;token=</cp:keywords>
  <cp:lastModifiedBy>User</cp:lastModifiedBy>
  <cp:revision>67</cp:revision>
  <cp:lastPrinted>2022-05-02T07:29:00Z</cp:lastPrinted>
  <dcterms:created xsi:type="dcterms:W3CDTF">2020-11-06T12:04:00Z</dcterms:created>
  <dcterms:modified xsi:type="dcterms:W3CDTF">2022-12-06T11:30:00Z</dcterms:modified>
</cp:coreProperties>
</file>