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5B2389">
        <w:rPr>
          <w:rFonts w:ascii="GHEA Grapalat" w:hAnsi="GHEA Grapalat" w:cs="Sylfaen"/>
          <w:b/>
          <w:bCs/>
          <w:i/>
          <w:lang w:val="hy-AM"/>
        </w:rPr>
        <w:t>__________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 xml:space="preserve">ՀՀ </w:t>
      </w:r>
      <w:r w:rsidR="005B2389" w:rsidRPr="005B2389">
        <w:rPr>
          <w:rFonts w:ascii="GHEA Grapalat" w:hAnsi="GHEA Grapalat" w:cs="Sylfaen"/>
          <w:b/>
          <w:bCs/>
          <w:i/>
          <w:u w:val="single"/>
          <w:lang w:val="hy-AM"/>
        </w:rPr>
        <w:t>ՖԻՆԱՆՍՆԵՐԻ ՆԱԽԱՐԱՐՈՒԹՅՈՒՆ</w:t>
      </w:r>
      <w:r w:rsidRPr="005B2389">
        <w:rPr>
          <w:rFonts w:ascii="GHEA Grapalat" w:hAnsi="GHEA Grapalat" w:cs="Sylfaen"/>
          <w:b/>
          <w:bCs/>
          <w:i/>
          <w:u w:val="single"/>
          <w:lang w:val="hy-AM"/>
        </w:rPr>
        <w:t>_________</w:t>
      </w:r>
    </w:p>
    <w:p w:rsidR="001508B1" w:rsidRPr="005B2389" w:rsidRDefault="001508B1" w:rsidP="00961E0E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5B2389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D52E41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Default="00AC37B7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843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D52E41" w:rsidRPr="005B2389" w:rsidRDefault="00D52E41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AC37B7" w:rsidRDefault="005B2389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ՀԱՅԱՍՏԱՆԻ ՀԱՆՐԱՊԵՏՈՒԹՅԱՆ ԿԱՌԱՎԱՐՈՒԹՅԱՆ 2022 ԹՎԱԿԱՆԻ ՄԱՐՏԻ 17-Ի N 334-Ա ՈՐՈՇՄԱՆ ՄԵՋ ՓՈՓՈԽՈՒԹՅՈՒՆՆԵՐ ԿԱՏԱՐԵԼՈՒ ՄԱՍԻՆ </w:t>
      </w:r>
      <w:r w:rsidR="00135922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9774E1" w:rsidRPr="005B2389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9F2843" w:rsidRPr="005B238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</w:t>
      </w:r>
    </w:p>
    <w:p w:rsidR="0020555A" w:rsidRPr="005B2389" w:rsidRDefault="0020555A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074FE3" w:rsidRPr="009F2843" w:rsidRDefault="00074FE3" w:rsidP="00961E0E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A424A6" w:rsidRPr="00135922" w:rsidTr="00A32860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424A6" w:rsidRPr="0086466F" w:rsidRDefault="0055722B" w:rsidP="00A424A6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      </w:t>
            </w:r>
            <w:r w:rsidR="001D768D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. ՀՀ </w:t>
            </w:r>
            <w:r w:rsidR="00A424A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արդարադատության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20555A" w:rsidP="002804C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20555A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07</w:t>
            </w:r>
            <w:r w:rsidR="00A424A6" w:rsidRPr="0020555A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8A6E6C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1</w:t>
            </w:r>
            <w:r w:rsidR="002804C0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</w:t>
            </w:r>
            <w:r w:rsidR="00A424A6" w:rsidRPr="0020555A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="00A424A6"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2022թ.</w:t>
            </w:r>
          </w:p>
        </w:tc>
      </w:tr>
      <w:tr w:rsidR="00A424A6" w:rsidRPr="00135922" w:rsidTr="00A32860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424A6" w:rsidRPr="0086466F" w:rsidRDefault="00A424A6" w:rsidP="00A32860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424A6" w:rsidRPr="0086466F" w:rsidRDefault="00A424A6" w:rsidP="008A6E6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86466F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N</w:t>
            </w:r>
            <w:r w:rsidR="0020555A" w:rsidRPr="0020555A">
              <w:rPr>
                <w:rFonts w:ascii="GHEA Grapalat" w:hAnsi="GHEA Grapalat" w:cs="Sylfaen"/>
                <w:b/>
                <w:bCs/>
                <w:color w:val="000000"/>
                <w:u w:val="single"/>
              </w:rPr>
              <w:t>/27.3/54240-2022</w:t>
            </w:r>
          </w:p>
        </w:tc>
      </w:tr>
      <w:tr w:rsidR="00A424A6" w:rsidRPr="002804C0" w:rsidTr="00707F22">
        <w:trPr>
          <w:trHeight w:val="3275"/>
        </w:trPr>
        <w:tc>
          <w:tcPr>
            <w:tcW w:w="9351" w:type="dxa"/>
          </w:tcPr>
          <w:p w:rsidR="00707F22" w:rsidRPr="00E76A24" w:rsidRDefault="00707F22" w:rsidP="00707F22">
            <w:pPr>
              <w:spacing w:after="0" w:line="276" w:lineRule="auto"/>
              <w:ind w:firstLine="330"/>
              <w:jc w:val="both"/>
              <w:rPr>
                <w:rFonts w:ascii="GHEA Grapalat" w:hAnsi="GHEA Grapalat" w:cs="GHEAGrapalat"/>
                <w:highlight w:val="yellow"/>
                <w:lang w:val="hy-AM"/>
              </w:rPr>
            </w:pPr>
            <w:r w:rsidRPr="00A424A6">
              <w:rPr>
                <w:rFonts w:ascii="GHEA Grapalat" w:hAnsi="GHEA Grapalat" w:cs="GHEAGrapalat"/>
                <w:lang w:val="hy-AM"/>
              </w:rPr>
              <w:t>Ներկայացված «</w:t>
            </w:r>
            <w:r w:rsidRPr="00E76A24">
              <w:rPr>
                <w:rFonts w:ascii="GHEA Grapalat" w:hAnsi="GHEA Grapalat" w:cs="GHEAGrapalat"/>
                <w:lang w:val="hy-AM"/>
              </w:rPr>
              <w:t>Հայաստանի Հանրապետության կառավարության 2022 թվականի մարտի 17</w:t>
            </w:r>
            <w:r w:rsidRPr="00A015DF">
              <w:rPr>
                <w:rFonts w:ascii="GHEA Grapalat" w:hAnsi="GHEA Grapalat" w:cs="GHEAGrapalat"/>
                <w:lang w:val="hy-AM"/>
              </w:rPr>
              <w:t>-ի N 334-Ա որոշման մեջ փոփոխություններ կատարելու մասին» Հայաստանի Հանրապետության կառավարության որոշման նախագծով նախատեսվում է փոփոխություններ կատարել վերոնշյալ որոշման մեջ:</w:t>
            </w:r>
          </w:p>
          <w:p w:rsidR="00A424A6" w:rsidRPr="00707F22" w:rsidRDefault="00707F22" w:rsidP="00707F22">
            <w:pPr>
              <w:spacing w:after="0" w:line="276" w:lineRule="auto"/>
              <w:ind w:firstLine="330"/>
              <w:jc w:val="both"/>
              <w:rPr>
                <w:rFonts w:ascii="GHEA Grapalat" w:hAnsi="GHEA Grapalat" w:cs="GHEAGrapalat"/>
                <w:lang w:val="af-ZA"/>
              </w:rPr>
            </w:pPr>
            <w:r w:rsidRPr="00707F22">
              <w:rPr>
                <w:rFonts w:ascii="GHEA Grapalat" w:hAnsi="GHEA Grapalat" w:cs="GHEAGrapalat"/>
                <w:lang w:val="af-ZA"/>
              </w:rPr>
              <w:t xml:space="preserve">1. </w:t>
            </w:r>
            <w:r w:rsidRPr="00707F22">
              <w:rPr>
                <w:rFonts w:ascii="GHEA Grapalat" w:hAnsi="GHEA Grapalat" w:cs="GHEAGrapalat"/>
                <w:lang w:val="hy-AM"/>
              </w:rPr>
              <w:t>«Հայաստանի Հանրապետության կառավարության 2022 թվականի մարտի 17-ի N 334-Ա որոշման մեջ փոփոխություններ կատարելու մասին» Հայաստանի Հանրապետության կառավարության որոշման նախագծի (այսուհետ՝ Նախագիծ) նախաբանի «՝համաձայն» բառն առաջարկում ենք փոխարինել «և» բառով, իսկ «կետի» բառն առաջարկում ենք փոխարինել «կետով» բառով:</w:t>
            </w:r>
          </w:p>
        </w:tc>
        <w:tc>
          <w:tcPr>
            <w:tcW w:w="4949" w:type="dxa"/>
            <w:gridSpan w:val="2"/>
          </w:tcPr>
          <w:p w:rsidR="00A424A6" w:rsidRDefault="00A424A6" w:rsidP="00A3286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Ընդունվել է։</w:t>
            </w:r>
          </w:p>
          <w:p w:rsidR="00A424A6" w:rsidRPr="00A424A6" w:rsidRDefault="00A424A6" w:rsidP="00A424A6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A424A6">
              <w:rPr>
                <w:rFonts w:ascii="GHEA Grapalat" w:hAnsi="GHEA Grapalat" w:cs="Sylfaen"/>
                <w:bCs/>
                <w:color w:val="000000"/>
                <w:lang w:val="hy-AM"/>
              </w:rPr>
              <w:t>Նախագծում կատարվել է համապատասխան փոփոխություն</w:t>
            </w:r>
            <w:r w:rsidR="005B2389">
              <w:rPr>
                <w:rFonts w:ascii="GHEA Grapalat" w:hAnsi="GHEA Grapalat" w:cs="Sylfaen"/>
                <w:bCs/>
                <w:color w:val="000000"/>
                <w:lang w:val="hy-AM"/>
              </w:rPr>
              <w:t>:</w:t>
            </w:r>
          </w:p>
        </w:tc>
      </w:tr>
      <w:tr w:rsidR="00A424A6" w:rsidRPr="002804C0" w:rsidTr="00A32860">
        <w:tc>
          <w:tcPr>
            <w:tcW w:w="9351" w:type="dxa"/>
          </w:tcPr>
          <w:p w:rsidR="00A424A6" w:rsidRPr="0020555A" w:rsidRDefault="00707F22" w:rsidP="0020555A">
            <w:pPr>
              <w:spacing w:after="0" w:line="276" w:lineRule="auto"/>
              <w:ind w:firstLine="330"/>
              <w:jc w:val="both"/>
              <w:rPr>
                <w:rFonts w:ascii="GHEA Grapalat" w:hAnsi="GHEA Grapalat" w:cs="GHEAGrapalat"/>
                <w:lang w:val="hy-AM"/>
              </w:rPr>
            </w:pPr>
            <w:r w:rsidRPr="00707F22">
              <w:rPr>
                <w:rFonts w:ascii="GHEA Grapalat" w:hAnsi="GHEA Grapalat" w:cs="GHEAGrapalat"/>
                <w:lang w:val="hy-AM"/>
              </w:rPr>
              <w:t xml:space="preserve">2. Նախագծի Հավելվածի 6-րդ սյունակի 13-րդ տողում նշված է «Ներկայացուցչական ծառայություններ», մինչդեռ Հայաստանի Հանրապետության կառավարության 2022 թվականի մարտի 17-ի «Հայաստանի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 N 334-Ա որոշման (այսուհետ՝ Որոշում) գործող խմբագրության Հավելվածում կիրառվում է «Ներկայացուցչական ծախսեր» եզրույթը: Նշվածը հաշվի առնելով՝ առաջարկում ենք Նախագծի Հավելվածի 6-րդ սյունակի 13-րդ տողի «Ներկայացուցչական ծառայություններ» բառերը փոխարինել «Ներկայացուցչական ծախսեր» բառերով: </w:t>
            </w:r>
          </w:p>
        </w:tc>
        <w:tc>
          <w:tcPr>
            <w:tcW w:w="4949" w:type="dxa"/>
            <w:gridSpan w:val="2"/>
          </w:tcPr>
          <w:p w:rsidR="00A424A6" w:rsidRDefault="00707F22" w:rsidP="00A424A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Չի ը</w:t>
            </w:r>
            <w:r w:rsidR="00A424A6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նդունվել։</w:t>
            </w:r>
          </w:p>
          <w:p w:rsidR="00A424A6" w:rsidRDefault="00607138" w:rsidP="002804C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>«Ներկայացուցչական ծախսեր» եզրույթը տնտեսագիտական դասակարգման հոդված</w:t>
            </w:r>
            <w:r w:rsidR="002804C0"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>ի անվանումն է</w:t>
            </w:r>
            <w:r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, իսկ «Ներկայացուցչական ծառայություններ» բառերը «ՀՀ Ազգային ժողովի գործունեության ապահովում՝ օրենսդրական՝ վերլուծական և ներկայացուցչական ծառայություններ» ծախսային միջոցառման </w:t>
            </w:r>
            <w:r w:rsidR="002804C0"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անվանման </w:t>
            </w:r>
            <w:r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>մաս են կազմում</w:t>
            </w:r>
            <w:r w:rsidR="00AF0051" w:rsidRPr="002804C0">
              <w:rPr>
                <w:rFonts w:ascii="GHEA Grapalat" w:hAnsi="GHEA Grapalat" w:cs="Sylfaen"/>
                <w:bCs/>
                <w:color w:val="000000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CC02EF" w:rsidRPr="0086466F" w:rsidRDefault="00CC02EF" w:rsidP="005B2389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CC02EF" w:rsidRPr="0086466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37FB"/>
    <w:rsid w:val="00064715"/>
    <w:rsid w:val="0006549D"/>
    <w:rsid w:val="00066B04"/>
    <w:rsid w:val="000729B0"/>
    <w:rsid w:val="00074FE3"/>
    <w:rsid w:val="0007701D"/>
    <w:rsid w:val="00083436"/>
    <w:rsid w:val="000955A2"/>
    <w:rsid w:val="000A1B29"/>
    <w:rsid w:val="000B261D"/>
    <w:rsid w:val="000C2D75"/>
    <w:rsid w:val="000C4444"/>
    <w:rsid w:val="000C7945"/>
    <w:rsid w:val="000D31DE"/>
    <w:rsid w:val="000F0D59"/>
    <w:rsid w:val="000F2BF6"/>
    <w:rsid w:val="000F56F4"/>
    <w:rsid w:val="00103D1E"/>
    <w:rsid w:val="00104044"/>
    <w:rsid w:val="001044B5"/>
    <w:rsid w:val="00114828"/>
    <w:rsid w:val="00115AFF"/>
    <w:rsid w:val="00125BA1"/>
    <w:rsid w:val="0012666D"/>
    <w:rsid w:val="00127856"/>
    <w:rsid w:val="001331F3"/>
    <w:rsid w:val="0013464E"/>
    <w:rsid w:val="00135922"/>
    <w:rsid w:val="00137EF1"/>
    <w:rsid w:val="00146C20"/>
    <w:rsid w:val="001508B1"/>
    <w:rsid w:val="001525AF"/>
    <w:rsid w:val="001605DD"/>
    <w:rsid w:val="00160665"/>
    <w:rsid w:val="001634B4"/>
    <w:rsid w:val="00180364"/>
    <w:rsid w:val="00186757"/>
    <w:rsid w:val="0019556F"/>
    <w:rsid w:val="001956AE"/>
    <w:rsid w:val="001962A8"/>
    <w:rsid w:val="001A4A8B"/>
    <w:rsid w:val="001A660F"/>
    <w:rsid w:val="001B1301"/>
    <w:rsid w:val="001B7A36"/>
    <w:rsid w:val="001C1BA4"/>
    <w:rsid w:val="001C5E1F"/>
    <w:rsid w:val="001D768D"/>
    <w:rsid w:val="001F0447"/>
    <w:rsid w:val="001F37B3"/>
    <w:rsid w:val="001F7487"/>
    <w:rsid w:val="0020555A"/>
    <w:rsid w:val="00205F7F"/>
    <w:rsid w:val="00210970"/>
    <w:rsid w:val="0021473D"/>
    <w:rsid w:val="00225895"/>
    <w:rsid w:val="00230E6E"/>
    <w:rsid w:val="00250A72"/>
    <w:rsid w:val="0026542C"/>
    <w:rsid w:val="002804C0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B5908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4FF9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E5B57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5722B"/>
    <w:rsid w:val="00564665"/>
    <w:rsid w:val="00576768"/>
    <w:rsid w:val="00580B80"/>
    <w:rsid w:val="005854DE"/>
    <w:rsid w:val="005A0899"/>
    <w:rsid w:val="005B2389"/>
    <w:rsid w:val="005B68F6"/>
    <w:rsid w:val="005C49CF"/>
    <w:rsid w:val="005D6372"/>
    <w:rsid w:val="005E20AB"/>
    <w:rsid w:val="005E4BCF"/>
    <w:rsid w:val="005E6F6A"/>
    <w:rsid w:val="005F5A6A"/>
    <w:rsid w:val="005F76C3"/>
    <w:rsid w:val="00602985"/>
    <w:rsid w:val="00603252"/>
    <w:rsid w:val="00607138"/>
    <w:rsid w:val="00613316"/>
    <w:rsid w:val="00613D86"/>
    <w:rsid w:val="00614CC0"/>
    <w:rsid w:val="00617765"/>
    <w:rsid w:val="00620ACD"/>
    <w:rsid w:val="00623223"/>
    <w:rsid w:val="00633745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6E58B0"/>
    <w:rsid w:val="00707F2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25C01"/>
    <w:rsid w:val="008301CD"/>
    <w:rsid w:val="0083325B"/>
    <w:rsid w:val="00837A3D"/>
    <w:rsid w:val="008465D2"/>
    <w:rsid w:val="008528F0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A3066"/>
    <w:rsid w:val="008A6E6C"/>
    <w:rsid w:val="008C21B1"/>
    <w:rsid w:val="008C3812"/>
    <w:rsid w:val="008D14B3"/>
    <w:rsid w:val="008D198F"/>
    <w:rsid w:val="008D2DDC"/>
    <w:rsid w:val="008D4C9A"/>
    <w:rsid w:val="008E74F9"/>
    <w:rsid w:val="008F1538"/>
    <w:rsid w:val="008F5CA4"/>
    <w:rsid w:val="009005E7"/>
    <w:rsid w:val="00901DA0"/>
    <w:rsid w:val="00920BE8"/>
    <w:rsid w:val="0092325C"/>
    <w:rsid w:val="00926070"/>
    <w:rsid w:val="009457C9"/>
    <w:rsid w:val="00955A08"/>
    <w:rsid w:val="0095627F"/>
    <w:rsid w:val="00961E0E"/>
    <w:rsid w:val="009774E1"/>
    <w:rsid w:val="009A09B0"/>
    <w:rsid w:val="009C2E49"/>
    <w:rsid w:val="009E1346"/>
    <w:rsid w:val="009E3319"/>
    <w:rsid w:val="009E5D41"/>
    <w:rsid w:val="009F01B6"/>
    <w:rsid w:val="009F2843"/>
    <w:rsid w:val="00A015DF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24A6"/>
    <w:rsid w:val="00A44313"/>
    <w:rsid w:val="00A4534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6986"/>
    <w:rsid w:val="00AD7CC0"/>
    <w:rsid w:val="00AE0270"/>
    <w:rsid w:val="00AF0051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707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51A5"/>
    <w:rsid w:val="00C711A9"/>
    <w:rsid w:val="00C72AD3"/>
    <w:rsid w:val="00C8117A"/>
    <w:rsid w:val="00C81E7B"/>
    <w:rsid w:val="00C943FF"/>
    <w:rsid w:val="00CA48D6"/>
    <w:rsid w:val="00CA5BC8"/>
    <w:rsid w:val="00CB6492"/>
    <w:rsid w:val="00CC02EF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52E4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45FD"/>
    <w:rsid w:val="00E37162"/>
    <w:rsid w:val="00E5427F"/>
    <w:rsid w:val="00E61E36"/>
    <w:rsid w:val="00E66672"/>
    <w:rsid w:val="00E76A24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93F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A2B12"/>
    <w:rsid w:val="00FA34B5"/>
    <w:rsid w:val="00FA5F01"/>
    <w:rsid w:val="00FB6C2D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026C7"/>
  <w15:docId w15:val="{D17ED163-EC14-4E71-A001-DF19694A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424A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https://mul2.gov.am/tasks/715083/oneclick/Ampopatert.docx?token=ca9731f6f8e71efe79a4a7a6966253a4</cp:keywords>
  <cp:lastModifiedBy>Haykanush Mkrtchyan</cp:lastModifiedBy>
  <cp:revision>21</cp:revision>
  <dcterms:created xsi:type="dcterms:W3CDTF">2022-09-09T12:07:00Z</dcterms:created>
  <dcterms:modified xsi:type="dcterms:W3CDTF">2022-12-08T05:39:00Z</dcterms:modified>
</cp:coreProperties>
</file>