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FFD" w:rsidRDefault="00D27FFD">
      <w:pPr>
        <w:pStyle w:val="ListParagraph1"/>
        <w:tabs>
          <w:tab w:val="left" w:pos="-6600"/>
          <w:tab w:val="left" w:pos="360"/>
        </w:tabs>
        <w:spacing w:line="360" w:lineRule="auto"/>
        <w:ind w:left="0"/>
        <w:jc w:val="right"/>
        <w:rPr>
          <w:rFonts w:ascii="GHEA Grapalat" w:hAnsi="GHEA Grapalat" w:cs="Sylfaen"/>
          <w:sz w:val="24"/>
          <w:szCs w:val="24"/>
          <w:u w:val="single"/>
          <w:lang w:val="hy-AM"/>
        </w:rPr>
      </w:pPr>
      <w:bookmarkStart w:id="0" w:name="_GoBack"/>
      <w:bookmarkEnd w:id="0"/>
    </w:p>
    <w:p w:rsidR="00D27FFD" w:rsidRDefault="007A11A6">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Pr>
          <w:rFonts w:ascii="GHEA Grapalat" w:hAnsi="GHEA Grapalat" w:cs="Sylfaen"/>
          <w:sz w:val="24"/>
          <w:szCs w:val="24"/>
          <w:u w:val="single"/>
          <w:lang w:val="hy-AM"/>
        </w:rPr>
        <w:t>ՆԱԽԱԳԻԾ</w:t>
      </w:r>
    </w:p>
    <w:p w:rsidR="00D27FFD" w:rsidRDefault="00D27FFD">
      <w:pPr>
        <w:tabs>
          <w:tab w:val="left" w:pos="-6600"/>
        </w:tabs>
        <w:spacing w:before="100" w:beforeAutospacing="1" w:after="100" w:afterAutospacing="1" w:line="360" w:lineRule="auto"/>
        <w:contextualSpacing/>
        <w:jc w:val="center"/>
        <w:rPr>
          <w:rFonts w:ascii="GHEA Grapalat" w:hAnsi="GHEA Grapalat" w:cs="Sylfaen"/>
          <w:b/>
          <w:lang w:val="hy-AM"/>
        </w:rPr>
      </w:pPr>
    </w:p>
    <w:p w:rsidR="00D27FFD" w:rsidRDefault="007A11A6">
      <w:pPr>
        <w:tabs>
          <w:tab w:val="left" w:pos="-6600"/>
        </w:tabs>
        <w:spacing w:before="100" w:beforeAutospacing="1" w:after="100" w:afterAutospacing="1" w:line="360" w:lineRule="auto"/>
        <w:contextualSpacing/>
        <w:jc w:val="center"/>
        <w:rPr>
          <w:rFonts w:ascii="GHEA Grapalat" w:hAnsi="GHEA Grapalat"/>
          <w:b/>
          <w:lang w:val="hy-AM"/>
        </w:rPr>
      </w:pPr>
      <w:r>
        <w:rPr>
          <w:rFonts w:ascii="GHEA Grapalat" w:hAnsi="GHEA Grapalat" w:cs="Sylfaen"/>
          <w:b/>
          <w:lang w:val="hy-AM"/>
        </w:rPr>
        <w:t>ՀԱՅԱՍՏԱՆԻ</w:t>
      </w:r>
      <w:r>
        <w:rPr>
          <w:rFonts w:ascii="GHEA Grapalat" w:hAnsi="GHEA Grapalat" w:cs="Arial Armenian"/>
          <w:b/>
          <w:lang w:val="hy-AM"/>
        </w:rPr>
        <w:t xml:space="preserve">  </w:t>
      </w:r>
      <w:r>
        <w:rPr>
          <w:rFonts w:ascii="GHEA Grapalat" w:hAnsi="GHEA Grapalat" w:cs="Sylfaen"/>
          <w:b/>
          <w:lang w:val="hy-AM"/>
        </w:rPr>
        <w:t>ՀԱՆՐԱՊԵՏՈՒԹՅԱՆ</w:t>
      </w:r>
      <w:r>
        <w:rPr>
          <w:rFonts w:ascii="GHEA Grapalat" w:hAnsi="GHEA Grapalat" w:cs="Arial Armenian"/>
          <w:b/>
          <w:lang w:val="hy-AM"/>
        </w:rPr>
        <w:t xml:space="preserve">  </w:t>
      </w:r>
      <w:r>
        <w:rPr>
          <w:rFonts w:ascii="GHEA Grapalat" w:hAnsi="GHEA Grapalat" w:cs="Sylfaen"/>
          <w:b/>
          <w:lang w:val="hy-AM"/>
        </w:rPr>
        <w:t>ԿԱՌԱՎԱՐՈՒԹՅՈՒՆ</w:t>
      </w:r>
    </w:p>
    <w:p w:rsidR="00D27FFD" w:rsidRDefault="007A11A6">
      <w:pPr>
        <w:tabs>
          <w:tab w:val="left" w:pos="-6600"/>
        </w:tabs>
        <w:spacing w:before="100" w:beforeAutospacing="1" w:after="100" w:afterAutospacing="1" w:line="360" w:lineRule="auto"/>
        <w:contextualSpacing/>
        <w:jc w:val="center"/>
        <w:rPr>
          <w:rFonts w:ascii="GHEA Grapalat" w:hAnsi="GHEA Grapalat" w:cs="Sylfaen"/>
          <w:b/>
          <w:lang w:val="hy-AM"/>
        </w:rPr>
      </w:pPr>
      <w:r>
        <w:rPr>
          <w:rFonts w:ascii="GHEA Grapalat" w:hAnsi="GHEA Grapalat" w:cs="Sylfaen"/>
          <w:b/>
          <w:lang w:val="hy-AM"/>
        </w:rPr>
        <w:t>Ո</w:t>
      </w:r>
      <w:r>
        <w:rPr>
          <w:rFonts w:ascii="GHEA Grapalat" w:hAnsi="GHEA Grapalat" w:cs="Arial Armenian"/>
          <w:b/>
          <w:lang w:val="hy-AM"/>
        </w:rPr>
        <w:t xml:space="preserve"> </w:t>
      </w:r>
      <w:r>
        <w:rPr>
          <w:rFonts w:ascii="GHEA Grapalat" w:hAnsi="GHEA Grapalat" w:cs="Sylfaen"/>
          <w:b/>
          <w:lang w:val="hy-AM"/>
        </w:rPr>
        <w:t>Ր</w:t>
      </w:r>
      <w:r>
        <w:rPr>
          <w:rFonts w:ascii="GHEA Grapalat" w:hAnsi="GHEA Grapalat" w:cs="Arial Armenian"/>
          <w:b/>
          <w:lang w:val="hy-AM"/>
        </w:rPr>
        <w:t xml:space="preserve"> </w:t>
      </w:r>
      <w:r>
        <w:rPr>
          <w:rFonts w:ascii="GHEA Grapalat" w:hAnsi="GHEA Grapalat" w:cs="Sylfaen"/>
          <w:b/>
          <w:lang w:val="hy-AM"/>
        </w:rPr>
        <w:t>Ո</w:t>
      </w:r>
      <w:r>
        <w:rPr>
          <w:rFonts w:ascii="GHEA Grapalat" w:hAnsi="GHEA Grapalat" w:cs="Arial Armenian"/>
          <w:b/>
          <w:lang w:val="hy-AM"/>
        </w:rPr>
        <w:t xml:space="preserve"> </w:t>
      </w:r>
      <w:r>
        <w:rPr>
          <w:rFonts w:ascii="GHEA Grapalat" w:hAnsi="GHEA Grapalat" w:cs="Sylfaen"/>
          <w:b/>
          <w:lang w:val="hy-AM"/>
        </w:rPr>
        <w:t>Շ</w:t>
      </w:r>
      <w:r>
        <w:rPr>
          <w:rFonts w:ascii="GHEA Grapalat" w:hAnsi="GHEA Grapalat" w:cs="Arial Armenian"/>
          <w:b/>
          <w:lang w:val="hy-AM"/>
        </w:rPr>
        <w:t xml:space="preserve"> </w:t>
      </w:r>
      <w:r>
        <w:rPr>
          <w:rFonts w:ascii="GHEA Grapalat" w:hAnsi="GHEA Grapalat" w:cs="Sylfaen"/>
          <w:b/>
          <w:lang w:val="hy-AM"/>
        </w:rPr>
        <w:t>ՈԻ</w:t>
      </w:r>
      <w:r>
        <w:rPr>
          <w:rFonts w:ascii="GHEA Grapalat" w:hAnsi="GHEA Grapalat" w:cs="Arial Armenian"/>
          <w:b/>
          <w:lang w:val="hy-AM"/>
        </w:rPr>
        <w:t xml:space="preserve"> </w:t>
      </w:r>
      <w:r>
        <w:rPr>
          <w:rFonts w:ascii="GHEA Grapalat" w:hAnsi="GHEA Grapalat" w:cs="Sylfaen"/>
          <w:b/>
          <w:lang w:val="hy-AM"/>
        </w:rPr>
        <w:t>Մ</w:t>
      </w:r>
    </w:p>
    <w:p w:rsidR="00D27FFD" w:rsidRDefault="007A11A6">
      <w:pPr>
        <w:tabs>
          <w:tab w:val="left" w:pos="-6600"/>
        </w:tabs>
        <w:spacing w:before="100" w:beforeAutospacing="1" w:after="100" w:afterAutospacing="1" w:line="360" w:lineRule="auto"/>
        <w:ind w:hanging="720"/>
        <w:jc w:val="center"/>
        <w:rPr>
          <w:rFonts w:ascii="GHEA Grapalat" w:hAnsi="GHEA Grapalat" w:cs="Arial Armenian"/>
          <w:lang w:val="hy-AM"/>
        </w:rPr>
      </w:pPr>
      <w:r>
        <w:rPr>
          <w:rFonts w:ascii="GHEA Grapalat" w:hAnsi="GHEA Grapalat"/>
          <w:lang w:val="hy-AM"/>
        </w:rPr>
        <w:t xml:space="preserve">2022 </w:t>
      </w:r>
      <w:r>
        <w:rPr>
          <w:rFonts w:ascii="GHEA Grapalat" w:hAnsi="GHEA Grapalat" w:cs="Sylfaen"/>
          <w:lang w:val="hy-AM"/>
        </w:rPr>
        <w:t>թվականի</w:t>
      </w:r>
      <w:r>
        <w:rPr>
          <w:rFonts w:ascii="GHEA Grapalat" w:hAnsi="GHEA Grapalat" w:cs="Arial Armenian"/>
          <w:lang w:val="hy-AM"/>
        </w:rPr>
        <w:t xml:space="preserve">                -</w:t>
      </w:r>
      <w:r>
        <w:rPr>
          <w:rFonts w:ascii="GHEA Grapalat" w:hAnsi="GHEA Grapalat" w:cs="Sylfaen"/>
          <w:lang w:val="hy-AM"/>
        </w:rPr>
        <w:t>ի</w:t>
      </w:r>
      <w:r>
        <w:rPr>
          <w:rFonts w:ascii="GHEA Grapalat" w:hAnsi="GHEA Grapalat" w:cs="Arial Armenian"/>
          <w:lang w:val="hy-AM"/>
        </w:rPr>
        <w:t xml:space="preserve">  N           - Ն</w:t>
      </w:r>
    </w:p>
    <w:p w:rsidR="00D27FFD" w:rsidRDefault="00D27FFD">
      <w:pPr>
        <w:tabs>
          <w:tab w:val="left" w:pos="-6600"/>
        </w:tabs>
        <w:spacing w:before="100" w:beforeAutospacing="1" w:after="100" w:afterAutospacing="1" w:line="360" w:lineRule="auto"/>
        <w:ind w:hanging="720"/>
        <w:jc w:val="center"/>
        <w:rPr>
          <w:rFonts w:ascii="GHEA Grapalat" w:hAnsi="GHEA Grapalat" w:cs="Arial Armenian"/>
          <w:lang w:val="hy-AM"/>
        </w:rPr>
      </w:pPr>
    </w:p>
    <w:p w:rsidR="00D27FFD" w:rsidRDefault="007A11A6">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w:t>
      </w:r>
      <w:r>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ԵՎ ԼՐԱՑՈՒՄՆԵՐ ԿԱՏԱՐԵԼՈՒ ՄԱՍԻՆ</w:t>
      </w:r>
    </w:p>
    <w:p w:rsidR="00D27FFD" w:rsidRDefault="007A11A6">
      <w:pPr>
        <w:spacing w:line="360" w:lineRule="auto"/>
        <w:ind w:firstLine="709"/>
        <w:jc w:val="both"/>
        <w:rPr>
          <w:rFonts w:ascii="GHEA Grapalat" w:hAnsi="GHEA Grapalat"/>
          <w:lang w:val="hy-AM"/>
        </w:rPr>
      </w:pPr>
      <w:r>
        <w:rPr>
          <w:rFonts w:ascii="GHEA Grapalat" w:hAnsi="GHEA Grapalat"/>
          <w:lang w:val="hy-AM"/>
        </w:rPr>
        <w:t xml:space="preserve"> </w:t>
      </w:r>
    </w:p>
    <w:p w:rsidR="00D27FFD" w:rsidRDefault="007A11A6">
      <w:pPr>
        <w:pStyle w:val="ListParagraph"/>
        <w:spacing w:line="360" w:lineRule="auto"/>
        <w:ind w:left="0" w:firstLine="720"/>
        <w:jc w:val="both"/>
        <w:rPr>
          <w:rFonts w:ascii="GHEA Grapalat" w:hAnsi="GHEA Grapalat"/>
          <w:sz w:val="24"/>
          <w:szCs w:val="24"/>
          <w:lang w:val="pt-BR"/>
        </w:rPr>
      </w:pPr>
      <w:r>
        <w:rPr>
          <w:rFonts w:ascii="GHEA Grapalat" w:hAnsi="GHEA Grapalat"/>
          <w:sz w:val="24"/>
          <w:szCs w:val="24"/>
          <w:lang w:val="hy-AM"/>
        </w:rPr>
        <w:t>«Նորմատիվ իրավական ակտերի մասին» Հայաստանի Հանրապետության օրենքի 33-րդ և 34-րդ հոդվածներին, «Հայաստանի Հանրապետության բյուջետային համակարգի մասին» Հայաստանի Հանրապետության օրենքի 23-րդ հոդվածի 3-րդ մասին և «Գնումների մասին» օրենքի 15-րդ հոդվածի 6-րդ կետի 2</w:t>
      </w:r>
      <w:r>
        <w:rPr>
          <w:rFonts w:ascii="GHEA Grapalat" w:hAnsi="GHEA Grapalat"/>
          <w:sz w:val="24"/>
          <w:szCs w:val="24"/>
          <w:lang w:val="hy-AM"/>
        </w:rPr>
        <w:t xml:space="preserve">-րդ մասին համապատասխան` Հայաստանի Հանրապետության կառավարությունը ո ր ո շ ու մ է. </w:t>
      </w:r>
    </w:p>
    <w:p w:rsidR="00D27FFD" w:rsidRDefault="007A11A6">
      <w:pPr>
        <w:pStyle w:val="ListParagraph"/>
        <w:numPr>
          <w:ilvl w:val="0"/>
          <w:numId w:val="9"/>
        </w:numPr>
        <w:spacing w:line="360" w:lineRule="auto"/>
        <w:ind w:left="0" w:firstLine="720"/>
        <w:jc w:val="both"/>
        <w:rPr>
          <w:rFonts w:ascii="GHEA Grapalat" w:hAnsi="GHEA Grapalat"/>
          <w:sz w:val="24"/>
          <w:szCs w:val="24"/>
          <w:lang w:val="pt-BR"/>
        </w:rPr>
      </w:pPr>
      <w:r>
        <w:rPr>
          <w:rFonts w:ascii="GHEA Grapalat" w:hAnsi="GHEA Grapalat"/>
          <w:sz w:val="24"/>
          <w:szCs w:val="24"/>
          <w:lang w:val="pt-BR"/>
        </w:rPr>
        <w:t>«Հայաստանի Հանրապետության 202</w:t>
      </w:r>
      <w:r>
        <w:rPr>
          <w:rFonts w:ascii="GHEA Grapalat" w:hAnsi="GHEA Grapalat"/>
          <w:sz w:val="24"/>
          <w:szCs w:val="24"/>
          <w:lang w:val="hy-AM"/>
        </w:rPr>
        <w:t>2</w:t>
      </w:r>
      <w:r>
        <w:rPr>
          <w:rFonts w:ascii="GHEA Grapalat" w:hAnsi="GHEA Grapalat"/>
          <w:sz w:val="24"/>
          <w:szCs w:val="24"/>
          <w:lang w:val="pt-BR"/>
        </w:rPr>
        <w:t xml:space="preserve"> թվականի պետական բյուջեի մասին» օրենքի N 1 հավելվածի N 2</w:t>
      </w:r>
      <w:r>
        <w:rPr>
          <w:rFonts w:ascii="GHEA Grapalat" w:hAnsi="GHEA Grapalat"/>
          <w:sz w:val="24"/>
          <w:szCs w:val="24"/>
          <w:lang w:val="hy-AM"/>
        </w:rPr>
        <w:t xml:space="preserve"> </w:t>
      </w:r>
      <w:r>
        <w:rPr>
          <w:rFonts w:ascii="GHEA Grapalat" w:hAnsi="GHEA Grapalat"/>
          <w:sz w:val="24"/>
          <w:szCs w:val="24"/>
          <w:lang w:val="pt-BR"/>
        </w:rPr>
        <w:t xml:space="preserve">աղյուսակում կատարել վերաբաշխում </w:t>
      </w:r>
      <w:r>
        <w:rPr>
          <w:rFonts w:ascii="GHEA Grapalat" w:hAnsi="GHEA Grapalat"/>
          <w:sz w:val="24"/>
          <w:szCs w:val="24"/>
          <w:lang w:val="hy-AM"/>
        </w:rPr>
        <w:t xml:space="preserve">և </w:t>
      </w:r>
      <w:r>
        <w:rPr>
          <w:rFonts w:ascii="GHEA Grapalat" w:hAnsi="GHEA Grapalat"/>
          <w:sz w:val="24"/>
          <w:szCs w:val="24"/>
          <w:lang w:val="pt-BR"/>
        </w:rPr>
        <w:t>Հայաստանի Հանրապետության կառավարության 20</w:t>
      </w:r>
      <w:r>
        <w:rPr>
          <w:rFonts w:ascii="GHEA Grapalat" w:hAnsi="GHEA Grapalat"/>
          <w:sz w:val="24"/>
          <w:szCs w:val="24"/>
          <w:lang w:val="hy-AM"/>
        </w:rPr>
        <w:t>21</w:t>
      </w:r>
      <w:r>
        <w:rPr>
          <w:rFonts w:ascii="GHEA Grapalat" w:hAnsi="GHEA Grapalat"/>
          <w:sz w:val="24"/>
          <w:szCs w:val="24"/>
          <w:lang w:val="pt-BR"/>
        </w:rPr>
        <w:t xml:space="preserve"> թվականի դ</w:t>
      </w:r>
      <w:r>
        <w:rPr>
          <w:rFonts w:ascii="GHEA Grapalat" w:hAnsi="GHEA Grapalat"/>
          <w:sz w:val="24"/>
          <w:szCs w:val="24"/>
          <w:lang w:val="pt-BR"/>
        </w:rPr>
        <w:t xml:space="preserve">եկտեմբերի </w:t>
      </w:r>
      <w:r>
        <w:rPr>
          <w:rFonts w:ascii="GHEA Grapalat" w:hAnsi="GHEA Grapalat"/>
          <w:sz w:val="24"/>
          <w:szCs w:val="24"/>
          <w:lang w:val="hy-AM"/>
        </w:rPr>
        <w:t>23</w:t>
      </w:r>
      <w:r>
        <w:rPr>
          <w:rFonts w:ascii="GHEA Grapalat" w:hAnsi="GHEA Grapalat"/>
          <w:sz w:val="24"/>
          <w:szCs w:val="24"/>
          <w:lang w:val="pt-BR"/>
        </w:rPr>
        <w:t>-ի ‹‹Հայաստանի Հանրապետության 202</w:t>
      </w:r>
      <w:r>
        <w:rPr>
          <w:rFonts w:ascii="GHEA Grapalat" w:hAnsi="GHEA Grapalat"/>
          <w:sz w:val="24"/>
          <w:szCs w:val="24"/>
          <w:lang w:val="hy-AM"/>
        </w:rPr>
        <w:t>2</w:t>
      </w:r>
      <w:r>
        <w:rPr>
          <w:rFonts w:ascii="GHEA Grapalat" w:hAnsi="GHEA Grapalat"/>
          <w:sz w:val="24"/>
          <w:szCs w:val="24"/>
          <w:lang w:val="pt-BR"/>
        </w:rPr>
        <w:t xml:space="preserve"> թվականի պետական բյուջեի կատարումն ապահովող միջոցառումների մասին›› N</w:t>
      </w:r>
      <w:r>
        <w:rPr>
          <w:rFonts w:ascii="GHEA Grapalat" w:hAnsi="GHEA Grapalat"/>
          <w:sz w:val="24"/>
          <w:szCs w:val="24"/>
          <w:lang w:val="hy-AM"/>
        </w:rPr>
        <w:t xml:space="preserve"> 2121</w:t>
      </w:r>
      <w:r>
        <w:rPr>
          <w:rFonts w:ascii="GHEA Grapalat" w:hAnsi="GHEA Grapalat"/>
          <w:sz w:val="24"/>
          <w:szCs w:val="24"/>
          <w:lang w:val="pt-BR"/>
        </w:rPr>
        <w:t>-Ն որոշման NN 3, 4, 5,</w:t>
      </w:r>
      <w:r>
        <w:rPr>
          <w:rFonts w:ascii="GHEA Grapalat" w:hAnsi="GHEA Grapalat"/>
          <w:sz w:val="24"/>
          <w:szCs w:val="24"/>
          <w:lang w:val="hy-AM"/>
        </w:rPr>
        <w:t xml:space="preserve"> 9 և 9.1 </w:t>
      </w:r>
      <w:r>
        <w:rPr>
          <w:rFonts w:ascii="GHEA Grapalat" w:hAnsi="GHEA Grapalat"/>
          <w:sz w:val="24"/>
          <w:szCs w:val="24"/>
          <w:lang w:val="pt-BR"/>
        </w:rPr>
        <w:t xml:space="preserve">հավելվածներում կատարել </w:t>
      </w:r>
      <w:r>
        <w:rPr>
          <w:rFonts w:ascii="GHEA Grapalat" w:hAnsi="GHEA Grapalat"/>
          <w:sz w:val="24"/>
          <w:szCs w:val="24"/>
          <w:lang w:val="hy-AM"/>
        </w:rPr>
        <w:t xml:space="preserve"> փոփոխություններ և լրացումներ</w:t>
      </w:r>
      <w:r>
        <w:rPr>
          <w:rFonts w:ascii="GHEA Grapalat" w:hAnsi="GHEA Grapalat"/>
          <w:sz w:val="24"/>
          <w:szCs w:val="24"/>
          <w:lang w:val="pt-BR"/>
        </w:rPr>
        <w:t>` համաձայն NN 1, 2</w:t>
      </w:r>
      <w:r>
        <w:rPr>
          <w:rFonts w:ascii="GHEA Grapalat" w:hAnsi="GHEA Grapalat"/>
          <w:sz w:val="24"/>
          <w:szCs w:val="24"/>
          <w:lang w:val="hy-AM"/>
        </w:rPr>
        <w:t>,</w:t>
      </w:r>
      <w:r>
        <w:rPr>
          <w:rFonts w:ascii="GHEA Grapalat" w:hAnsi="GHEA Grapalat"/>
          <w:sz w:val="24"/>
          <w:szCs w:val="24"/>
          <w:lang w:val="pt-BR"/>
        </w:rPr>
        <w:t xml:space="preserve"> </w:t>
      </w:r>
      <w:r>
        <w:rPr>
          <w:rFonts w:ascii="GHEA Grapalat" w:hAnsi="GHEA Grapalat"/>
          <w:sz w:val="24"/>
          <w:szCs w:val="24"/>
          <w:lang w:val="hy-AM"/>
        </w:rPr>
        <w:t xml:space="preserve">3, 4 և 5 </w:t>
      </w:r>
      <w:r>
        <w:rPr>
          <w:rFonts w:ascii="GHEA Grapalat" w:hAnsi="GHEA Grapalat"/>
          <w:sz w:val="24"/>
          <w:szCs w:val="24"/>
          <w:lang w:val="pt-BR"/>
        </w:rPr>
        <w:t>հավելվածների:</w:t>
      </w:r>
    </w:p>
    <w:p w:rsidR="00D27FFD" w:rsidRDefault="007A11A6">
      <w:pPr>
        <w:pStyle w:val="ListParagraph"/>
        <w:numPr>
          <w:ilvl w:val="0"/>
          <w:numId w:val="9"/>
        </w:numPr>
        <w:spacing w:line="360" w:lineRule="auto"/>
        <w:ind w:left="0" w:firstLine="710"/>
        <w:jc w:val="both"/>
        <w:rPr>
          <w:rFonts w:ascii="GHEA Grapalat" w:hAnsi="GHEA Grapalat"/>
          <w:sz w:val="24"/>
          <w:szCs w:val="24"/>
          <w:lang w:val="pt-BR"/>
        </w:rPr>
      </w:pPr>
      <w:r>
        <w:rPr>
          <w:rFonts w:ascii="GHEA Grapalat" w:hAnsi="GHEA Grapalat"/>
          <w:sz w:val="24"/>
          <w:szCs w:val="24"/>
        </w:rPr>
        <w:t>Հայաստանի</w:t>
      </w:r>
      <w:r>
        <w:rPr>
          <w:rFonts w:ascii="GHEA Grapalat" w:hAnsi="GHEA Grapalat"/>
          <w:sz w:val="24"/>
          <w:szCs w:val="24"/>
          <w:lang w:val="pt-BR"/>
        </w:rPr>
        <w:t xml:space="preserve"> </w:t>
      </w:r>
      <w:r>
        <w:rPr>
          <w:rFonts w:ascii="GHEA Grapalat" w:hAnsi="GHEA Grapalat"/>
          <w:sz w:val="24"/>
          <w:szCs w:val="24"/>
        </w:rPr>
        <w:t>Հ</w:t>
      </w:r>
      <w:r>
        <w:rPr>
          <w:rFonts w:ascii="GHEA Grapalat" w:hAnsi="GHEA Grapalat"/>
          <w:sz w:val="24"/>
          <w:szCs w:val="24"/>
        </w:rPr>
        <w:t>անրապետության</w:t>
      </w:r>
      <w:r>
        <w:rPr>
          <w:rFonts w:ascii="GHEA Grapalat" w:hAnsi="GHEA Grapalat"/>
          <w:sz w:val="24"/>
          <w:szCs w:val="24"/>
          <w:lang w:val="pt-BR"/>
        </w:rPr>
        <w:t xml:space="preserve"> </w:t>
      </w:r>
      <w:r>
        <w:rPr>
          <w:rFonts w:ascii="GHEA Grapalat" w:hAnsi="GHEA Grapalat"/>
          <w:sz w:val="24"/>
          <w:szCs w:val="24"/>
          <w:lang w:val="ru-RU"/>
        </w:rPr>
        <w:t>աշխատանքի</w:t>
      </w:r>
      <w:r>
        <w:rPr>
          <w:rFonts w:ascii="GHEA Grapalat" w:hAnsi="GHEA Grapalat"/>
          <w:sz w:val="24"/>
          <w:szCs w:val="24"/>
          <w:lang w:val="pt-BR"/>
        </w:rPr>
        <w:t xml:space="preserve"> </w:t>
      </w:r>
      <w:r>
        <w:rPr>
          <w:rFonts w:ascii="GHEA Grapalat" w:hAnsi="GHEA Grapalat"/>
          <w:sz w:val="24"/>
          <w:szCs w:val="24"/>
          <w:lang w:val="ru-RU"/>
        </w:rPr>
        <w:t>և</w:t>
      </w:r>
      <w:r>
        <w:rPr>
          <w:rFonts w:ascii="GHEA Grapalat" w:hAnsi="GHEA Grapalat"/>
          <w:sz w:val="24"/>
          <w:szCs w:val="24"/>
          <w:lang w:val="pt-BR"/>
        </w:rPr>
        <w:t xml:space="preserve"> </w:t>
      </w:r>
      <w:r>
        <w:rPr>
          <w:rFonts w:ascii="GHEA Grapalat" w:hAnsi="GHEA Grapalat"/>
          <w:sz w:val="24"/>
          <w:szCs w:val="24"/>
          <w:lang w:val="ru-RU"/>
        </w:rPr>
        <w:t>սոցիալական</w:t>
      </w:r>
      <w:r>
        <w:rPr>
          <w:rFonts w:ascii="GHEA Grapalat" w:hAnsi="GHEA Grapalat"/>
          <w:sz w:val="24"/>
          <w:szCs w:val="24"/>
          <w:lang w:val="pt-BR"/>
        </w:rPr>
        <w:t xml:space="preserve"> </w:t>
      </w:r>
      <w:r>
        <w:rPr>
          <w:rFonts w:ascii="GHEA Grapalat" w:hAnsi="GHEA Grapalat"/>
          <w:sz w:val="24"/>
          <w:szCs w:val="24"/>
          <w:lang w:val="ru-RU"/>
        </w:rPr>
        <w:t>հարցերի</w:t>
      </w:r>
      <w:r>
        <w:rPr>
          <w:rFonts w:ascii="GHEA Grapalat" w:hAnsi="GHEA Grapalat"/>
          <w:sz w:val="24"/>
          <w:szCs w:val="24"/>
          <w:lang w:val="pt-BR"/>
        </w:rPr>
        <w:t xml:space="preserve"> </w:t>
      </w:r>
      <w:r>
        <w:rPr>
          <w:rFonts w:ascii="GHEA Grapalat" w:hAnsi="GHEA Grapalat"/>
          <w:sz w:val="24"/>
          <w:szCs w:val="24"/>
          <w:lang w:val="ru-RU"/>
        </w:rPr>
        <w:t>նախարարին՝</w:t>
      </w:r>
      <w:r>
        <w:rPr>
          <w:lang w:val="pt-BR"/>
        </w:rPr>
        <w:t xml:space="preserve"> </w:t>
      </w:r>
      <w:r>
        <w:rPr>
          <w:rFonts w:ascii="GHEA Grapalat" w:hAnsi="GHEA Grapalat"/>
          <w:sz w:val="24"/>
          <w:szCs w:val="24"/>
          <w:lang w:val="pt-BR"/>
        </w:rPr>
        <w:t xml:space="preserve">23,945.0 </w:t>
      </w:r>
      <w:r>
        <w:rPr>
          <w:rFonts w:ascii="GHEA Grapalat" w:hAnsi="GHEA Grapalat"/>
          <w:sz w:val="24"/>
          <w:szCs w:val="24"/>
          <w:lang w:val="ru-RU"/>
        </w:rPr>
        <w:t>հազար</w:t>
      </w:r>
      <w:r>
        <w:rPr>
          <w:rFonts w:ascii="GHEA Grapalat" w:hAnsi="GHEA Grapalat"/>
          <w:sz w:val="24"/>
          <w:szCs w:val="24"/>
          <w:lang w:val="pt-BR"/>
        </w:rPr>
        <w:t xml:space="preserve"> </w:t>
      </w:r>
      <w:r>
        <w:rPr>
          <w:rFonts w:ascii="GHEA Grapalat" w:hAnsi="GHEA Grapalat"/>
          <w:sz w:val="24"/>
          <w:szCs w:val="24"/>
        </w:rPr>
        <w:t>դրամ</w:t>
      </w:r>
      <w:r>
        <w:rPr>
          <w:rFonts w:ascii="GHEA Grapalat" w:hAnsi="GHEA Grapalat"/>
          <w:sz w:val="24"/>
          <w:szCs w:val="24"/>
          <w:lang w:val="pt-BR"/>
        </w:rPr>
        <w:t xml:space="preserve"> </w:t>
      </w:r>
      <w:r>
        <w:rPr>
          <w:rFonts w:ascii="GHEA Grapalat" w:hAnsi="GHEA Grapalat"/>
          <w:sz w:val="24"/>
          <w:szCs w:val="24"/>
        </w:rPr>
        <w:t>գումարը</w:t>
      </w:r>
      <w:r>
        <w:rPr>
          <w:rFonts w:ascii="GHEA Grapalat" w:hAnsi="GHEA Grapalat"/>
          <w:sz w:val="24"/>
          <w:szCs w:val="24"/>
          <w:lang w:val="pt-BR"/>
        </w:rPr>
        <w:t xml:space="preserve"> </w:t>
      </w:r>
      <w:r>
        <w:rPr>
          <w:rFonts w:ascii="GHEA Grapalat" w:hAnsi="GHEA Grapalat"/>
          <w:sz w:val="24"/>
          <w:szCs w:val="24"/>
        </w:rPr>
        <w:t>դրամաշնորհային</w:t>
      </w:r>
      <w:r>
        <w:rPr>
          <w:rFonts w:ascii="GHEA Grapalat" w:hAnsi="GHEA Grapalat"/>
          <w:sz w:val="24"/>
          <w:szCs w:val="24"/>
          <w:lang w:val="pt-BR"/>
        </w:rPr>
        <w:t xml:space="preserve"> </w:t>
      </w:r>
      <w:r>
        <w:rPr>
          <w:rFonts w:ascii="GHEA Grapalat" w:hAnsi="GHEA Grapalat"/>
          <w:sz w:val="24"/>
          <w:szCs w:val="24"/>
        </w:rPr>
        <w:t>պայմանագրի</w:t>
      </w:r>
      <w:r>
        <w:rPr>
          <w:rFonts w:ascii="GHEA Grapalat" w:hAnsi="GHEA Grapalat"/>
          <w:sz w:val="24"/>
          <w:szCs w:val="24"/>
          <w:lang w:val="pt-BR"/>
        </w:rPr>
        <w:t xml:space="preserve"> </w:t>
      </w:r>
      <w:r>
        <w:rPr>
          <w:rFonts w:ascii="GHEA Grapalat" w:hAnsi="GHEA Grapalat"/>
          <w:sz w:val="24"/>
          <w:szCs w:val="24"/>
        </w:rPr>
        <w:t>հիման</w:t>
      </w:r>
      <w:r>
        <w:rPr>
          <w:rFonts w:ascii="GHEA Grapalat" w:hAnsi="GHEA Grapalat"/>
          <w:sz w:val="24"/>
          <w:szCs w:val="24"/>
          <w:lang w:val="pt-BR"/>
        </w:rPr>
        <w:t xml:space="preserve"> </w:t>
      </w:r>
      <w:r>
        <w:rPr>
          <w:rFonts w:ascii="GHEA Grapalat" w:hAnsi="GHEA Grapalat"/>
          <w:sz w:val="24"/>
          <w:szCs w:val="24"/>
        </w:rPr>
        <w:t>վրա</w:t>
      </w:r>
      <w:r>
        <w:rPr>
          <w:rFonts w:ascii="GHEA Grapalat" w:hAnsi="GHEA Grapalat"/>
          <w:sz w:val="24"/>
          <w:szCs w:val="24"/>
          <w:lang w:val="pt-BR"/>
        </w:rPr>
        <w:t xml:space="preserve"> </w:t>
      </w:r>
      <w:r>
        <w:rPr>
          <w:rFonts w:ascii="GHEA Grapalat" w:hAnsi="GHEA Grapalat"/>
          <w:sz w:val="24"/>
          <w:szCs w:val="24"/>
        </w:rPr>
        <w:t>հատկացնել</w:t>
      </w:r>
      <w:r>
        <w:rPr>
          <w:rFonts w:ascii="GHEA Grapalat" w:hAnsi="GHEA Grapalat"/>
          <w:sz w:val="24"/>
          <w:szCs w:val="24"/>
          <w:lang w:val="pt-BR"/>
        </w:rPr>
        <w:t xml:space="preserve"> «Ձորակ» հոգեկան առողջության խնդիրներ ունեցող անձանց շուրջօրյա խնամքի կենտրոն» </w:t>
      </w:r>
      <w:r>
        <w:rPr>
          <w:rFonts w:ascii="GHEA Grapalat" w:hAnsi="GHEA Grapalat"/>
          <w:sz w:val="24"/>
          <w:szCs w:val="24"/>
        </w:rPr>
        <w:t>ՊՈԱԿ</w:t>
      </w:r>
      <w:r>
        <w:rPr>
          <w:rFonts w:ascii="GHEA Grapalat" w:hAnsi="GHEA Grapalat"/>
          <w:sz w:val="24"/>
          <w:szCs w:val="24"/>
          <w:lang w:val="pt-BR"/>
        </w:rPr>
        <w:t>-</w:t>
      </w:r>
      <w:r>
        <w:rPr>
          <w:rFonts w:ascii="GHEA Grapalat" w:hAnsi="GHEA Grapalat"/>
          <w:sz w:val="24"/>
          <w:szCs w:val="24"/>
        </w:rPr>
        <w:t>ին</w:t>
      </w:r>
      <w:r>
        <w:rPr>
          <w:rFonts w:ascii="GHEA Grapalat" w:hAnsi="GHEA Grapalat"/>
          <w:sz w:val="24"/>
          <w:szCs w:val="24"/>
          <w:lang w:val="pt-BR"/>
        </w:rPr>
        <w:t xml:space="preserve">` </w:t>
      </w:r>
      <w:r>
        <w:rPr>
          <w:rFonts w:ascii="GHEA Grapalat" w:hAnsi="GHEA Grapalat"/>
          <w:sz w:val="24"/>
          <w:szCs w:val="24"/>
          <w:lang w:val="ru-RU"/>
        </w:rPr>
        <w:t>կազմակերպության</w:t>
      </w:r>
      <w:r>
        <w:rPr>
          <w:rFonts w:ascii="GHEA Grapalat" w:hAnsi="GHEA Grapalat"/>
          <w:sz w:val="24"/>
          <w:szCs w:val="24"/>
          <w:lang w:val="pt-BR"/>
        </w:rPr>
        <w:t xml:space="preserve"> </w:t>
      </w:r>
      <w:r>
        <w:rPr>
          <w:rFonts w:ascii="GHEA Grapalat" w:hAnsi="GHEA Grapalat"/>
          <w:sz w:val="24"/>
          <w:szCs w:val="24"/>
          <w:lang w:val="hy-AM"/>
        </w:rPr>
        <w:t>երկրորդ մասնաշենքում գտ</w:t>
      </w:r>
      <w:r>
        <w:rPr>
          <w:rFonts w:ascii="GHEA Grapalat" w:hAnsi="GHEA Grapalat"/>
          <w:sz w:val="24"/>
          <w:szCs w:val="24"/>
          <w:lang w:val="hy-AM"/>
        </w:rPr>
        <w:t>նվող ճաշարանի, խոհանոցի, աստիճանավանդակի, պահեստի սննդային հատվածի մեկ սենյակի</w:t>
      </w:r>
      <w:r>
        <w:rPr>
          <w:rFonts w:ascii="GHEA Grapalat" w:hAnsi="GHEA Grapalat"/>
          <w:sz w:val="24"/>
          <w:szCs w:val="24"/>
          <w:lang w:val="pt-BR"/>
        </w:rPr>
        <w:t xml:space="preserve"> </w:t>
      </w:r>
      <w:r>
        <w:rPr>
          <w:rFonts w:ascii="GHEA Grapalat" w:hAnsi="GHEA Grapalat"/>
          <w:sz w:val="24"/>
          <w:szCs w:val="24"/>
          <w:lang w:val="ru-RU"/>
        </w:rPr>
        <w:lastRenderedPageBreak/>
        <w:t>հիմնանորոգման</w:t>
      </w:r>
      <w:r>
        <w:rPr>
          <w:rFonts w:ascii="GHEA Grapalat" w:hAnsi="GHEA Grapalat"/>
          <w:sz w:val="24"/>
          <w:szCs w:val="24"/>
          <w:lang w:val="pt-BR"/>
        </w:rPr>
        <w:t xml:space="preserve"> </w:t>
      </w:r>
      <w:r>
        <w:rPr>
          <w:rFonts w:ascii="GHEA Grapalat" w:hAnsi="GHEA Grapalat"/>
          <w:sz w:val="24"/>
          <w:szCs w:val="24"/>
        </w:rPr>
        <w:t>աշխատանքների</w:t>
      </w:r>
      <w:r>
        <w:rPr>
          <w:rFonts w:ascii="GHEA Grapalat" w:hAnsi="GHEA Grapalat"/>
          <w:sz w:val="24"/>
          <w:szCs w:val="24"/>
          <w:lang w:val="pt-BR"/>
        </w:rPr>
        <w:t xml:space="preserve"> </w:t>
      </w:r>
      <w:r>
        <w:rPr>
          <w:rFonts w:ascii="GHEA Grapalat" w:hAnsi="GHEA Grapalat"/>
          <w:sz w:val="24"/>
          <w:szCs w:val="24"/>
          <w:lang w:val="ru-RU"/>
        </w:rPr>
        <w:t>իրականացման</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hy-AM"/>
        </w:rPr>
        <w:t xml:space="preserve"> թիվ</w:t>
      </w:r>
      <w:r>
        <w:rPr>
          <w:rFonts w:ascii="GHEA Grapalat" w:hAnsi="GHEA Grapalat"/>
          <w:sz w:val="24"/>
          <w:szCs w:val="24"/>
          <w:lang w:val="pt-BR"/>
        </w:rPr>
        <w:t xml:space="preserve"> </w:t>
      </w:r>
      <w:r>
        <w:rPr>
          <w:rFonts w:ascii="GHEA Grapalat" w:hAnsi="GHEA Grapalat"/>
          <w:sz w:val="24"/>
          <w:szCs w:val="24"/>
          <w:lang w:val="hy-AM"/>
        </w:rPr>
        <w:t>ՁՈՐԱԿ ՊՈԱԿ-ԳՀԾՁԲ-22/1-ՇԻՆ</w:t>
      </w:r>
      <w:r>
        <w:rPr>
          <w:rFonts w:ascii="GHEA Grapalat" w:hAnsi="GHEA Grapalat"/>
          <w:sz w:val="24"/>
          <w:szCs w:val="24"/>
          <w:lang w:val="pt-BR"/>
        </w:rPr>
        <w:t xml:space="preserve"> </w:t>
      </w:r>
      <w:r>
        <w:rPr>
          <w:rFonts w:ascii="GHEA Grapalat" w:hAnsi="GHEA Grapalat"/>
          <w:sz w:val="24"/>
          <w:szCs w:val="24"/>
          <w:lang w:val="hy-AM"/>
        </w:rPr>
        <w:t>ծածկագրով գնման պայմանագրի շրջանակներում։</w:t>
      </w:r>
    </w:p>
    <w:p w:rsidR="00D27FFD" w:rsidRDefault="007A11A6">
      <w:pPr>
        <w:pStyle w:val="ListParagraph"/>
        <w:numPr>
          <w:ilvl w:val="0"/>
          <w:numId w:val="9"/>
        </w:numPr>
        <w:spacing w:line="360" w:lineRule="auto"/>
        <w:ind w:left="-270" w:firstLine="720"/>
        <w:jc w:val="both"/>
        <w:rPr>
          <w:rFonts w:ascii="GHEA Grapalat" w:hAnsi="GHEA Grapalat"/>
          <w:sz w:val="24"/>
          <w:szCs w:val="24"/>
          <w:lang w:val="pt-BR"/>
        </w:rPr>
      </w:pPr>
      <w:r>
        <w:rPr>
          <w:rFonts w:ascii="GHEA Grapalat" w:hAnsi="GHEA Grapalat"/>
          <w:sz w:val="24"/>
          <w:szCs w:val="24"/>
          <w:lang w:val="hy-AM"/>
        </w:rPr>
        <w:t>Ս</w:t>
      </w:r>
      <w:r>
        <w:rPr>
          <w:rFonts w:ascii="GHEA Grapalat" w:hAnsi="GHEA Grapalat"/>
          <w:sz w:val="24"/>
          <w:szCs w:val="24"/>
          <w:lang w:val="pt-BR"/>
        </w:rPr>
        <w:t xml:space="preserve">ույն որոշումն ուժի մեջ է մտնում </w:t>
      </w:r>
      <w:r>
        <w:rPr>
          <w:rFonts w:ascii="GHEA Grapalat" w:hAnsi="GHEA Grapalat"/>
          <w:sz w:val="24"/>
          <w:szCs w:val="24"/>
          <w:lang w:val="hy-AM"/>
        </w:rPr>
        <w:t xml:space="preserve">հրապարակմանը հաջորդող </w:t>
      </w:r>
      <w:r>
        <w:rPr>
          <w:rFonts w:ascii="GHEA Grapalat" w:hAnsi="GHEA Grapalat"/>
          <w:sz w:val="24"/>
          <w:szCs w:val="24"/>
          <w:lang w:val="hy-AM"/>
        </w:rPr>
        <w:t>օրվանից</w:t>
      </w:r>
      <w:r>
        <w:rPr>
          <w:rFonts w:ascii="GHEA Grapalat" w:hAnsi="GHEA Grapalat"/>
          <w:sz w:val="24"/>
          <w:szCs w:val="24"/>
          <w:lang w:val="pt-BR"/>
        </w:rPr>
        <w:t xml:space="preserve">: </w:t>
      </w:r>
    </w:p>
    <w:p w:rsidR="00D27FFD" w:rsidRDefault="00D27FFD">
      <w:pPr>
        <w:spacing w:line="360" w:lineRule="auto"/>
        <w:jc w:val="center"/>
        <w:rPr>
          <w:rFonts w:ascii="GHEA Grapalat" w:hAnsi="GHEA Grapalat"/>
          <w:lang w:val="hy-AM"/>
        </w:rPr>
      </w:pPr>
    </w:p>
    <w:p w:rsidR="00D27FFD" w:rsidRDefault="007A11A6">
      <w:pPr>
        <w:tabs>
          <w:tab w:val="left" w:pos="856"/>
        </w:tabs>
        <w:spacing w:line="360" w:lineRule="auto"/>
        <w:rPr>
          <w:rFonts w:ascii="GHEA Grapalat" w:hAnsi="GHEA Grapalat"/>
          <w:lang w:val="hy-AM"/>
        </w:rPr>
      </w:pPr>
      <w:r>
        <w:rPr>
          <w:rFonts w:ascii="GHEA Grapalat" w:hAnsi="GHEA Grapalat"/>
          <w:lang w:val="pt-BR"/>
        </w:rPr>
        <w:tab/>
      </w:r>
      <w:r>
        <w:rPr>
          <w:rFonts w:ascii="GHEA Grapalat" w:hAnsi="GHEA Grapalat"/>
          <w:lang w:val="hy-AM"/>
        </w:rPr>
        <w:t>ՀԱՅԱՍՏԱՆԻ ՀԱՆՐԱՊԵՏՈՒԹՅԱՆ</w:t>
      </w:r>
    </w:p>
    <w:p w:rsidR="00D27FFD" w:rsidRDefault="007A11A6">
      <w:pPr>
        <w:tabs>
          <w:tab w:val="left" w:pos="856"/>
        </w:tabs>
        <w:spacing w:line="360" w:lineRule="auto"/>
        <w:rPr>
          <w:rFonts w:ascii="GHEA Grapalat" w:hAnsi="GHEA Grapalat" w:cs="Sylfaen"/>
          <w:b/>
          <w:lang w:val="hy-AM"/>
        </w:rPr>
      </w:pPr>
      <w:r>
        <w:rPr>
          <w:rFonts w:ascii="GHEA Grapalat" w:hAnsi="GHEA Grapalat"/>
          <w:lang w:val="hy-AM"/>
        </w:rPr>
        <w:tab/>
        <w:t xml:space="preserve">  ՎԱՐՉԱՊԵՏ                                                          ՆԻԿՈԼ ՓԱՇԻՆՅԱՆ</w:t>
      </w:r>
    </w:p>
    <w:sectPr w:rsidR="00D27FFD">
      <w:pgSz w:w="11909" w:h="16834" w:code="9"/>
      <w:pgMar w:top="630"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1A6" w:rsidRDefault="007A11A6">
      <w:r>
        <w:separator/>
      </w:r>
    </w:p>
  </w:endnote>
  <w:endnote w:type="continuationSeparator" w:id="0">
    <w:p w:rsidR="007A11A6" w:rsidRDefault="007A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1A6" w:rsidRDefault="007A11A6">
      <w:r>
        <w:separator/>
      </w:r>
    </w:p>
  </w:footnote>
  <w:footnote w:type="continuationSeparator" w:id="0">
    <w:p w:rsidR="007A11A6" w:rsidRDefault="007A11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FFD"/>
    <w:rsid w:val="00567475"/>
    <w:rsid w:val="007A11A6"/>
    <w:rsid w:val="00D27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5A9BDE-C09F-47DB-B721-98A001D1B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spacing w:line="360" w:lineRule="auto"/>
      <w:ind w:left="4860"/>
    </w:pPr>
    <w:rPr>
      <w:rFonts w:ascii="ArTarumianTimes" w:hAnsi="ArTarumianTimes"/>
      <w:sz w:val="22"/>
      <w:lang w:val="en-US" w:eastAsia="en-US"/>
    </w:rPr>
  </w:style>
  <w:style w:type="paragraph" w:styleId="BodyText">
    <w:name w:val="Body Text"/>
    <w:basedOn w:val="Normal"/>
    <w:pPr>
      <w:spacing w:after="120"/>
    </w:pPr>
    <w:rPr>
      <w:lang w:val="en-US" w:eastAsia="en-US"/>
    </w:rPr>
  </w:style>
  <w:style w:type="paragraph" w:styleId="BlockText">
    <w:name w:val="Block Text"/>
    <w:basedOn w:val="Normal"/>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Pr>
      <w:b/>
      <w:bCs/>
    </w:rPr>
  </w:style>
  <w:style w:type="character" w:styleId="Hyperlink">
    <w:name w:val="Hyperlink"/>
    <w:basedOn w:val="DefaultParagraphFont"/>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pPr>
      <w:spacing w:before="100" w:beforeAutospacing="1" w:after="100" w:afterAutospacing="1"/>
    </w:pPr>
    <w:rPr>
      <w:lang w:val="en-US" w:eastAsia="en-US"/>
    </w:rPr>
  </w:style>
  <w:style w:type="character" w:customStyle="1" w:styleId="normChar">
    <w:name w:val="norm Char"/>
    <w:basedOn w:val="DefaultParagraphFont"/>
    <w:link w:val="norm"/>
    <w:locked/>
    <w:rPr>
      <w:rFonts w:ascii="Arial Armenian" w:hAnsi="Arial Armenian"/>
      <w:sz w:val="22"/>
      <w:lang w:val="en-US" w:eastAsia="ru-RU" w:bidi="ar-SA"/>
    </w:r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pPr>
      <w:jc w:val="center"/>
    </w:pPr>
    <w:rPr>
      <w:rFonts w:ascii="Arial Armenian" w:hAnsi="Arial Armenian"/>
      <w:sz w:val="22"/>
      <w:szCs w:val="20"/>
      <w:lang w:val="en-US"/>
    </w:rPr>
  </w:style>
  <w:style w:type="character" w:customStyle="1" w:styleId="mechtexChar">
    <w:name w:val="mechtex Char"/>
    <w:basedOn w:val="DefaultParagraphFont"/>
    <w:link w:val="mechtex"/>
    <w:locked/>
    <w:rPr>
      <w:rFonts w:ascii="Arial Armenian" w:hAnsi="Arial Armenian"/>
      <w:sz w:val="22"/>
      <w:lang w:val="en-US" w:eastAsia="ru-RU" w:bidi="ar-SA"/>
    </w:rPr>
  </w:style>
  <w:style w:type="paragraph" w:styleId="BodyText2">
    <w:name w:val="Body Text 2"/>
    <w:basedOn w:val="Normal"/>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szCs w:val="20"/>
      <w:lang w:val="en-US" w:eastAsia="en-US"/>
    </w:rPr>
  </w:style>
  <w:style w:type="paragraph" w:customStyle="1" w:styleId="ListParagraph1">
    <w:name w:val="List Paragraph1"/>
    <w:basedOn w:val="Normal"/>
    <w:pPr>
      <w:spacing w:after="200" w:line="276" w:lineRule="auto"/>
      <w:ind w:left="720"/>
      <w:contextualSpacing/>
    </w:pPr>
    <w:rPr>
      <w:rFonts w:ascii="Calibri" w:hAnsi="Calibri"/>
      <w:sz w:val="22"/>
      <w:szCs w:val="22"/>
    </w:rPr>
  </w:style>
  <w:style w:type="paragraph" w:customStyle="1" w:styleId="Style15">
    <w:name w:val="Style1.5"/>
    <w:basedOn w:val="Normal"/>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pPr>
      <w:ind w:left="720"/>
      <w:contextualSpacing/>
    </w:pPr>
    <w:rPr>
      <w:sz w:val="20"/>
      <w:szCs w:val="20"/>
      <w:lang w:val="en-GB"/>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sz w:val="24"/>
      <w:szCs w:val="24"/>
    </w:rPr>
  </w:style>
  <w:style w:type="paragraph" w:styleId="BalloonText">
    <w:name w:val="Balloon Text"/>
    <w:basedOn w:val="Normal"/>
    <w:link w:val="BalloonTextChar"/>
    <w:semiHidden/>
    <w:unhideWhenUsed/>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Pr>
      <w:sz w:val="24"/>
      <w:szCs w:val="24"/>
      <w:lang w:val="en-US" w:eastAsia="en-US"/>
    </w:rPr>
  </w:style>
  <w:style w:type="paragraph" w:customStyle="1" w:styleId="1">
    <w:name w:val="Без интервала1"/>
    <w:qFormat/>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9A57B-0EF8-4307-B8E4-7F4191C17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1495</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https://mul2.gov.am/tasks/715658/oneclick/naxagic xmbagrvac.docx?token=a2b9a1ed9dde25975e91179639c9e325</cp:keywords>
  <cp:lastModifiedBy>Gohar.Hayrapetyan</cp:lastModifiedBy>
  <cp:revision>2</cp:revision>
  <cp:lastPrinted>2020-12-22T08:26:00Z</cp:lastPrinted>
  <dcterms:created xsi:type="dcterms:W3CDTF">2022-12-09T13:09:00Z</dcterms:created>
  <dcterms:modified xsi:type="dcterms:W3CDTF">2022-12-09T13:09:00Z</dcterms:modified>
</cp:coreProperties>
</file>