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86466" w:rsidRPr="00EE5D56" w:rsidRDefault="00786466" w:rsidP="00EB554C">
      <w:pPr>
        <w:spacing w:after="0" w:line="240" w:lineRule="auto"/>
        <w:jc w:val="center"/>
        <w:rPr>
          <w:rFonts w:ascii="GHEA Grapalat" w:eastAsia="Times New Roman" w:hAnsi="GHEA Grapalat" w:cs="Sylfaen"/>
          <w:b/>
          <w:sz w:val="24"/>
          <w:szCs w:val="24"/>
          <w:lang w:val="af-ZA" w:eastAsia="ru-RU"/>
        </w:rPr>
      </w:pPr>
      <w:r w:rsidRPr="00EE5D56">
        <w:rPr>
          <w:rFonts w:ascii="GHEA Grapalat" w:eastAsia="Times New Roman" w:hAnsi="GHEA Grapalat" w:cs="Sylfaen"/>
          <w:b/>
          <w:sz w:val="24"/>
          <w:szCs w:val="24"/>
          <w:lang w:eastAsia="ru-RU"/>
        </w:rPr>
        <w:t>ՀԻՄՆԱՎՈՐՈՒՄ</w:t>
      </w:r>
    </w:p>
    <w:p w:rsidR="00786466" w:rsidRPr="00AC000F" w:rsidRDefault="00786466" w:rsidP="008F1CCA">
      <w:pPr>
        <w:tabs>
          <w:tab w:val="left" w:pos="630"/>
          <w:tab w:val="left" w:pos="990"/>
          <w:tab w:val="left" w:pos="3420"/>
        </w:tabs>
        <w:spacing w:before="120"/>
        <w:jc w:val="center"/>
        <w:rPr>
          <w:rFonts w:ascii="GHEA Grapalat" w:eastAsia="Times New Roman" w:hAnsi="GHEA Grapalat" w:cs="Sylfaen"/>
          <w:b/>
          <w:noProof/>
          <w:sz w:val="24"/>
          <w:szCs w:val="24"/>
          <w:lang w:val="hy-AM" w:eastAsia="ru-RU"/>
        </w:rPr>
      </w:pPr>
      <w:r w:rsidRPr="00EE5D56">
        <w:rPr>
          <w:rFonts w:ascii="Arial Armenian" w:eastAsia="Times New Roman" w:hAnsi="Arial Armenian" w:cs="Sylfaen"/>
          <w:b/>
          <w:bCs/>
          <w:sz w:val="24"/>
          <w:szCs w:val="24"/>
          <w:lang w:val="af-ZA" w:eastAsia="ru-RU"/>
        </w:rPr>
        <w:t>§</w:t>
      </w:r>
      <w:r w:rsidR="00AC000F">
        <w:rPr>
          <w:rFonts w:asciiTheme="minorHAnsi" w:eastAsia="Times New Roman" w:hAnsiTheme="minorHAnsi" w:cs="Sylfaen"/>
          <w:b/>
          <w:bCs/>
          <w:sz w:val="24"/>
          <w:szCs w:val="24"/>
          <w:lang w:val="hy-AM" w:eastAsia="ru-RU"/>
        </w:rPr>
        <w:t xml:space="preserve"> </w:t>
      </w:r>
      <w:r w:rsidR="00AC000F" w:rsidRPr="00AC000F">
        <w:rPr>
          <w:rFonts w:ascii="GHEA Grapalat" w:eastAsia="Times New Roman" w:hAnsi="GHEA Grapalat" w:cs="Sylfaen"/>
          <w:b/>
          <w:noProof/>
          <w:sz w:val="24"/>
          <w:szCs w:val="24"/>
          <w:lang w:val="hy-AM" w:eastAsia="ru-RU"/>
        </w:rPr>
        <w:t>«ՀԱՅԱՍՏԱՆԻ ՀԱՆՐԱՊԵՏՈՒԹՅԱՆ 2022 ԹՎԱԿԱՆԻ ՊԵՏԱԿԱՆ ԲՅՈՒՋԵԻ ՄԱՍԻՆ» ՕՐԵՆՔՈՒՄ ՎԵՐԱԲԱՇԽՈՒՄ,ՓՈՓՈԽՈՒԹՅՈՒՆ ԵՎ ՀԱՅԱՍՏԱՆԻ ՀԱՆՐԱՊԵՏՈՒԹՅԱՆ ԿԱՌԱՎԱՐՈՒԹՅԱՆ 2021 ԹՎԱԿԱՆԻ ԴԵԿՏԵՄԲԵՐԻ 23-Ի N 2121-Ն ՈՐՈՇՄԱՆ ՄԵՋ ՓՈՓՈԽՈՒԹՅՈՒՆՆԵՐ  ԵՎ ԼՐԱՑՈՒՄՆԵՐ ԿԱՏԱՐԵԼՈՒ ՄԱՍԻՆ</w:t>
      </w:r>
      <w:r w:rsidRPr="00EE5D56">
        <w:rPr>
          <w:rFonts w:ascii="Arial Armenian" w:eastAsia="Times New Roman" w:hAnsi="Arial Armenian" w:cs="Sylfaen"/>
          <w:b/>
          <w:bCs/>
          <w:sz w:val="24"/>
          <w:szCs w:val="24"/>
          <w:lang w:val="af-ZA" w:eastAsia="ru-RU"/>
        </w:rPr>
        <w:t>¦</w:t>
      </w:r>
      <w:r w:rsidRPr="00EE5D56" w:rsidDel="004A24AB">
        <w:rPr>
          <w:rFonts w:ascii="GHEA Grapalat" w:eastAsia="Times New Roman" w:hAnsi="GHEA Grapalat" w:cs="Sylfaen"/>
          <w:b/>
          <w:bCs/>
          <w:sz w:val="24"/>
          <w:szCs w:val="24"/>
          <w:lang w:val="af-ZA" w:eastAsia="ru-RU"/>
        </w:rPr>
        <w:t xml:space="preserve"> </w:t>
      </w:r>
      <w:r w:rsidRPr="00AC000F">
        <w:rPr>
          <w:rFonts w:ascii="GHEA Grapalat" w:eastAsia="Times New Roman" w:hAnsi="GHEA Grapalat"/>
          <w:b/>
          <w:bCs/>
          <w:sz w:val="24"/>
          <w:szCs w:val="24"/>
          <w:lang w:val="hy-AM" w:eastAsia="ru-RU"/>
        </w:rPr>
        <w:t>ՀԱՅԱՍՏԱՆԻ</w:t>
      </w:r>
      <w:r w:rsidRPr="00EE5D56">
        <w:rPr>
          <w:rFonts w:ascii="GHEA Grapalat" w:eastAsia="Times New Roman" w:hAnsi="GHEA Grapalat"/>
          <w:b/>
          <w:bCs/>
          <w:sz w:val="24"/>
          <w:szCs w:val="24"/>
          <w:lang w:val="af-ZA" w:eastAsia="ru-RU"/>
        </w:rPr>
        <w:t xml:space="preserve"> </w:t>
      </w:r>
      <w:r w:rsidRPr="00AC000F">
        <w:rPr>
          <w:rFonts w:ascii="GHEA Grapalat" w:eastAsia="Times New Roman" w:hAnsi="GHEA Grapalat"/>
          <w:b/>
          <w:bCs/>
          <w:sz w:val="24"/>
          <w:szCs w:val="24"/>
          <w:lang w:val="hy-AM" w:eastAsia="ru-RU"/>
        </w:rPr>
        <w:t>ՀԱՆՐԱՊԵՏՈՒԹՅԱՆ</w:t>
      </w:r>
      <w:r w:rsidRPr="00EE5D56">
        <w:rPr>
          <w:rFonts w:ascii="GHEA Grapalat" w:eastAsia="Times New Roman" w:hAnsi="GHEA Grapalat"/>
          <w:b/>
          <w:bCs/>
          <w:sz w:val="24"/>
          <w:szCs w:val="24"/>
          <w:lang w:val="af-ZA" w:eastAsia="ru-RU"/>
        </w:rPr>
        <w:t xml:space="preserve"> </w:t>
      </w:r>
      <w:r w:rsidRPr="00AC000F">
        <w:rPr>
          <w:rFonts w:ascii="GHEA Grapalat" w:eastAsia="Times New Roman" w:hAnsi="GHEA Grapalat" w:cs="Sylfaen"/>
          <w:b/>
          <w:bCs/>
          <w:sz w:val="24"/>
          <w:szCs w:val="24"/>
          <w:lang w:val="hy-AM" w:eastAsia="ru-RU"/>
        </w:rPr>
        <w:t>ԿԱՌԱՎԱՐՈՒԹՅԱՆ</w:t>
      </w:r>
      <w:r w:rsidRPr="00EE5D56">
        <w:rPr>
          <w:rFonts w:ascii="GHEA Grapalat" w:eastAsia="Times New Roman" w:hAnsi="GHEA Grapalat"/>
          <w:b/>
          <w:bCs/>
          <w:sz w:val="24"/>
          <w:szCs w:val="24"/>
          <w:lang w:val="af-ZA" w:eastAsia="ru-RU"/>
        </w:rPr>
        <w:t xml:space="preserve"> </w:t>
      </w:r>
      <w:r w:rsidRPr="00AC000F">
        <w:rPr>
          <w:rFonts w:ascii="GHEA Grapalat" w:eastAsia="Times New Roman" w:hAnsi="GHEA Grapalat"/>
          <w:b/>
          <w:bCs/>
          <w:sz w:val="24"/>
          <w:szCs w:val="24"/>
          <w:lang w:val="hy-AM" w:eastAsia="ru-RU"/>
        </w:rPr>
        <w:t>ՈՐՈՇՄԱՆ</w:t>
      </w:r>
      <w:r w:rsidRPr="00EE5D56">
        <w:rPr>
          <w:rFonts w:ascii="GHEA Grapalat" w:eastAsia="Times New Roman" w:hAnsi="GHEA Grapalat"/>
          <w:b/>
          <w:bCs/>
          <w:sz w:val="24"/>
          <w:szCs w:val="24"/>
          <w:lang w:val="af-ZA" w:eastAsia="ru-RU"/>
        </w:rPr>
        <w:t xml:space="preserve"> </w:t>
      </w:r>
      <w:r w:rsidRPr="00AC000F">
        <w:rPr>
          <w:rFonts w:ascii="GHEA Grapalat" w:eastAsia="Times New Roman" w:hAnsi="GHEA Grapalat"/>
          <w:b/>
          <w:bCs/>
          <w:sz w:val="24"/>
          <w:szCs w:val="24"/>
          <w:lang w:val="hy-AM" w:eastAsia="ru-RU"/>
        </w:rPr>
        <w:t>ՆԱԽԱԳԾԻ</w:t>
      </w:r>
      <w:r w:rsidRPr="00EE5D56">
        <w:rPr>
          <w:rFonts w:ascii="GHEA Grapalat" w:eastAsia="Times New Roman" w:hAnsi="GHEA Grapalat" w:cs="Sylfaen"/>
          <w:b/>
          <w:bCs/>
          <w:sz w:val="24"/>
          <w:szCs w:val="24"/>
          <w:lang w:val="af-ZA" w:eastAsia="ru-RU"/>
        </w:rPr>
        <w:t xml:space="preserve"> </w:t>
      </w:r>
      <w:r w:rsidRPr="00AC000F">
        <w:rPr>
          <w:rFonts w:ascii="GHEA Grapalat" w:eastAsia="Times New Roman" w:hAnsi="GHEA Grapalat" w:cs="Sylfaen"/>
          <w:b/>
          <w:bCs/>
          <w:sz w:val="24"/>
          <w:szCs w:val="24"/>
          <w:lang w:val="hy-AM" w:eastAsia="ru-RU"/>
        </w:rPr>
        <w:t>ԸՆԴՈՒՆՄԱՆ</w:t>
      </w:r>
    </w:p>
    <w:p w:rsidR="00786466" w:rsidRPr="008D6429" w:rsidRDefault="00786466" w:rsidP="00EB554C">
      <w:pPr>
        <w:widowControl w:val="0"/>
        <w:tabs>
          <w:tab w:val="left" w:pos="851"/>
        </w:tabs>
        <w:spacing w:after="0" w:line="360" w:lineRule="auto"/>
        <w:ind w:firstLine="567"/>
        <w:jc w:val="both"/>
        <w:rPr>
          <w:rFonts w:ascii="GHEA Grapalat" w:hAnsi="GHEA Grapalat"/>
          <w:sz w:val="24"/>
          <w:szCs w:val="24"/>
          <w:lang w:val="hy-AM"/>
        </w:rPr>
      </w:pPr>
    </w:p>
    <w:p w:rsidR="00786466" w:rsidRPr="00E33B12" w:rsidRDefault="00786466" w:rsidP="00E33B12">
      <w:pPr>
        <w:widowControl w:val="0"/>
        <w:numPr>
          <w:ilvl w:val="0"/>
          <w:numId w:val="1"/>
        </w:numPr>
        <w:tabs>
          <w:tab w:val="left" w:pos="851"/>
          <w:tab w:val="left" w:pos="993"/>
        </w:tabs>
        <w:autoSpaceDE w:val="0"/>
        <w:autoSpaceDN w:val="0"/>
        <w:adjustRightInd w:val="0"/>
        <w:spacing w:after="0" w:line="360" w:lineRule="auto"/>
        <w:ind w:left="0" w:firstLine="567"/>
        <w:jc w:val="both"/>
        <w:rPr>
          <w:rFonts w:ascii="GHEA Grapalat" w:hAnsi="GHEA Grapalat"/>
          <w:b/>
          <w:sz w:val="24"/>
          <w:szCs w:val="24"/>
          <w:lang w:val="hy-AM"/>
        </w:rPr>
      </w:pPr>
      <w:r w:rsidRPr="008D6429">
        <w:rPr>
          <w:rFonts w:ascii="GHEA Grapalat" w:hAnsi="GHEA Grapalat" w:cs="GHEA Mariam"/>
          <w:b/>
          <w:sz w:val="24"/>
          <w:szCs w:val="24"/>
          <w:lang w:val="hy-AM"/>
        </w:rPr>
        <w:t>Ընթացիկ</w:t>
      </w:r>
      <w:r w:rsidRPr="008D6429">
        <w:rPr>
          <w:rFonts w:ascii="GHEA Grapalat" w:hAnsi="GHEA Grapalat"/>
          <w:b/>
          <w:sz w:val="24"/>
          <w:szCs w:val="24"/>
          <w:lang w:val="hy-AM"/>
        </w:rPr>
        <w:t xml:space="preserve"> իրավիճակը և իրավական ակտի ընդունման անհրաժեշտությունը</w:t>
      </w:r>
      <w:r w:rsidR="00E33B12" w:rsidRPr="00EA76E7">
        <w:rPr>
          <w:rFonts w:ascii="GHEA Grapalat" w:hAnsi="GHEA Grapalat"/>
          <w:b/>
          <w:sz w:val="24"/>
          <w:szCs w:val="24"/>
          <w:lang w:val="hy-AM"/>
        </w:rPr>
        <w:t xml:space="preserve">, </w:t>
      </w:r>
      <w:r w:rsidR="00D46A31" w:rsidRPr="00EA76E7">
        <w:rPr>
          <w:rFonts w:ascii="GHEA Grapalat" w:hAnsi="GHEA Grapalat"/>
          <w:b/>
          <w:sz w:val="24"/>
          <w:szCs w:val="24"/>
          <w:lang w:val="hy-AM"/>
        </w:rPr>
        <w:t>ա</w:t>
      </w:r>
      <w:r w:rsidRPr="00E33B12">
        <w:rPr>
          <w:rFonts w:ascii="GHEA Grapalat" w:hAnsi="GHEA Grapalat" w:cs="Sylfaen"/>
          <w:b/>
          <w:sz w:val="24"/>
          <w:szCs w:val="24"/>
          <w:lang w:val="hy-AM"/>
        </w:rPr>
        <w:t>ռաջարկվող կարգավորման բնույթը</w:t>
      </w:r>
    </w:p>
    <w:p w:rsidR="00483D6A" w:rsidRDefault="00A208D9" w:rsidP="00EB554C">
      <w:pPr>
        <w:pStyle w:val="ListParagraph"/>
        <w:tabs>
          <w:tab w:val="left" w:pos="567"/>
          <w:tab w:val="left" w:pos="851"/>
          <w:tab w:val="left" w:pos="993"/>
        </w:tabs>
        <w:spacing w:after="0" w:line="360" w:lineRule="auto"/>
        <w:ind w:left="0" w:firstLine="540"/>
        <w:jc w:val="both"/>
        <w:rPr>
          <w:rFonts w:ascii="GHEA Grapalat" w:hAnsi="GHEA Grapalat"/>
          <w:sz w:val="24"/>
          <w:szCs w:val="24"/>
          <w:lang w:val="hy-AM"/>
        </w:rPr>
      </w:pPr>
      <w:r w:rsidRPr="00A208D9">
        <w:rPr>
          <w:rFonts w:ascii="GHEA Grapalat" w:hAnsi="GHEA Grapalat"/>
          <w:sz w:val="24"/>
          <w:szCs w:val="24"/>
          <w:lang w:val="hy-AM"/>
        </w:rPr>
        <w:t>Հայաստանի Հանրապետության արդարադատության նախարարության քրեակատարողական հիմնարկներից դատապարտյալներին քրեական վարույթն իրականացնող մարմինների գտնվելու և դատավարական գործողությունների կատարման վայրեր փոխադրելու և այդ վայրերում նույն դատապարտյալների պահպանությունն ապահովելու գործառույթն առաջիկայում Հայաստանի Հանրապետության ոստիկանությունից տեղափոխվելու է քրեակատարողական ծառայություն: Հաշվի առնելով նշված հանգամանքը՝ Արդարադատության նախարարության քրեակատարողական ծառայությանն անհրաժեշտ է ձեռքբերել թվով 10 հատ հատուկ նշանակության ավտոմեքենաներ։ Այդ նպատակով «Գնումների մասին» ՀՀ օրենքի 15-րդ հոդվածի 6-րդ մասի 2-րդ կետի համաձայն հայտարարված գնման ընթացակարգի արդյունքում Հայաստանի Հանրապետության արդարադատության նախարարության քրեակատարողական ծառայության և «Կարկոմավտո» ՍՊԸ միջև 2022 թվականի դեկտեմբերի 5-ին կնքվել է ՀՀ ԱՆ ՔԿԾ-ԷԱՃԱՊՁԲ-23/12-1 ծածկագրով գնման պայմանագիր, որի ընդհանուր արժեքը կազմում է 226 000 000 դրամ։</w:t>
      </w:r>
      <w:r w:rsidR="00483D6A" w:rsidRPr="00483D6A">
        <w:rPr>
          <w:rFonts w:ascii="GHEA Grapalat" w:hAnsi="GHEA Grapalat"/>
          <w:sz w:val="24"/>
          <w:szCs w:val="24"/>
          <w:lang w:val="hy-AM"/>
        </w:rPr>
        <w:t xml:space="preserve"> </w:t>
      </w:r>
      <w:r w:rsidR="00483D6A">
        <w:rPr>
          <w:rFonts w:ascii="GHEA Grapalat" w:hAnsi="GHEA Grapalat"/>
          <w:sz w:val="24"/>
          <w:szCs w:val="24"/>
          <w:lang w:val="hy-AM"/>
        </w:rPr>
        <w:t>Ընդ որում,</w:t>
      </w:r>
      <w:r w:rsidR="00483D6A" w:rsidRPr="00483D6A">
        <w:rPr>
          <w:lang w:val="hy-AM"/>
        </w:rPr>
        <w:t xml:space="preserve"> </w:t>
      </w:r>
      <w:r w:rsidR="00483D6A" w:rsidRPr="00483D6A">
        <w:rPr>
          <w:rFonts w:ascii="GHEA Grapalat" w:hAnsi="GHEA Grapalat"/>
          <w:sz w:val="24"/>
          <w:szCs w:val="24"/>
          <w:lang w:val="hy-AM"/>
        </w:rPr>
        <w:t xml:space="preserve">նշված գործարքը մինչև 2022 թվականի բյուջետային տարվա վերջ ավարտին </w:t>
      </w:r>
      <w:r w:rsidR="00483D6A">
        <w:rPr>
          <w:rFonts w:ascii="GHEA Grapalat" w:hAnsi="GHEA Grapalat"/>
          <w:sz w:val="24"/>
          <w:szCs w:val="24"/>
          <w:lang w:val="hy-AM"/>
        </w:rPr>
        <w:t>է հասցվ</w:t>
      </w:r>
      <w:r w:rsidR="00483D6A" w:rsidRPr="00483D6A">
        <w:rPr>
          <w:rFonts w:ascii="GHEA Grapalat" w:hAnsi="GHEA Grapalat"/>
          <w:sz w:val="24"/>
          <w:szCs w:val="24"/>
          <w:lang w:val="hy-AM"/>
        </w:rPr>
        <w:t>ելու</w:t>
      </w:r>
      <w:r w:rsidR="00483D6A">
        <w:rPr>
          <w:rFonts w:ascii="GHEA Grapalat" w:hAnsi="GHEA Grapalat"/>
          <w:sz w:val="24"/>
          <w:szCs w:val="24"/>
          <w:lang w:val="hy-AM"/>
        </w:rPr>
        <w:t>, այսինքն՝ կազմակերպության կողմից ավտոմեքենաները մատակարարվելու են մինչև տարվար վերջ։</w:t>
      </w:r>
    </w:p>
    <w:p w:rsidR="00823B9A" w:rsidRPr="00864ACB" w:rsidRDefault="00483D6A" w:rsidP="00EB554C">
      <w:pPr>
        <w:pStyle w:val="ListParagraph"/>
        <w:tabs>
          <w:tab w:val="left" w:pos="567"/>
          <w:tab w:val="left" w:pos="851"/>
          <w:tab w:val="left" w:pos="993"/>
        </w:tabs>
        <w:spacing w:after="0" w:line="360" w:lineRule="auto"/>
        <w:ind w:left="0" w:firstLine="540"/>
        <w:jc w:val="both"/>
        <w:rPr>
          <w:rFonts w:ascii="GHEA Grapalat" w:hAnsi="GHEA Grapalat"/>
          <w:sz w:val="24"/>
          <w:szCs w:val="24"/>
          <w:lang w:val="hy-AM"/>
        </w:rPr>
      </w:pPr>
      <w:r>
        <w:rPr>
          <w:rFonts w:ascii="GHEA Grapalat" w:hAnsi="GHEA Grapalat"/>
          <w:sz w:val="24"/>
          <w:szCs w:val="24"/>
          <w:lang w:val="hy-AM"/>
        </w:rPr>
        <w:lastRenderedPageBreak/>
        <w:t>Ելնելով վերոգրյալից, ն</w:t>
      </w:r>
      <w:bookmarkStart w:id="0" w:name="_GoBack"/>
      <w:bookmarkEnd w:id="0"/>
      <w:r w:rsidR="00786466" w:rsidRPr="00D649C2">
        <w:rPr>
          <w:rFonts w:ascii="GHEA Grapalat" w:hAnsi="GHEA Grapalat"/>
          <w:sz w:val="24"/>
          <w:szCs w:val="24"/>
          <w:lang w:val="hy-AM"/>
        </w:rPr>
        <w:t>ախագծով առաջարկվում է</w:t>
      </w:r>
      <w:r w:rsidR="00A208D9">
        <w:rPr>
          <w:rFonts w:ascii="GHEA Grapalat" w:hAnsi="GHEA Grapalat"/>
          <w:sz w:val="24"/>
          <w:szCs w:val="24"/>
          <w:lang w:val="hy-AM"/>
        </w:rPr>
        <w:t xml:space="preserve"> Արդարադատության նախարարության քրեակատարողական ծառայությանը Հայաստանի Հանրապետության պահուստային ֆոնդից հատկացնել 226,000․0 հազ․ դրամ</w:t>
      </w:r>
      <w:r w:rsidR="00BC483F" w:rsidRPr="00823B9A">
        <w:rPr>
          <w:rFonts w:ascii="GHEA Grapalat" w:hAnsi="GHEA Grapalat"/>
          <w:color w:val="000000"/>
          <w:sz w:val="24"/>
          <w:szCs w:val="24"/>
          <w:lang w:val="hy-AM"/>
        </w:rPr>
        <w:t xml:space="preserve">։ </w:t>
      </w:r>
    </w:p>
    <w:p w:rsidR="00D649C2" w:rsidRPr="00BC483F" w:rsidRDefault="00D649C2" w:rsidP="00EB554C">
      <w:pPr>
        <w:pStyle w:val="ListParagraph"/>
        <w:tabs>
          <w:tab w:val="left" w:pos="567"/>
          <w:tab w:val="left" w:pos="851"/>
          <w:tab w:val="left" w:pos="993"/>
        </w:tabs>
        <w:spacing w:after="0" w:line="240" w:lineRule="auto"/>
        <w:ind w:left="360"/>
        <w:jc w:val="both"/>
        <w:rPr>
          <w:rFonts w:ascii="GHEA Grapalat" w:eastAsia="Times New Roman" w:hAnsi="GHEA Grapalat"/>
          <w:color w:val="000000"/>
          <w:sz w:val="24"/>
          <w:szCs w:val="24"/>
          <w:lang w:val="hy-AM" w:eastAsia="hy-AM"/>
        </w:rPr>
      </w:pPr>
    </w:p>
    <w:p w:rsidR="00786466" w:rsidRPr="008D6429" w:rsidRDefault="00A30AF2" w:rsidP="00EB554C">
      <w:pPr>
        <w:pStyle w:val="ListParagraph"/>
        <w:tabs>
          <w:tab w:val="left" w:pos="567"/>
          <w:tab w:val="left" w:pos="851"/>
          <w:tab w:val="left" w:pos="993"/>
        </w:tabs>
        <w:spacing w:after="0" w:line="360" w:lineRule="auto"/>
        <w:ind w:left="0" w:firstLine="567"/>
        <w:jc w:val="both"/>
        <w:rPr>
          <w:rFonts w:ascii="GHEA Grapalat" w:hAnsi="GHEA Grapalat"/>
          <w:b/>
          <w:sz w:val="24"/>
          <w:szCs w:val="24"/>
          <w:lang w:val="hy-AM"/>
        </w:rPr>
      </w:pPr>
      <w:r>
        <w:rPr>
          <w:rFonts w:ascii="GHEA Grapalat" w:hAnsi="GHEA Grapalat"/>
          <w:b/>
          <w:sz w:val="24"/>
          <w:szCs w:val="24"/>
          <w:lang w:val="hy-AM"/>
        </w:rPr>
        <w:t>2</w:t>
      </w:r>
      <w:r w:rsidR="00786466" w:rsidRPr="008D6429">
        <w:rPr>
          <w:rFonts w:ascii="Cambria Math" w:hAnsi="Cambria Math" w:cs="Cambria Math"/>
          <w:b/>
          <w:sz w:val="24"/>
          <w:szCs w:val="24"/>
          <w:lang w:val="hy-AM"/>
        </w:rPr>
        <w:t>․</w:t>
      </w:r>
      <w:r w:rsidR="00786466" w:rsidRPr="008D6429">
        <w:rPr>
          <w:rFonts w:ascii="GHEA Grapalat" w:hAnsi="GHEA Grapalat"/>
          <w:b/>
          <w:sz w:val="24"/>
          <w:szCs w:val="24"/>
          <w:lang w:val="hy-AM"/>
        </w:rPr>
        <w:t xml:space="preserve"> Կարգավորման նպատակը, ակնկալվող արդյունքները</w:t>
      </w:r>
    </w:p>
    <w:p w:rsidR="009D38A9" w:rsidRPr="00483D6A" w:rsidRDefault="009D38A9" w:rsidP="00EB554C">
      <w:pPr>
        <w:pStyle w:val="ListParagraph"/>
        <w:tabs>
          <w:tab w:val="left" w:pos="567"/>
          <w:tab w:val="left" w:pos="851"/>
          <w:tab w:val="left" w:pos="993"/>
        </w:tabs>
        <w:spacing w:after="0" w:line="360" w:lineRule="auto"/>
        <w:ind w:left="0" w:firstLine="567"/>
        <w:jc w:val="both"/>
        <w:rPr>
          <w:rFonts w:ascii="GHEA Grapalat" w:hAnsi="GHEA Grapalat"/>
          <w:sz w:val="24"/>
          <w:szCs w:val="24"/>
          <w:lang w:val="hy-AM"/>
        </w:rPr>
      </w:pPr>
      <w:r>
        <w:rPr>
          <w:rFonts w:ascii="GHEA Grapalat" w:hAnsi="GHEA Grapalat"/>
          <w:sz w:val="24"/>
          <w:szCs w:val="24"/>
          <w:lang w:val="hy-AM"/>
        </w:rPr>
        <w:t xml:space="preserve">Նախագծի ընդունման արդյունքում </w:t>
      </w:r>
      <w:r w:rsidR="00414C39">
        <w:rPr>
          <w:rFonts w:ascii="GHEA Grapalat" w:hAnsi="GHEA Grapalat"/>
          <w:sz w:val="24"/>
          <w:szCs w:val="24"/>
          <w:lang w:val="hy-AM"/>
        </w:rPr>
        <w:t>հ</w:t>
      </w:r>
      <w:r>
        <w:rPr>
          <w:rFonts w:ascii="GHEA Grapalat" w:hAnsi="GHEA Grapalat"/>
          <w:sz w:val="24"/>
          <w:szCs w:val="24"/>
          <w:lang w:val="hy-AM"/>
        </w:rPr>
        <w:t>նարավորություն կստեղծվի</w:t>
      </w:r>
      <w:r w:rsidR="00D46A31" w:rsidRPr="00EA76E7">
        <w:rPr>
          <w:rFonts w:ascii="GHEA Grapalat" w:hAnsi="GHEA Grapalat"/>
          <w:sz w:val="24"/>
          <w:szCs w:val="24"/>
          <w:lang w:val="hy-AM"/>
        </w:rPr>
        <w:t xml:space="preserve"> </w:t>
      </w:r>
      <w:r w:rsidR="00A208D9">
        <w:rPr>
          <w:rFonts w:ascii="GHEA Grapalat" w:hAnsi="GHEA Grapalat"/>
          <w:sz w:val="24"/>
          <w:szCs w:val="24"/>
          <w:lang w:val="hy-AM"/>
        </w:rPr>
        <w:t xml:space="preserve">ապահովել </w:t>
      </w:r>
      <w:r w:rsidR="00A208D9" w:rsidRPr="00A208D9">
        <w:rPr>
          <w:rFonts w:ascii="GHEA Grapalat" w:hAnsi="GHEA Grapalat"/>
          <w:sz w:val="24"/>
          <w:szCs w:val="24"/>
          <w:lang w:val="hy-AM"/>
        </w:rPr>
        <w:t>քրեակատարողական հիմնարկներից դատապարտյալներին քրեական վարույթն իրականացնող մարմինների գտնվելու և դատավարական գործողությունների կատարման վայրեր փոխադրելու</w:t>
      </w:r>
      <w:r w:rsidR="00A208D9" w:rsidRPr="00EA76E7">
        <w:rPr>
          <w:rFonts w:ascii="GHEA Grapalat" w:hAnsi="GHEA Grapalat"/>
          <w:sz w:val="24"/>
          <w:szCs w:val="24"/>
          <w:lang w:val="hy-AM"/>
        </w:rPr>
        <w:t xml:space="preserve"> </w:t>
      </w:r>
      <w:r w:rsidR="00A208D9">
        <w:rPr>
          <w:rFonts w:ascii="GHEA Grapalat" w:hAnsi="GHEA Grapalat"/>
          <w:sz w:val="24"/>
          <w:szCs w:val="24"/>
          <w:lang w:val="hy-AM"/>
        </w:rPr>
        <w:t xml:space="preserve">նպատակով ավտոմեքենաների ձեռքբերումը։ </w:t>
      </w:r>
    </w:p>
    <w:p w:rsidR="00BC483F" w:rsidRPr="00786466" w:rsidRDefault="00BC483F" w:rsidP="00EB554C">
      <w:pPr>
        <w:pStyle w:val="ListParagraph"/>
        <w:tabs>
          <w:tab w:val="left" w:pos="567"/>
          <w:tab w:val="left" w:pos="851"/>
          <w:tab w:val="left" w:pos="993"/>
        </w:tabs>
        <w:spacing w:after="0" w:line="360" w:lineRule="auto"/>
        <w:ind w:left="0" w:firstLine="567"/>
        <w:jc w:val="both"/>
        <w:rPr>
          <w:rFonts w:ascii="GHEA Grapalat" w:hAnsi="GHEA Grapalat"/>
          <w:sz w:val="24"/>
          <w:szCs w:val="24"/>
          <w:lang w:val="hy-AM"/>
        </w:rPr>
      </w:pPr>
    </w:p>
    <w:p w:rsidR="00786466" w:rsidRPr="008D6429" w:rsidRDefault="00A30AF2" w:rsidP="00EB554C">
      <w:pPr>
        <w:pStyle w:val="ListParagraph"/>
        <w:tabs>
          <w:tab w:val="left" w:pos="567"/>
          <w:tab w:val="left" w:pos="851"/>
          <w:tab w:val="left" w:pos="993"/>
        </w:tabs>
        <w:spacing w:after="0" w:line="360" w:lineRule="auto"/>
        <w:ind w:left="0" w:firstLine="567"/>
        <w:jc w:val="both"/>
        <w:rPr>
          <w:rFonts w:ascii="GHEA Grapalat" w:hAnsi="GHEA Grapalat"/>
          <w:sz w:val="24"/>
          <w:szCs w:val="24"/>
          <w:lang w:val="hy-AM"/>
        </w:rPr>
      </w:pPr>
      <w:r w:rsidRPr="00A30AF2">
        <w:rPr>
          <w:rFonts w:ascii="GHEA Grapalat" w:hAnsi="GHEA Grapalat" w:cs="Sylfaen"/>
          <w:b/>
          <w:bCs/>
          <w:sz w:val="24"/>
          <w:szCs w:val="24"/>
          <w:lang w:val="hy-AM"/>
        </w:rPr>
        <w:t>3</w:t>
      </w:r>
      <w:r w:rsidR="00786466" w:rsidRPr="00A30AF2">
        <w:rPr>
          <w:rFonts w:ascii="MS Mincho" w:eastAsia="MS Mincho" w:hAnsi="MS Mincho" w:cs="MS Mincho" w:hint="eastAsia"/>
          <w:b/>
          <w:bCs/>
          <w:sz w:val="24"/>
          <w:szCs w:val="24"/>
          <w:lang w:val="hy-AM"/>
        </w:rPr>
        <w:t>․</w:t>
      </w:r>
      <w:r w:rsidR="00786466" w:rsidRPr="008D6429">
        <w:rPr>
          <w:rFonts w:ascii="GHEA Grapalat" w:hAnsi="GHEA Grapalat" w:cs="Sylfaen"/>
          <w:b/>
          <w:bCs/>
          <w:sz w:val="24"/>
          <w:szCs w:val="24"/>
          <w:lang w:val="hy-AM"/>
        </w:rPr>
        <w:t>Նախագծի</w:t>
      </w:r>
      <w:r w:rsidR="00786466" w:rsidRPr="008D6429">
        <w:rPr>
          <w:rFonts w:ascii="GHEA Grapalat" w:hAnsi="GHEA Grapalat" w:cs="Calibri"/>
          <w:b/>
          <w:sz w:val="24"/>
          <w:szCs w:val="24"/>
          <w:lang w:val="hy-AM"/>
        </w:rPr>
        <w:t xml:space="preserve"> </w:t>
      </w:r>
      <w:r w:rsidR="00786466" w:rsidRPr="008D6429">
        <w:rPr>
          <w:rFonts w:ascii="GHEA Grapalat" w:hAnsi="GHEA Grapalat" w:cs="Sylfaen"/>
          <w:b/>
          <w:bCs/>
          <w:sz w:val="24"/>
          <w:szCs w:val="24"/>
          <w:lang w:val="hy-AM"/>
        </w:rPr>
        <w:t>մշակման</w:t>
      </w:r>
      <w:r w:rsidR="00786466" w:rsidRPr="008D6429">
        <w:rPr>
          <w:rFonts w:ascii="GHEA Grapalat" w:hAnsi="GHEA Grapalat" w:cs="Calibri"/>
          <w:b/>
          <w:sz w:val="24"/>
          <w:szCs w:val="24"/>
          <w:lang w:val="hy-AM"/>
        </w:rPr>
        <w:t xml:space="preserve"> </w:t>
      </w:r>
      <w:r w:rsidR="00786466" w:rsidRPr="008D6429">
        <w:rPr>
          <w:rFonts w:ascii="GHEA Grapalat" w:hAnsi="GHEA Grapalat" w:cs="Sylfaen"/>
          <w:b/>
          <w:bCs/>
          <w:sz w:val="24"/>
          <w:szCs w:val="24"/>
          <w:lang w:val="hy-AM"/>
        </w:rPr>
        <w:t>գործընթացում</w:t>
      </w:r>
      <w:r w:rsidR="00786466" w:rsidRPr="008D6429">
        <w:rPr>
          <w:rFonts w:ascii="GHEA Grapalat" w:hAnsi="GHEA Grapalat" w:cs="Calibri"/>
          <w:b/>
          <w:sz w:val="24"/>
          <w:szCs w:val="24"/>
          <w:lang w:val="hy-AM"/>
        </w:rPr>
        <w:t xml:space="preserve"> </w:t>
      </w:r>
      <w:r w:rsidR="00786466" w:rsidRPr="008D6429">
        <w:rPr>
          <w:rFonts w:ascii="GHEA Grapalat" w:hAnsi="GHEA Grapalat" w:cs="Sylfaen"/>
          <w:b/>
          <w:bCs/>
          <w:sz w:val="24"/>
          <w:szCs w:val="24"/>
          <w:lang w:val="hy-AM"/>
        </w:rPr>
        <w:t>ներգրավված</w:t>
      </w:r>
      <w:r w:rsidR="00786466" w:rsidRPr="008D6429">
        <w:rPr>
          <w:rFonts w:ascii="GHEA Grapalat" w:hAnsi="GHEA Grapalat" w:cs="Calibri"/>
          <w:b/>
          <w:sz w:val="24"/>
          <w:szCs w:val="24"/>
          <w:lang w:val="hy-AM"/>
        </w:rPr>
        <w:t xml:space="preserve"> </w:t>
      </w:r>
      <w:r w:rsidR="00786466" w:rsidRPr="008D6429">
        <w:rPr>
          <w:rFonts w:ascii="GHEA Grapalat" w:hAnsi="GHEA Grapalat" w:cs="Sylfaen"/>
          <w:b/>
          <w:bCs/>
          <w:sz w:val="24"/>
          <w:szCs w:val="24"/>
          <w:lang w:val="hy-AM"/>
        </w:rPr>
        <w:t>ինստիտուտները</w:t>
      </w:r>
      <w:r w:rsidR="00786466" w:rsidRPr="008D6429">
        <w:rPr>
          <w:rFonts w:ascii="GHEA Grapalat" w:hAnsi="GHEA Grapalat" w:cs="Calibri"/>
          <w:b/>
          <w:sz w:val="24"/>
          <w:szCs w:val="24"/>
          <w:lang w:val="hy-AM"/>
        </w:rPr>
        <w:t xml:space="preserve"> </w:t>
      </w:r>
      <w:r w:rsidR="00786466" w:rsidRPr="008D6429">
        <w:rPr>
          <w:rFonts w:ascii="GHEA Grapalat" w:hAnsi="GHEA Grapalat" w:cs="Sylfaen"/>
          <w:b/>
          <w:bCs/>
          <w:sz w:val="24"/>
          <w:szCs w:val="24"/>
          <w:lang w:val="hy-AM"/>
        </w:rPr>
        <w:t>և</w:t>
      </w:r>
      <w:r w:rsidR="00786466" w:rsidRPr="008D6429">
        <w:rPr>
          <w:rFonts w:ascii="GHEA Grapalat" w:hAnsi="GHEA Grapalat" w:cs="Calibri"/>
          <w:b/>
          <w:sz w:val="24"/>
          <w:szCs w:val="24"/>
          <w:lang w:val="hy-AM"/>
        </w:rPr>
        <w:t xml:space="preserve"> </w:t>
      </w:r>
      <w:r w:rsidR="00786466" w:rsidRPr="008D6429">
        <w:rPr>
          <w:rFonts w:ascii="GHEA Grapalat" w:hAnsi="GHEA Grapalat" w:cs="Sylfaen"/>
          <w:b/>
          <w:bCs/>
          <w:sz w:val="24"/>
          <w:szCs w:val="24"/>
          <w:lang w:val="hy-AM"/>
        </w:rPr>
        <w:t>անձինք</w:t>
      </w:r>
      <w:r w:rsidR="00786466" w:rsidRPr="008D6429">
        <w:rPr>
          <w:rFonts w:ascii="Cambria Math" w:hAnsi="Cambria Math" w:cs="Cambria Math"/>
          <w:b/>
          <w:bCs/>
          <w:sz w:val="24"/>
          <w:szCs w:val="24"/>
          <w:lang w:val="hy-AM"/>
        </w:rPr>
        <w:t>․</w:t>
      </w:r>
    </w:p>
    <w:p w:rsidR="00786466" w:rsidRPr="008D6429" w:rsidRDefault="00786466" w:rsidP="00EB554C">
      <w:pPr>
        <w:pStyle w:val="ListParagraph"/>
        <w:shd w:val="clear" w:color="auto" w:fill="FFFFFF"/>
        <w:tabs>
          <w:tab w:val="left" w:pos="851"/>
          <w:tab w:val="left" w:pos="993"/>
        </w:tabs>
        <w:spacing w:after="0" w:line="360" w:lineRule="auto"/>
        <w:ind w:left="0" w:firstLine="567"/>
        <w:jc w:val="both"/>
        <w:rPr>
          <w:rFonts w:ascii="GHEA Grapalat" w:hAnsi="GHEA Grapalat"/>
          <w:sz w:val="24"/>
          <w:szCs w:val="24"/>
          <w:lang w:val="hy-AM"/>
        </w:rPr>
      </w:pPr>
      <w:r w:rsidRPr="008D6429">
        <w:rPr>
          <w:rFonts w:ascii="GHEA Grapalat" w:hAnsi="GHEA Grapalat"/>
          <w:sz w:val="24"/>
          <w:szCs w:val="24"/>
          <w:lang w:val="hy-AM"/>
        </w:rPr>
        <w:t>Նախագիծը մշակվել է Արդարադատության նախարարության կողմից։</w:t>
      </w:r>
    </w:p>
    <w:p w:rsidR="00786466" w:rsidRPr="008D6429" w:rsidRDefault="00786466" w:rsidP="00EB554C">
      <w:pPr>
        <w:pStyle w:val="ListParagraph"/>
        <w:shd w:val="clear" w:color="auto" w:fill="FFFFFF"/>
        <w:tabs>
          <w:tab w:val="left" w:pos="851"/>
          <w:tab w:val="left" w:pos="993"/>
        </w:tabs>
        <w:spacing w:after="0" w:line="360" w:lineRule="auto"/>
        <w:ind w:left="0" w:firstLine="567"/>
        <w:jc w:val="both"/>
        <w:rPr>
          <w:rFonts w:ascii="GHEA Grapalat" w:hAnsi="GHEA Grapalat" w:cs="Sylfaen"/>
          <w:b/>
          <w:sz w:val="24"/>
          <w:szCs w:val="24"/>
          <w:lang w:val="hy-AM"/>
        </w:rPr>
      </w:pPr>
    </w:p>
    <w:p w:rsidR="00786466" w:rsidRPr="008D6429" w:rsidRDefault="00A30AF2" w:rsidP="00EB554C">
      <w:pPr>
        <w:pStyle w:val="ListParagraph"/>
        <w:shd w:val="clear" w:color="auto" w:fill="FFFFFF"/>
        <w:tabs>
          <w:tab w:val="left" w:pos="851"/>
          <w:tab w:val="left" w:pos="993"/>
        </w:tabs>
        <w:spacing w:after="0" w:line="360" w:lineRule="auto"/>
        <w:ind w:left="0" w:firstLine="567"/>
        <w:jc w:val="both"/>
        <w:rPr>
          <w:rStyle w:val="Strong"/>
          <w:rFonts w:ascii="GHEA Grapalat" w:hAnsi="GHEA Grapalat" w:cs="Arian AMU"/>
          <w:bdr w:val="none" w:sz="0" w:space="0" w:color="auto" w:frame="1"/>
          <w:lang w:val="hy-AM" w:eastAsia="hy-AM"/>
        </w:rPr>
      </w:pPr>
      <w:r w:rsidRPr="00A30AF2">
        <w:rPr>
          <w:rFonts w:ascii="GHEA Grapalat" w:hAnsi="GHEA Grapalat" w:cs="Sylfaen"/>
          <w:b/>
          <w:sz w:val="24"/>
          <w:szCs w:val="24"/>
          <w:lang w:val="hy-AM"/>
        </w:rPr>
        <w:t>4</w:t>
      </w:r>
      <w:r w:rsidR="00786466" w:rsidRPr="00A30AF2">
        <w:rPr>
          <w:rFonts w:ascii="MS Mincho" w:eastAsia="MS Mincho" w:hAnsi="MS Mincho" w:cs="MS Mincho" w:hint="eastAsia"/>
          <w:b/>
          <w:sz w:val="24"/>
          <w:szCs w:val="24"/>
          <w:lang w:val="hy-AM"/>
        </w:rPr>
        <w:t>․</w:t>
      </w:r>
      <w:r w:rsidR="00786466" w:rsidRPr="008D6429">
        <w:rPr>
          <w:rFonts w:ascii="GHEA Grapalat" w:hAnsi="GHEA Grapalat" w:cs="Sylfaen"/>
          <w:b/>
          <w:sz w:val="24"/>
          <w:szCs w:val="24"/>
          <w:lang w:val="hy-AM"/>
        </w:rPr>
        <w:t xml:space="preserve">Նախագծի </w:t>
      </w:r>
      <w:r w:rsidR="00786466" w:rsidRPr="008D6429">
        <w:rPr>
          <w:rFonts w:ascii="GHEA Grapalat" w:hAnsi="GHEA Grapalat"/>
          <w:b/>
          <w:bCs/>
          <w:sz w:val="24"/>
          <w:szCs w:val="24"/>
          <w:lang w:val="hy-AM"/>
        </w:rPr>
        <w:t>ընդունման</w:t>
      </w:r>
      <w:r w:rsidR="00786466" w:rsidRPr="008D6429">
        <w:rPr>
          <w:rFonts w:ascii="GHEA Grapalat" w:hAnsi="GHEA Grapalat" w:cs="Sylfaen"/>
          <w:b/>
          <w:sz w:val="24"/>
          <w:szCs w:val="24"/>
          <w:lang w:val="hy-AM"/>
        </w:rPr>
        <w:t xml:space="preserve"> դեպքում լրացուցիչ ֆինանսական միջոցների անհրաժեշտության, պետական կամ տեղական ինքնակառավարման մարմնի բյուջեում եկամուտների և ծախսերի ավելացման կամ նվազեցման մասին.</w:t>
      </w:r>
    </w:p>
    <w:p w:rsidR="00786466" w:rsidRPr="008D6429" w:rsidRDefault="00786466" w:rsidP="00EB554C">
      <w:pPr>
        <w:tabs>
          <w:tab w:val="left" w:pos="851"/>
          <w:tab w:val="left" w:pos="993"/>
        </w:tabs>
        <w:spacing w:after="0" w:line="360" w:lineRule="auto"/>
        <w:ind w:firstLine="567"/>
        <w:jc w:val="both"/>
        <w:rPr>
          <w:rFonts w:ascii="GHEA Grapalat" w:hAnsi="GHEA Grapalat"/>
          <w:sz w:val="24"/>
          <w:szCs w:val="24"/>
          <w:lang w:val="hy-AM"/>
        </w:rPr>
      </w:pPr>
      <w:r w:rsidRPr="008D6429">
        <w:rPr>
          <w:rFonts w:ascii="GHEA Grapalat" w:hAnsi="GHEA Grapalat"/>
          <w:sz w:val="24"/>
          <w:szCs w:val="24"/>
          <w:lang w:val="hy-AM"/>
        </w:rPr>
        <w:t>Նախագծի ընդունման կապակցությամբ լրացուցիչ ֆինանսական միջոցների անհրաժեշտություն չկա, պետական բյուջեի եկամուտներում և ծախսերում փոփոխություններ չեն նախատեսվում:</w:t>
      </w:r>
    </w:p>
    <w:p w:rsidR="00786466" w:rsidRPr="008D6429" w:rsidRDefault="00786466" w:rsidP="00EB554C">
      <w:pPr>
        <w:pStyle w:val="BodyText"/>
        <w:tabs>
          <w:tab w:val="left" w:pos="567"/>
          <w:tab w:val="left" w:pos="851"/>
        </w:tabs>
        <w:spacing w:line="360" w:lineRule="auto"/>
        <w:ind w:firstLine="567"/>
        <w:jc w:val="both"/>
        <w:rPr>
          <w:rFonts w:ascii="GHEA Grapalat" w:hAnsi="GHEA Grapalat"/>
          <w:b/>
          <w:lang w:val="hy-AM"/>
        </w:rPr>
      </w:pPr>
    </w:p>
    <w:p w:rsidR="00786466" w:rsidRPr="008D6429" w:rsidRDefault="00A30AF2" w:rsidP="00EB554C">
      <w:pPr>
        <w:pStyle w:val="BodyText"/>
        <w:tabs>
          <w:tab w:val="left" w:pos="567"/>
          <w:tab w:val="left" w:pos="851"/>
        </w:tabs>
        <w:spacing w:line="360" w:lineRule="auto"/>
        <w:ind w:firstLine="567"/>
        <w:jc w:val="both"/>
        <w:rPr>
          <w:rFonts w:ascii="GHEA Grapalat" w:hAnsi="GHEA Grapalat"/>
          <w:b/>
          <w:lang w:val="hy-AM"/>
        </w:rPr>
      </w:pPr>
      <w:r>
        <w:rPr>
          <w:rFonts w:ascii="GHEA Grapalat" w:hAnsi="GHEA Grapalat"/>
          <w:b/>
          <w:lang w:val="hy-AM"/>
        </w:rPr>
        <w:tab/>
        <w:t>5</w:t>
      </w:r>
      <w:r w:rsidR="00786466" w:rsidRPr="00A30AF2">
        <w:rPr>
          <w:rFonts w:ascii="MS Mincho" w:eastAsia="MS Mincho" w:hAnsi="MS Mincho" w:cs="MS Mincho" w:hint="eastAsia"/>
          <w:b/>
          <w:lang w:val="hy-AM"/>
        </w:rPr>
        <w:t>․</w:t>
      </w:r>
      <w:r w:rsidR="00786466" w:rsidRPr="008D6429">
        <w:rPr>
          <w:rFonts w:ascii="GHEA Grapalat" w:hAnsi="GHEA Grapalat"/>
          <w:b/>
          <w:lang w:val="hy-AM"/>
        </w:rPr>
        <w:t xml:space="preserve">Կապը ռազմավարական փաստաթղթերի հետ. Հայաստանի Հանրապետության վերափոխման ռազմավարություն 2050, Կառավարության 2021-2026թթ. ծրագիր, ոլորտային և/կամ այլ ռազմավարություններ </w:t>
      </w:r>
      <w:r w:rsidR="00786466" w:rsidRPr="008D6429">
        <w:rPr>
          <w:rFonts w:ascii="GHEA Grapalat" w:hAnsi="GHEA Grapalat"/>
          <w:b/>
          <w:color w:val="000000"/>
          <w:lang w:val="hy-AM"/>
        </w:rPr>
        <w:tab/>
      </w:r>
    </w:p>
    <w:p w:rsidR="001E7CBC" w:rsidRPr="001E7CBC" w:rsidRDefault="00786466" w:rsidP="001E7CBC">
      <w:pPr>
        <w:spacing w:line="360" w:lineRule="auto"/>
        <w:ind w:firstLine="567"/>
        <w:jc w:val="both"/>
        <w:rPr>
          <w:rFonts w:ascii="GHEA Grapalat" w:hAnsi="GHEA Grapalat"/>
          <w:sz w:val="24"/>
          <w:szCs w:val="24"/>
          <w:lang w:val="hy-AM"/>
        </w:rPr>
      </w:pPr>
      <w:r w:rsidRPr="008D6429">
        <w:rPr>
          <w:rFonts w:ascii="GHEA Grapalat" w:hAnsi="GHEA Grapalat"/>
          <w:color w:val="000000"/>
          <w:sz w:val="24"/>
          <w:szCs w:val="24"/>
          <w:lang w:val="hy-AM"/>
        </w:rPr>
        <w:t>Նախագիծ</w:t>
      </w:r>
      <w:r w:rsidRPr="008D6429">
        <w:rPr>
          <w:rFonts w:ascii="GHEA Grapalat" w:eastAsia="GHEA Grapalat" w:hAnsi="GHEA Grapalat" w:cs="GHEA Grapalat"/>
          <w:sz w:val="24"/>
          <w:szCs w:val="24"/>
          <w:lang w:val="hy-AM"/>
        </w:rPr>
        <w:t xml:space="preserve">ը բխում է </w:t>
      </w:r>
      <w:r w:rsidRPr="008D6429">
        <w:rPr>
          <w:rFonts w:ascii="GHEA Grapalat" w:hAnsi="GHEA Grapalat"/>
          <w:sz w:val="24"/>
          <w:szCs w:val="24"/>
          <w:lang w:val="hy-AM"/>
        </w:rPr>
        <w:t>ՀՀ կառավարության 20</w:t>
      </w:r>
      <w:r w:rsidR="001E7CBC" w:rsidRPr="001E7CBC">
        <w:rPr>
          <w:rFonts w:ascii="GHEA Grapalat" w:hAnsi="GHEA Grapalat"/>
          <w:sz w:val="24"/>
          <w:szCs w:val="24"/>
          <w:lang w:val="hy-AM"/>
        </w:rPr>
        <w:t>19</w:t>
      </w:r>
      <w:r w:rsidRPr="008D6429">
        <w:rPr>
          <w:rFonts w:ascii="GHEA Grapalat" w:hAnsi="GHEA Grapalat"/>
          <w:sz w:val="24"/>
          <w:szCs w:val="24"/>
          <w:lang w:val="hy-AM"/>
        </w:rPr>
        <w:t xml:space="preserve"> թվականի</w:t>
      </w:r>
      <w:r w:rsidR="001E7CBC" w:rsidRPr="001E7CBC">
        <w:rPr>
          <w:rFonts w:ascii="GHEA Grapalat" w:hAnsi="GHEA Grapalat"/>
          <w:sz w:val="24"/>
          <w:szCs w:val="24"/>
          <w:lang w:val="hy-AM"/>
        </w:rPr>
        <w:t xml:space="preserve"> </w:t>
      </w:r>
      <w:r w:rsidR="001E7CBC">
        <w:rPr>
          <w:rFonts w:ascii="GHEA Grapalat" w:hAnsi="GHEA Grapalat"/>
          <w:sz w:val="24"/>
          <w:szCs w:val="24"/>
          <w:lang w:val="hy-AM"/>
        </w:rPr>
        <w:t xml:space="preserve">նոյեմբերի 28 </w:t>
      </w:r>
      <w:r w:rsidRPr="008D6429">
        <w:rPr>
          <w:rFonts w:ascii="GHEA Grapalat" w:hAnsi="GHEA Grapalat"/>
          <w:sz w:val="24"/>
          <w:szCs w:val="24"/>
          <w:lang w:val="hy-AM"/>
        </w:rPr>
        <w:t>ի N 1</w:t>
      </w:r>
      <w:r w:rsidR="001E7CBC">
        <w:rPr>
          <w:rFonts w:ascii="GHEA Grapalat" w:hAnsi="GHEA Grapalat"/>
          <w:sz w:val="24"/>
          <w:szCs w:val="24"/>
          <w:lang w:val="hy-AM"/>
        </w:rPr>
        <w:t>717</w:t>
      </w:r>
      <w:r w:rsidRPr="008D6429">
        <w:rPr>
          <w:rFonts w:ascii="GHEA Grapalat" w:hAnsi="GHEA Grapalat"/>
          <w:sz w:val="24"/>
          <w:szCs w:val="24"/>
          <w:lang w:val="hy-AM"/>
        </w:rPr>
        <w:t>-</w:t>
      </w:r>
      <w:r w:rsidR="001E7CBC">
        <w:rPr>
          <w:rFonts w:ascii="GHEA Grapalat" w:hAnsi="GHEA Grapalat"/>
          <w:sz w:val="24"/>
          <w:szCs w:val="24"/>
          <w:lang w:val="hy-AM"/>
        </w:rPr>
        <w:t>Լ</w:t>
      </w:r>
      <w:r w:rsidRPr="008D6429">
        <w:rPr>
          <w:rFonts w:ascii="GHEA Grapalat" w:hAnsi="GHEA Grapalat"/>
          <w:sz w:val="24"/>
          <w:szCs w:val="24"/>
          <w:lang w:val="hy-AM"/>
        </w:rPr>
        <w:t xml:space="preserve"> որոշմամբ հաստատված՝ </w:t>
      </w:r>
      <w:r w:rsidR="001E7CBC">
        <w:rPr>
          <w:rFonts w:ascii="GHEA Grapalat" w:hAnsi="GHEA Grapalat"/>
          <w:sz w:val="24"/>
          <w:szCs w:val="24"/>
          <w:lang w:val="hy-AM"/>
        </w:rPr>
        <w:t>Հ</w:t>
      </w:r>
      <w:r w:rsidR="001E7CBC" w:rsidRPr="001E7CBC">
        <w:rPr>
          <w:rFonts w:ascii="GHEA Grapalat" w:hAnsi="GHEA Grapalat"/>
          <w:sz w:val="24"/>
          <w:szCs w:val="24"/>
          <w:lang w:val="hy-AM"/>
        </w:rPr>
        <w:t xml:space="preserve">այաստանի </w:t>
      </w:r>
      <w:r w:rsidR="001E7CBC">
        <w:rPr>
          <w:rFonts w:ascii="GHEA Grapalat" w:hAnsi="GHEA Grapalat"/>
          <w:sz w:val="24"/>
          <w:szCs w:val="24"/>
          <w:lang w:val="hy-AM"/>
        </w:rPr>
        <w:t>Հ</w:t>
      </w:r>
      <w:r w:rsidR="001E7CBC" w:rsidRPr="001E7CBC">
        <w:rPr>
          <w:rFonts w:ascii="GHEA Grapalat" w:hAnsi="GHEA Grapalat"/>
          <w:sz w:val="24"/>
          <w:szCs w:val="24"/>
          <w:lang w:val="hy-AM"/>
        </w:rPr>
        <w:t xml:space="preserve">անրապետության քրեակատարողական </w:t>
      </w:r>
      <w:r w:rsidR="001E7CBC">
        <w:rPr>
          <w:rFonts w:ascii="GHEA Grapalat" w:hAnsi="GHEA Grapalat"/>
          <w:sz w:val="24"/>
          <w:szCs w:val="24"/>
          <w:lang w:val="hy-AM"/>
        </w:rPr>
        <w:t>և</w:t>
      </w:r>
      <w:r w:rsidR="001E7CBC" w:rsidRPr="001E7CBC">
        <w:rPr>
          <w:rFonts w:ascii="GHEA Grapalat" w:hAnsi="GHEA Grapalat"/>
          <w:sz w:val="24"/>
          <w:szCs w:val="24"/>
          <w:lang w:val="hy-AM"/>
        </w:rPr>
        <w:t xml:space="preserve"> պրոբացիայի ոլորտի 2019-2023 թվականների ռազմավարության իրականացման 2019-</w:t>
      </w:r>
      <w:r w:rsidR="001E7CBC" w:rsidRPr="001E7CBC">
        <w:rPr>
          <w:rFonts w:ascii="GHEA Grapalat" w:hAnsi="GHEA Grapalat"/>
          <w:sz w:val="24"/>
          <w:szCs w:val="24"/>
          <w:lang w:val="hy-AM"/>
        </w:rPr>
        <w:lastRenderedPageBreak/>
        <w:t>2023 թվականների միջոցառումների</w:t>
      </w:r>
      <w:r w:rsidR="001E7CBC">
        <w:rPr>
          <w:rFonts w:ascii="GHEA Grapalat" w:hAnsi="GHEA Grapalat"/>
          <w:sz w:val="24"/>
          <w:szCs w:val="24"/>
          <w:lang w:val="hy-AM"/>
        </w:rPr>
        <w:t xml:space="preserve"> ծրագրի 6-րդ կետից, այն է՝ կ</w:t>
      </w:r>
      <w:r w:rsidR="001E7CBC" w:rsidRPr="001E7CBC">
        <w:rPr>
          <w:rFonts w:ascii="GHEA Grapalat" w:hAnsi="GHEA Grapalat"/>
          <w:sz w:val="24"/>
          <w:szCs w:val="24"/>
          <w:lang w:val="hy-AM"/>
        </w:rPr>
        <w:t>ալանավորված անձանց ուղեկցման և պահպանության գործառույթների վերանայում և հստակեցում</w:t>
      </w:r>
      <w:r w:rsidR="001E7CBC">
        <w:rPr>
          <w:rFonts w:ascii="GHEA Grapalat" w:hAnsi="GHEA Grapalat"/>
          <w:sz w:val="24"/>
          <w:szCs w:val="24"/>
          <w:lang w:val="hy-AM"/>
        </w:rPr>
        <w:t>։</w:t>
      </w:r>
    </w:p>
    <w:p w:rsidR="00D370BD" w:rsidRPr="00786466" w:rsidRDefault="00982F9F" w:rsidP="001E7CBC">
      <w:pPr>
        <w:spacing w:line="360" w:lineRule="auto"/>
        <w:jc w:val="right"/>
        <w:rPr>
          <w:lang w:val="hy-AM"/>
        </w:rPr>
      </w:pPr>
    </w:p>
    <w:sectPr w:rsidR="00D370BD" w:rsidRPr="00786466" w:rsidSect="008F1CCA">
      <w:footerReference w:type="default" r:id="rId7"/>
      <w:pgSz w:w="12240" w:h="15840"/>
      <w:pgMar w:top="1134" w:right="737"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82F9F" w:rsidRDefault="00982F9F">
      <w:pPr>
        <w:spacing w:after="0" w:line="240" w:lineRule="auto"/>
      </w:pPr>
      <w:r>
        <w:separator/>
      </w:r>
    </w:p>
  </w:endnote>
  <w:endnote w:type="continuationSeparator" w:id="0">
    <w:p w:rsidR="00982F9F" w:rsidRDefault="00982F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HEA Mariam">
    <w:panose1 w:val="0200050308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Arian AMU">
    <w:panose1 w:val="01000000000000000000"/>
    <w:charset w:val="00"/>
    <w:family w:val="auto"/>
    <w:pitch w:val="variable"/>
    <w:sig w:usb0="A1002E8F" w:usb1="10000008" w:usb2="00000000"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52812064"/>
      <w:docPartObj>
        <w:docPartGallery w:val="Page Numbers (Bottom of Page)"/>
        <w:docPartUnique/>
      </w:docPartObj>
    </w:sdtPr>
    <w:sdtEndPr>
      <w:rPr>
        <w:noProof/>
      </w:rPr>
    </w:sdtEndPr>
    <w:sdtContent>
      <w:p w:rsidR="005738B5" w:rsidRDefault="00EB554C">
        <w:pPr>
          <w:pStyle w:val="Footer"/>
          <w:jc w:val="center"/>
        </w:pPr>
        <w:r>
          <w:fldChar w:fldCharType="begin"/>
        </w:r>
        <w:r>
          <w:instrText xml:space="preserve"> PAGE   \* MERGEFORMAT </w:instrText>
        </w:r>
        <w:r>
          <w:fldChar w:fldCharType="separate"/>
        </w:r>
        <w:r w:rsidR="00483D6A">
          <w:rPr>
            <w:noProof/>
          </w:rPr>
          <w:t>2</w:t>
        </w:r>
        <w:r>
          <w:rPr>
            <w:noProof/>
          </w:rPr>
          <w:fldChar w:fldCharType="end"/>
        </w:r>
      </w:p>
    </w:sdtContent>
  </w:sdt>
  <w:p w:rsidR="005738B5" w:rsidRDefault="00982F9F">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82F9F" w:rsidRDefault="00982F9F">
      <w:pPr>
        <w:spacing w:after="0" w:line="240" w:lineRule="auto"/>
      </w:pPr>
      <w:r>
        <w:separator/>
      </w:r>
    </w:p>
  </w:footnote>
  <w:footnote w:type="continuationSeparator" w:id="0">
    <w:p w:rsidR="00982F9F" w:rsidRDefault="00982F9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F3985"/>
    <w:multiLevelType w:val="hybridMultilevel"/>
    <w:tmpl w:val="AC886DE8"/>
    <w:lvl w:ilvl="0" w:tplc="042B000D">
      <w:start w:val="1"/>
      <w:numFmt w:val="bullet"/>
      <w:lvlText w:val=""/>
      <w:lvlJc w:val="left"/>
      <w:pPr>
        <w:ind w:left="720" w:hanging="360"/>
      </w:pPr>
      <w:rPr>
        <w:rFonts w:ascii="Wingdings" w:hAnsi="Wingdings" w:hint="default"/>
      </w:rPr>
    </w:lvl>
    <w:lvl w:ilvl="1" w:tplc="042B0003" w:tentative="1">
      <w:start w:val="1"/>
      <w:numFmt w:val="bullet"/>
      <w:lvlText w:val="o"/>
      <w:lvlJc w:val="left"/>
      <w:pPr>
        <w:ind w:left="1440" w:hanging="360"/>
      </w:pPr>
      <w:rPr>
        <w:rFonts w:ascii="Courier New" w:hAnsi="Courier New" w:cs="Courier New" w:hint="default"/>
      </w:rPr>
    </w:lvl>
    <w:lvl w:ilvl="2" w:tplc="042B0005" w:tentative="1">
      <w:start w:val="1"/>
      <w:numFmt w:val="bullet"/>
      <w:lvlText w:val=""/>
      <w:lvlJc w:val="left"/>
      <w:pPr>
        <w:ind w:left="2160" w:hanging="360"/>
      </w:pPr>
      <w:rPr>
        <w:rFonts w:ascii="Wingdings" w:hAnsi="Wingdings" w:hint="default"/>
      </w:rPr>
    </w:lvl>
    <w:lvl w:ilvl="3" w:tplc="042B0001" w:tentative="1">
      <w:start w:val="1"/>
      <w:numFmt w:val="bullet"/>
      <w:lvlText w:val=""/>
      <w:lvlJc w:val="left"/>
      <w:pPr>
        <w:ind w:left="2880" w:hanging="360"/>
      </w:pPr>
      <w:rPr>
        <w:rFonts w:ascii="Symbol" w:hAnsi="Symbol" w:hint="default"/>
      </w:rPr>
    </w:lvl>
    <w:lvl w:ilvl="4" w:tplc="042B0003" w:tentative="1">
      <w:start w:val="1"/>
      <w:numFmt w:val="bullet"/>
      <w:lvlText w:val="o"/>
      <w:lvlJc w:val="left"/>
      <w:pPr>
        <w:ind w:left="3600" w:hanging="360"/>
      </w:pPr>
      <w:rPr>
        <w:rFonts w:ascii="Courier New" w:hAnsi="Courier New" w:cs="Courier New" w:hint="default"/>
      </w:rPr>
    </w:lvl>
    <w:lvl w:ilvl="5" w:tplc="042B0005" w:tentative="1">
      <w:start w:val="1"/>
      <w:numFmt w:val="bullet"/>
      <w:lvlText w:val=""/>
      <w:lvlJc w:val="left"/>
      <w:pPr>
        <w:ind w:left="4320" w:hanging="360"/>
      </w:pPr>
      <w:rPr>
        <w:rFonts w:ascii="Wingdings" w:hAnsi="Wingdings" w:hint="default"/>
      </w:rPr>
    </w:lvl>
    <w:lvl w:ilvl="6" w:tplc="042B0001" w:tentative="1">
      <w:start w:val="1"/>
      <w:numFmt w:val="bullet"/>
      <w:lvlText w:val=""/>
      <w:lvlJc w:val="left"/>
      <w:pPr>
        <w:ind w:left="5040" w:hanging="360"/>
      </w:pPr>
      <w:rPr>
        <w:rFonts w:ascii="Symbol" w:hAnsi="Symbol" w:hint="default"/>
      </w:rPr>
    </w:lvl>
    <w:lvl w:ilvl="7" w:tplc="042B0003" w:tentative="1">
      <w:start w:val="1"/>
      <w:numFmt w:val="bullet"/>
      <w:lvlText w:val="o"/>
      <w:lvlJc w:val="left"/>
      <w:pPr>
        <w:ind w:left="5760" w:hanging="360"/>
      </w:pPr>
      <w:rPr>
        <w:rFonts w:ascii="Courier New" w:hAnsi="Courier New" w:cs="Courier New" w:hint="default"/>
      </w:rPr>
    </w:lvl>
    <w:lvl w:ilvl="8" w:tplc="042B0005" w:tentative="1">
      <w:start w:val="1"/>
      <w:numFmt w:val="bullet"/>
      <w:lvlText w:val=""/>
      <w:lvlJc w:val="left"/>
      <w:pPr>
        <w:ind w:left="6480" w:hanging="360"/>
      </w:pPr>
      <w:rPr>
        <w:rFonts w:ascii="Wingdings" w:hAnsi="Wingdings" w:hint="default"/>
      </w:rPr>
    </w:lvl>
  </w:abstractNum>
  <w:abstractNum w:abstractNumId="1" w15:restartNumberingAfterBreak="0">
    <w:nsid w:val="4A364699"/>
    <w:multiLevelType w:val="hybridMultilevel"/>
    <w:tmpl w:val="2C866E7E"/>
    <w:lvl w:ilvl="0" w:tplc="04090001">
      <w:start w:val="1"/>
      <w:numFmt w:val="bullet"/>
      <w:lvlText w:val=""/>
      <w:lvlJc w:val="left"/>
      <w:pPr>
        <w:ind w:left="630" w:hanging="360"/>
      </w:pPr>
      <w:rPr>
        <w:rFonts w:ascii="Symbol" w:hAnsi="Symbol"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2" w15:restartNumberingAfterBreak="0">
    <w:nsid w:val="50FA5085"/>
    <w:multiLevelType w:val="hybridMultilevel"/>
    <w:tmpl w:val="5D7A9E02"/>
    <w:lvl w:ilvl="0" w:tplc="FA7E64AA">
      <w:start w:val="1"/>
      <w:numFmt w:val="decimal"/>
      <w:lvlText w:val="%1."/>
      <w:lvlJc w:val="left"/>
      <w:pPr>
        <w:ind w:left="261" w:hanging="360"/>
      </w:pPr>
      <w:rPr>
        <w:rFonts w:cs="GHEA Mariam" w:hint="default"/>
      </w:rPr>
    </w:lvl>
    <w:lvl w:ilvl="1" w:tplc="042B0019" w:tentative="1">
      <w:start w:val="1"/>
      <w:numFmt w:val="lowerLetter"/>
      <w:lvlText w:val="%2."/>
      <w:lvlJc w:val="left"/>
      <w:pPr>
        <w:ind w:left="981" w:hanging="360"/>
      </w:pPr>
    </w:lvl>
    <w:lvl w:ilvl="2" w:tplc="042B001B" w:tentative="1">
      <w:start w:val="1"/>
      <w:numFmt w:val="lowerRoman"/>
      <w:lvlText w:val="%3."/>
      <w:lvlJc w:val="right"/>
      <w:pPr>
        <w:ind w:left="1701" w:hanging="180"/>
      </w:pPr>
    </w:lvl>
    <w:lvl w:ilvl="3" w:tplc="042B000F" w:tentative="1">
      <w:start w:val="1"/>
      <w:numFmt w:val="decimal"/>
      <w:lvlText w:val="%4."/>
      <w:lvlJc w:val="left"/>
      <w:pPr>
        <w:ind w:left="2421" w:hanging="360"/>
      </w:pPr>
    </w:lvl>
    <w:lvl w:ilvl="4" w:tplc="042B0019" w:tentative="1">
      <w:start w:val="1"/>
      <w:numFmt w:val="lowerLetter"/>
      <w:lvlText w:val="%5."/>
      <w:lvlJc w:val="left"/>
      <w:pPr>
        <w:ind w:left="3141" w:hanging="360"/>
      </w:pPr>
    </w:lvl>
    <w:lvl w:ilvl="5" w:tplc="042B001B" w:tentative="1">
      <w:start w:val="1"/>
      <w:numFmt w:val="lowerRoman"/>
      <w:lvlText w:val="%6."/>
      <w:lvlJc w:val="right"/>
      <w:pPr>
        <w:ind w:left="3861" w:hanging="180"/>
      </w:pPr>
    </w:lvl>
    <w:lvl w:ilvl="6" w:tplc="042B000F" w:tentative="1">
      <w:start w:val="1"/>
      <w:numFmt w:val="decimal"/>
      <w:lvlText w:val="%7."/>
      <w:lvlJc w:val="left"/>
      <w:pPr>
        <w:ind w:left="4581" w:hanging="360"/>
      </w:pPr>
    </w:lvl>
    <w:lvl w:ilvl="7" w:tplc="042B0019" w:tentative="1">
      <w:start w:val="1"/>
      <w:numFmt w:val="lowerLetter"/>
      <w:lvlText w:val="%8."/>
      <w:lvlJc w:val="left"/>
      <w:pPr>
        <w:ind w:left="5301" w:hanging="360"/>
      </w:pPr>
    </w:lvl>
    <w:lvl w:ilvl="8" w:tplc="042B001B" w:tentative="1">
      <w:start w:val="1"/>
      <w:numFmt w:val="lowerRoman"/>
      <w:lvlText w:val="%9."/>
      <w:lvlJc w:val="right"/>
      <w:pPr>
        <w:ind w:left="6021"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6BF9"/>
    <w:rsid w:val="00033758"/>
    <w:rsid w:val="00041808"/>
    <w:rsid w:val="00063ACC"/>
    <w:rsid w:val="000B2903"/>
    <w:rsid w:val="000C6AC8"/>
    <w:rsid w:val="001E7CBC"/>
    <w:rsid w:val="0033773B"/>
    <w:rsid w:val="003B0FAB"/>
    <w:rsid w:val="00414C39"/>
    <w:rsid w:val="00483D6A"/>
    <w:rsid w:val="00523977"/>
    <w:rsid w:val="005C5D03"/>
    <w:rsid w:val="006F7106"/>
    <w:rsid w:val="00706DA5"/>
    <w:rsid w:val="00786466"/>
    <w:rsid w:val="00796D04"/>
    <w:rsid w:val="00823B9A"/>
    <w:rsid w:val="00864ACB"/>
    <w:rsid w:val="008F1CCA"/>
    <w:rsid w:val="00982F9F"/>
    <w:rsid w:val="009B0B12"/>
    <w:rsid w:val="009D38A9"/>
    <w:rsid w:val="009D7160"/>
    <w:rsid w:val="00A208D9"/>
    <w:rsid w:val="00A30AF2"/>
    <w:rsid w:val="00AC000F"/>
    <w:rsid w:val="00B7486C"/>
    <w:rsid w:val="00BC483F"/>
    <w:rsid w:val="00C266C5"/>
    <w:rsid w:val="00CD7DC3"/>
    <w:rsid w:val="00D41A2E"/>
    <w:rsid w:val="00D46A31"/>
    <w:rsid w:val="00D649C2"/>
    <w:rsid w:val="00D7393C"/>
    <w:rsid w:val="00DF6BF9"/>
    <w:rsid w:val="00E1038F"/>
    <w:rsid w:val="00E149B4"/>
    <w:rsid w:val="00E26CCB"/>
    <w:rsid w:val="00E33B12"/>
    <w:rsid w:val="00E5681E"/>
    <w:rsid w:val="00EA76E7"/>
    <w:rsid w:val="00EB55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4B6C15"/>
  <w15:docId w15:val="{EE9FC33B-47DE-4523-BA18-7560302355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86466"/>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List Paragraph1,List Paragraph2,List Paragraph3,Numbered List Paragraph,Bullet paras,Liste 1,3"/>
    <w:basedOn w:val="Normal"/>
    <w:link w:val="ListParagraphChar"/>
    <w:uiPriority w:val="34"/>
    <w:qFormat/>
    <w:rsid w:val="00786466"/>
    <w:pPr>
      <w:ind w:left="720"/>
      <w:contextualSpacing/>
    </w:pPr>
  </w:style>
  <w:style w:type="character" w:styleId="Strong">
    <w:name w:val="Strong"/>
    <w:basedOn w:val="DefaultParagraphFont"/>
    <w:uiPriority w:val="22"/>
    <w:qFormat/>
    <w:rsid w:val="00786466"/>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Char Char Char Char"/>
    <w:basedOn w:val="Normal"/>
    <w:link w:val="NormalWebChar"/>
    <w:uiPriority w:val="99"/>
    <w:unhideWhenUsed/>
    <w:qFormat/>
    <w:rsid w:val="00786466"/>
    <w:pPr>
      <w:spacing w:before="100" w:beforeAutospacing="1" w:after="100" w:afterAutospacing="1" w:line="240" w:lineRule="auto"/>
    </w:pPr>
    <w:rPr>
      <w:rFonts w:ascii="Times New Roman" w:eastAsia="Times New Roman" w:hAnsi="Times New Roman"/>
      <w:sz w:val="24"/>
      <w:szCs w:val="24"/>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Char Char Char Char1,Char Char Char Char Char"/>
    <w:link w:val="NormalWeb"/>
    <w:uiPriority w:val="99"/>
    <w:locked/>
    <w:rsid w:val="00786466"/>
    <w:rPr>
      <w:rFonts w:ascii="Times New Roman" w:eastAsia="Times New Roman" w:hAnsi="Times New Roman" w:cs="Times New Roman"/>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List Paragraph2 Char,3 Char"/>
    <w:link w:val="ListParagraph"/>
    <w:uiPriority w:val="34"/>
    <w:qFormat/>
    <w:rsid w:val="00786466"/>
    <w:rPr>
      <w:rFonts w:ascii="Calibri" w:eastAsia="Calibri" w:hAnsi="Calibri" w:cs="Times New Roman"/>
    </w:rPr>
  </w:style>
  <w:style w:type="paragraph" w:styleId="BodyText">
    <w:name w:val="Body Text"/>
    <w:basedOn w:val="Normal"/>
    <w:link w:val="BodyTextChar"/>
    <w:rsid w:val="00786466"/>
    <w:pPr>
      <w:spacing w:after="0" w:line="240" w:lineRule="auto"/>
      <w:jc w:val="center"/>
    </w:pPr>
    <w:rPr>
      <w:rFonts w:ascii="Times Armenian" w:eastAsia="Times New Roman" w:hAnsi="Times Armenian"/>
      <w:bCs/>
      <w:sz w:val="24"/>
      <w:szCs w:val="24"/>
    </w:rPr>
  </w:style>
  <w:style w:type="character" w:customStyle="1" w:styleId="BodyTextChar">
    <w:name w:val="Body Text Char"/>
    <w:basedOn w:val="DefaultParagraphFont"/>
    <w:link w:val="BodyText"/>
    <w:rsid w:val="00786466"/>
    <w:rPr>
      <w:rFonts w:ascii="Times Armenian" w:eastAsia="Times New Roman" w:hAnsi="Times Armenian" w:cs="Times New Roman"/>
      <w:bCs/>
      <w:sz w:val="24"/>
      <w:szCs w:val="24"/>
    </w:rPr>
  </w:style>
  <w:style w:type="paragraph" w:styleId="Footer">
    <w:name w:val="footer"/>
    <w:basedOn w:val="Normal"/>
    <w:link w:val="FooterChar"/>
    <w:uiPriority w:val="99"/>
    <w:unhideWhenUsed/>
    <w:rsid w:val="00786466"/>
    <w:pPr>
      <w:tabs>
        <w:tab w:val="center" w:pos="4677"/>
        <w:tab w:val="right" w:pos="9355"/>
      </w:tabs>
      <w:spacing w:after="0" w:line="240" w:lineRule="auto"/>
    </w:pPr>
  </w:style>
  <w:style w:type="character" w:customStyle="1" w:styleId="FooterChar">
    <w:name w:val="Footer Char"/>
    <w:basedOn w:val="DefaultParagraphFont"/>
    <w:link w:val="Footer"/>
    <w:uiPriority w:val="99"/>
    <w:rsid w:val="00786466"/>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3</Pages>
  <Words>443</Words>
  <Characters>2529</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Artyom Sujyan</dc:creator>
  <cp:lastModifiedBy>Zara Margaryan</cp:lastModifiedBy>
  <cp:revision>9</cp:revision>
  <dcterms:created xsi:type="dcterms:W3CDTF">2022-08-16T12:40:00Z</dcterms:created>
  <dcterms:modified xsi:type="dcterms:W3CDTF">2022-12-09T09:29:00Z</dcterms:modified>
  <cp:keywords>https://mul2.gov.am/tasks/715549/oneclick/himnavorum1.docx?token=336a8ff9982c164e3d9db772bca1e936</cp:keywords>
</cp:coreProperties>
</file>