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0626A3" w14:textId="77777777" w:rsidR="002B715E" w:rsidRDefault="002B715E" w:rsidP="00C56B55">
      <w:pPr>
        <w:spacing w:after="0" w:line="360" w:lineRule="auto"/>
        <w:jc w:val="center"/>
        <w:rPr>
          <w:rFonts w:ascii="GHEA Grapalat" w:eastAsia="Calibri" w:hAnsi="GHEA Grapalat" w:cs="Sylfaen"/>
          <w:b/>
          <w:sz w:val="24"/>
          <w:szCs w:val="24"/>
          <w:lang w:val="de-DE"/>
        </w:rPr>
      </w:pPr>
    </w:p>
    <w:p w14:paraId="5AC4609C" w14:textId="61CF97F9" w:rsidR="0093327D" w:rsidRPr="00C56B55" w:rsidRDefault="0093327D" w:rsidP="00C56B55">
      <w:pPr>
        <w:spacing w:after="0" w:line="360" w:lineRule="auto"/>
        <w:jc w:val="center"/>
        <w:rPr>
          <w:rFonts w:ascii="GHEA Grapalat" w:eastAsia="Calibri" w:hAnsi="GHEA Grapalat" w:cs="Times New Roman"/>
          <w:b/>
          <w:sz w:val="24"/>
          <w:szCs w:val="24"/>
          <w:lang w:val="af-ZA"/>
        </w:rPr>
      </w:pPr>
      <w:r w:rsidRPr="00C56B55">
        <w:rPr>
          <w:rFonts w:ascii="GHEA Grapalat" w:eastAsia="Calibri" w:hAnsi="GHEA Grapalat" w:cs="Sylfaen"/>
          <w:b/>
          <w:sz w:val="24"/>
          <w:szCs w:val="24"/>
          <w:lang w:val="de-DE"/>
        </w:rPr>
        <w:t>ԱՄՓՈՓԱԹԵՐԹ</w:t>
      </w:r>
    </w:p>
    <w:p w14:paraId="3ABB2E11" w14:textId="5A0720A0" w:rsidR="00976CD8" w:rsidRPr="00195044" w:rsidRDefault="008E2FCC" w:rsidP="00C56B55">
      <w:pPr>
        <w:shd w:val="clear" w:color="auto" w:fill="FFFFFF"/>
        <w:spacing w:line="360" w:lineRule="auto"/>
        <w:ind w:firstLine="375"/>
        <w:jc w:val="center"/>
        <w:rPr>
          <w:rFonts w:ascii="GHEA Grapalat" w:hAnsi="GHEA Grapalat" w:cs="Sylfaen"/>
          <w:b/>
          <w:sz w:val="24"/>
          <w:szCs w:val="24"/>
          <w:lang w:val="de-DE"/>
        </w:rPr>
      </w:pPr>
      <w:r w:rsidRPr="00C56B55">
        <w:rPr>
          <w:rFonts w:ascii="GHEA Grapalat" w:eastAsia="GHEA Grapalat" w:hAnsi="GHEA Grapalat" w:cs="GHEA Grapalat"/>
          <w:b/>
          <w:sz w:val="24"/>
          <w:szCs w:val="24"/>
          <w:lang w:val="hy-AM" w:eastAsia="ru-RU"/>
        </w:rPr>
        <w:t>«</w:t>
      </w:r>
      <w:r w:rsidR="00976CD8" w:rsidRPr="00C56B55">
        <w:rPr>
          <w:rFonts w:ascii="GHEA Grapalat" w:eastAsia="GHEA Grapalat" w:hAnsi="GHEA Grapalat" w:cs="GHEA Grapalat"/>
          <w:b/>
          <w:sz w:val="24"/>
          <w:szCs w:val="24"/>
          <w:lang w:val="hy-AM" w:eastAsia="ru-RU"/>
        </w:rPr>
        <w:t>ՀԱՅԱՍՏԱՆԻ ՀԱՆՐԱՊԵՏՈՒԹՅԱՆ ԿԱՌԱՎԱՐՈՒԹՅԱՆ 2014 ԹՎԱԿԱՆԻ ՀՈՒԼԻՍԻ 3-Ի N 737-Ն ՈՐՈՇՄԱՆ ՄԵՋ ՓՈՓՈԽՈՒԹՅՈՒՆ</w:t>
      </w:r>
      <w:r w:rsidR="00195044">
        <w:rPr>
          <w:rFonts w:ascii="GHEA Grapalat" w:eastAsia="GHEA Grapalat" w:hAnsi="GHEA Grapalat" w:cs="GHEA Grapalat"/>
          <w:b/>
          <w:sz w:val="24"/>
          <w:szCs w:val="24"/>
          <w:lang w:val="hy-AM" w:eastAsia="ru-RU"/>
        </w:rPr>
        <w:t>ՆԵՐ</w:t>
      </w:r>
      <w:r w:rsidR="00976CD8" w:rsidRPr="00C56B55">
        <w:rPr>
          <w:rFonts w:ascii="GHEA Grapalat" w:eastAsia="GHEA Grapalat" w:hAnsi="GHEA Grapalat" w:cs="GHEA Grapalat"/>
          <w:b/>
          <w:sz w:val="24"/>
          <w:szCs w:val="24"/>
          <w:lang w:val="hy-AM" w:eastAsia="ru-RU"/>
        </w:rPr>
        <w:t xml:space="preserve"> ԵՎ ԼՐԱՑՈՒՄՆԵՐ ԿԱՏԱՐԵԼՈՒ ՄԱՍԻՆ</w:t>
      </w:r>
      <w:r w:rsidR="00AF6DD0" w:rsidRPr="00C56B55">
        <w:rPr>
          <w:rFonts w:ascii="GHEA Grapalat" w:eastAsia="GHEA Grapalat" w:hAnsi="GHEA Grapalat" w:cs="GHEA Grapalat"/>
          <w:b/>
          <w:sz w:val="24"/>
          <w:szCs w:val="24"/>
          <w:lang w:val="hy-AM" w:eastAsia="ru-RU"/>
        </w:rPr>
        <w:t>»</w:t>
      </w:r>
      <w:r w:rsidRPr="00C56B55">
        <w:rPr>
          <w:rFonts w:ascii="GHEA Grapalat" w:eastAsia="GHEA Grapalat" w:hAnsi="GHEA Grapalat" w:cs="GHEA Grapalat"/>
          <w:b/>
          <w:sz w:val="24"/>
          <w:szCs w:val="24"/>
          <w:lang w:val="hy-AM" w:eastAsia="ru-RU"/>
        </w:rPr>
        <w:t xml:space="preserve"> </w:t>
      </w:r>
      <w:r w:rsidR="00976CD8" w:rsidRPr="00C56B55">
        <w:rPr>
          <w:rFonts w:ascii="GHEA Grapalat" w:hAnsi="GHEA Grapalat"/>
          <w:b/>
          <w:bCs/>
          <w:color w:val="000000"/>
          <w:sz w:val="24"/>
          <w:szCs w:val="24"/>
        </w:rPr>
        <w:t>ՀԱՅԱՍՏԱՆԻ</w:t>
      </w:r>
      <w:r w:rsidR="00976CD8" w:rsidRPr="00195044">
        <w:rPr>
          <w:rFonts w:ascii="GHEA Grapalat" w:hAnsi="GHEA Grapalat"/>
          <w:b/>
          <w:bCs/>
          <w:color w:val="000000"/>
          <w:sz w:val="24"/>
          <w:szCs w:val="24"/>
          <w:lang w:val="de-DE"/>
        </w:rPr>
        <w:t xml:space="preserve"> </w:t>
      </w:r>
      <w:r w:rsidR="00976CD8" w:rsidRPr="00C56B55">
        <w:rPr>
          <w:rFonts w:ascii="GHEA Grapalat" w:hAnsi="GHEA Grapalat"/>
          <w:b/>
          <w:bCs/>
          <w:color w:val="000000"/>
          <w:sz w:val="24"/>
          <w:szCs w:val="24"/>
        </w:rPr>
        <w:t>ՀԱՆՐԱՊԵՏՈՒԹՅԱՆ</w:t>
      </w:r>
      <w:r w:rsidR="00976CD8" w:rsidRPr="00195044">
        <w:rPr>
          <w:rFonts w:ascii="GHEA Grapalat" w:hAnsi="GHEA Grapalat"/>
          <w:b/>
          <w:bCs/>
          <w:color w:val="000000"/>
          <w:sz w:val="24"/>
          <w:szCs w:val="24"/>
          <w:lang w:val="de-DE"/>
        </w:rPr>
        <w:t xml:space="preserve"> </w:t>
      </w:r>
      <w:r w:rsidR="00976CD8" w:rsidRPr="00C56B55">
        <w:rPr>
          <w:rFonts w:ascii="GHEA Grapalat" w:hAnsi="GHEA Grapalat"/>
          <w:b/>
          <w:bCs/>
          <w:color w:val="000000"/>
          <w:sz w:val="24"/>
          <w:szCs w:val="24"/>
        </w:rPr>
        <w:t>ԿԱՌԱՎԱՐՈՒԹՅԱՆ</w:t>
      </w:r>
      <w:r w:rsidR="00976CD8" w:rsidRPr="00195044">
        <w:rPr>
          <w:rFonts w:ascii="GHEA Grapalat" w:hAnsi="GHEA Grapalat"/>
          <w:b/>
          <w:bCs/>
          <w:color w:val="000000"/>
          <w:sz w:val="24"/>
          <w:szCs w:val="24"/>
          <w:lang w:val="de-DE"/>
        </w:rPr>
        <w:t xml:space="preserve"> </w:t>
      </w:r>
      <w:r w:rsidR="00976CD8" w:rsidRPr="00C56B55">
        <w:rPr>
          <w:rFonts w:ascii="GHEA Grapalat" w:hAnsi="GHEA Grapalat"/>
          <w:b/>
          <w:bCs/>
          <w:color w:val="000000"/>
          <w:sz w:val="24"/>
          <w:szCs w:val="24"/>
        </w:rPr>
        <w:t>ՈՐՈՇՄԱՆ</w:t>
      </w:r>
      <w:r w:rsidR="00976CD8" w:rsidRPr="00195044">
        <w:rPr>
          <w:rFonts w:ascii="GHEA Grapalat" w:hAnsi="GHEA Grapalat"/>
          <w:b/>
          <w:bCs/>
          <w:color w:val="000000"/>
          <w:sz w:val="24"/>
          <w:szCs w:val="24"/>
          <w:lang w:val="de-DE"/>
        </w:rPr>
        <w:t xml:space="preserve"> </w:t>
      </w:r>
      <w:r w:rsidR="00976CD8" w:rsidRPr="00C56B55">
        <w:rPr>
          <w:rFonts w:ascii="GHEA Grapalat" w:hAnsi="GHEA Grapalat" w:cs="Sylfaen"/>
          <w:b/>
          <w:sz w:val="24"/>
          <w:szCs w:val="24"/>
        </w:rPr>
        <w:t>ՆԱԽԱ</w:t>
      </w:r>
      <w:r w:rsidR="00976CD8" w:rsidRPr="00C56B55">
        <w:rPr>
          <w:rFonts w:ascii="GHEA Grapalat" w:hAnsi="GHEA Grapalat"/>
          <w:b/>
          <w:sz w:val="24"/>
          <w:szCs w:val="24"/>
        </w:rPr>
        <w:t>Գ</w:t>
      </w:r>
      <w:r w:rsidR="00976CD8" w:rsidRPr="00C56B55">
        <w:rPr>
          <w:rFonts w:ascii="GHEA Grapalat" w:hAnsi="GHEA Grapalat" w:cs="Sylfaen"/>
          <w:b/>
          <w:sz w:val="24"/>
          <w:szCs w:val="24"/>
        </w:rPr>
        <w:t>ԾԻ</w:t>
      </w:r>
    </w:p>
    <w:p w14:paraId="59D60A31" w14:textId="50C0D7EE" w:rsidR="00976CD8" w:rsidRDefault="00976CD8" w:rsidP="00C56B55">
      <w:pPr>
        <w:shd w:val="clear" w:color="auto" w:fill="FFFFFF"/>
        <w:spacing w:after="0" w:line="360" w:lineRule="auto"/>
        <w:rPr>
          <w:rFonts w:ascii="GHEA Grapalat" w:eastAsia="Times New Roman" w:hAnsi="GHEA Grapalat" w:cs="Times New Roman"/>
          <w:b/>
          <w:color w:val="000000"/>
          <w:sz w:val="24"/>
          <w:szCs w:val="24"/>
          <w:lang w:val="hy-AM" w:eastAsia="ru-RU"/>
        </w:rPr>
      </w:pPr>
    </w:p>
    <w:p w14:paraId="1128B5B5" w14:textId="77777777" w:rsidR="002B715E" w:rsidRPr="00C56B55" w:rsidRDefault="002B715E" w:rsidP="00C56B55">
      <w:pPr>
        <w:shd w:val="clear" w:color="auto" w:fill="FFFFFF"/>
        <w:spacing w:after="0" w:line="360" w:lineRule="auto"/>
        <w:rPr>
          <w:rFonts w:ascii="GHEA Grapalat" w:eastAsia="Times New Roman" w:hAnsi="GHEA Grapalat" w:cs="Times New Roman"/>
          <w:b/>
          <w:color w:val="000000"/>
          <w:sz w:val="24"/>
          <w:szCs w:val="24"/>
          <w:lang w:val="hy-AM" w:eastAsia="ru-RU"/>
        </w:rPr>
      </w:pPr>
    </w:p>
    <w:tbl>
      <w:tblPr>
        <w:tblStyle w:val="TableGrid"/>
        <w:tblW w:w="13040" w:type="dxa"/>
        <w:tblLook w:val="04A0" w:firstRow="1" w:lastRow="0" w:firstColumn="1" w:lastColumn="0" w:noHBand="0" w:noVBand="1"/>
      </w:tblPr>
      <w:tblGrid>
        <w:gridCol w:w="9616"/>
        <w:gridCol w:w="3424"/>
      </w:tblGrid>
      <w:tr w:rsidR="00976CD8" w:rsidRPr="00C56B55" w14:paraId="2F658C61" w14:textId="77777777" w:rsidTr="002359F5">
        <w:tc>
          <w:tcPr>
            <w:tcW w:w="9616" w:type="dxa"/>
            <w:vMerge w:val="restart"/>
            <w:shd w:val="clear" w:color="auto" w:fill="D0CECE" w:themeFill="background2" w:themeFillShade="E6"/>
          </w:tcPr>
          <w:p w14:paraId="0351DD16" w14:textId="77777777" w:rsidR="00976CD8" w:rsidRPr="00C56B55" w:rsidRDefault="00976CD8" w:rsidP="00C56B55">
            <w:pPr>
              <w:pStyle w:val="ListParagraph"/>
              <w:numPr>
                <w:ilvl w:val="0"/>
                <w:numId w:val="8"/>
              </w:numPr>
              <w:spacing w:line="360" w:lineRule="auto"/>
              <w:jc w:val="center"/>
              <w:rPr>
                <w:rFonts w:ascii="GHEA Grapalat" w:hAnsi="GHEA Grapalat"/>
                <w:b/>
                <w:sz w:val="24"/>
                <w:szCs w:val="24"/>
              </w:rPr>
            </w:pPr>
            <w:r w:rsidRPr="00C56B55">
              <w:rPr>
                <w:rFonts w:ascii="GHEA Grapalat" w:hAnsi="GHEA Grapalat"/>
                <w:b/>
                <w:sz w:val="24"/>
                <w:szCs w:val="24"/>
              </w:rPr>
              <w:t xml:space="preserve">ՀՀ </w:t>
            </w:r>
            <w:proofErr w:type="spellStart"/>
            <w:r w:rsidRPr="00C56B55">
              <w:rPr>
                <w:rFonts w:ascii="GHEA Grapalat" w:hAnsi="GHEA Grapalat"/>
                <w:b/>
                <w:sz w:val="24"/>
                <w:szCs w:val="24"/>
              </w:rPr>
              <w:t>առողջապահության</w:t>
            </w:r>
            <w:proofErr w:type="spellEnd"/>
            <w:r w:rsidRPr="00C56B55">
              <w:rPr>
                <w:rFonts w:ascii="GHEA Grapalat" w:hAnsi="GHEA Grapalat"/>
                <w:b/>
                <w:sz w:val="24"/>
                <w:szCs w:val="24"/>
              </w:rPr>
              <w:t xml:space="preserve"> </w:t>
            </w:r>
            <w:proofErr w:type="spellStart"/>
            <w:r w:rsidRPr="00C56B55">
              <w:rPr>
                <w:rFonts w:ascii="GHEA Grapalat" w:hAnsi="GHEA Grapalat"/>
                <w:b/>
                <w:sz w:val="24"/>
                <w:szCs w:val="24"/>
              </w:rPr>
              <w:t>նախարարություն</w:t>
            </w:r>
            <w:proofErr w:type="spellEnd"/>
          </w:p>
          <w:p w14:paraId="3C57EADE" w14:textId="6DB85282" w:rsidR="00976CD8" w:rsidRPr="00D954B8" w:rsidRDefault="00976CD8" w:rsidP="00D954B8">
            <w:pPr>
              <w:spacing w:line="360" w:lineRule="auto"/>
              <w:rPr>
                <w:rFonts w:ascii="GHEA Grapalat" w:hAnsi="GHEA Grapalat"/>
                <w:b/>
                <w:sz w:val="24"/>
                <w:szCs w:val="24"/>
              </w:rPr>
            </w:pPr>
          </w:p>
        </w:tc>
        <w:tc>
          <w:tcPr>
            <w:tcW w:w="3424" w:type="dxa"/>
            <w:shd w:val="clear" w:color="auto" w:fill="D0CECE" w:themeFill="background2" w:themeFillShade="E6"/>
          </w:tcPr>
          <w:p w14:paraId="13DA0E5C" w14:textId="77777777" w:rsidR="00976CD8" w:rsidRPr="00C56B55" w:rsidRDefault="00F469BE" w:rsidP="00C56B55">
            <w:pPr>
              <w:spacing w:line="360" w:lineRule="auto"/>
              <w:jc w:val="center"/>
              <w:rPr>
                <w:rFonts w:ascii="GHEA Grapalat" w:hAnsi="GHEA Grapalat"/>
                <w:b/>
                <w:sz w:val="24"/>
                <w:szCs w:val="24"/>
              </w:rPr>
            </w:pPr>
            <w:r>
              <w:rPr>
                <w:rFonts w:ascii="GHEA Grapalat" w:hAnsi="GHEA Grapalat"/>
                <w:b/>
                <w:sz w:val="24"/>
                <w:szCs w:val="24"/>
              </w:rPr>
              <w:t>26.09</w:t>
            </w:r>
            <w:r w:rsidR="00976CD8" w:rsidRPr="00C56B55">
              <w:rPr>
                <w:rFonts w:ascii="GHEA Grapalat" w:hAnsi="GHEA Grapalat"/>
                <w:b/>
                <w:sz w:val="24"/>
                <w:szCs w:val="24"/>
              </w:rPr>
              <w:t>.2022թ.</w:t>
            </w:r>
          </w:p>
        </w:tc>
      </w:tr>
      <w:tr w:rsidR="00976CD8" w:rsidRPr="00C56B55" w14:paraId="4F72955E" w14:textId="77777777" w:rsidTr="002359F5">
        <w:tc>
          <w:tcPr>
            <w:tcW w:w="9616" w:type="dxa"/>
            <w:vMerge/>
            <w:shd w:val="clear" w:color="auto" w:fill="D0CECE" w:themeFill="background2" w:themeFillShade="E6"/>
          </w:tcPr>
          <w:p w14:paraId="65C73E7A" w14:textId="77777777" w:rsidR="00976CD8" w:rsidRPr="00C56B55" w:rsidRDefault="00976CD8" w:rsidP="00C56B55">
            <w:pPr>
              <w:spacing w:line="360" w:lineRule="auto"/>
              <w:jc w:val="center"/>
              <w:rPr>
                <w:rFonts w:ascii="GHEA Grapalat" w:hAnsi="GHEA Grapalat"/>
                <w:b/>
                <w:sz w:val="24"/>
                <w:szCs w:val="24"/>
              </w:rPr>
            </w:pPr>
          </w:p>
        </w:tc>
        <w:tc>
          <w:tcPr>
            <w:tcW w:w="3424" w:type="dxa"/>
            <w:shd w:val="clear" w:color="auto" w:fill="D0CECE" w:themeFill="background2" w:themeFillShade="E6"/>
          </w:tcPr>
          <w:p w14:paraId="5A8F8873" w14:textId="040EACB8" w:rsidR="00976CD8" w:rsidRPr="00C56B55" w:rsidRDefault="00976CD8" w:rsidP="00D954B8">
            <w:pPr>
              <w:spacing w:line="360" w:lineRule="auto"/>
              <w:jc w:val="center"/>
              <w:rPr>
                <w:rFonts w:ascii="GHEA Grapalat" w:hAnsi="GHEA Grapalat"/>
                <w:b/>
                <w:sz w:val="24"/>
                <w:szCs w:val="24"/>
              </w:rPr>
            </w:pPr>
            <w:r w:rsidRPr="00C56B55">
              <w:rPr>
                <w:rFonts w:ascii="GHEA Grapalat" w:hAnsi="GHEA Grapalat"/>
                <w:b/>
                <w:sz w:val="24"/>
                <w:szCs w:val="24"/>
              </w:rPr>
              <w:t xml:space="preserve">N ԱԱ/06.1/23005-2022 </w:t>
            </w:r>
          </w:p>
        </w:tc>
      </w:tr>
      <w:tr w:rsidR="00976CD8" w:rsidRPr="00195044" w14:paraId="1547DE68" w14:textId="77777777" w:rsidTr="002359F5">
        <w:tc>
          <w:tcPr>
            <w:tcW w:w="9616" w:type="dxa"/>
          </w:tcPr>
          <w:p w14:paraId="79D91F12" w14:textId="77777777" w:rsidR="00976CD8" w:rsidRPr="00C56B55" w:rsidRDefault="00976CD8" w:rsidP="00C56B55">
            <w:pPr>
              <w:spacing w:after="200" w:line="360" w:lineRule="auto"/>
              <w:ind w:firstLine="709"/>
              <w:contextualSpacing/>
              <w:jc w:val="both"/>
              <w:rPr>
                <w:rFonts w:ascii="GHEA Grapalat" w:eastAsia="Times New Roman" w:hAnsi="GHEA Grapalat" w:cs="Times New Roman"/>
                <w:bCs/>
                <w:iCs/>
                <w:sz w:val="24"/>
                <w:szCs w:val="24"/>
                <w:lang w:val="hy-AM" w:eastAsia="ru-RU"/>
              </w:rPr>
            </w:pPr>
            <w:r w:rsidRPr="00C56B55">
              <w:rPr>
                <w:rFonts w:ascii="GHEA Grapalat" w:eastAsia="Times New Roman" w:hAnsi="GHEA Grapalat" w:cs="Times New Roman"/>
                <w:bCs/>
                <w:iCs/>
                <w:sz w:val="24"/>
                <w:szCs w:val="24"/>
                <w:lang w:val="hy-AM" w:eastAsia="ru-RU"/>
              </w:rPr>
              <w:t>«Հայաստանի Հանրապետության կառավարության 2014 թվականի հուլիսի 3-ի N737-Ն որոշման մեջ փոփոխություն և լրացումներ կատարելու մասին» ՀՀ կառավարության որոշման նախագծի (այսուհետ` Նախագիծ) վերաբերյալ հայտնում եմ, որ «Անձի ֆունկցիոնալության գնահատման մասին» օրենքի 8-րդ հոդվածը չի նախատեսում Սահմանադրության 6-րդ հոդվածի 2-րդ մասի պահանջներին համապատասխանող որևէ լիազորող նորմ Նախագծի համատեքստում:</w:t>
            </w:r>
          </w:p>
          <w:p w14:paraId="1989F345" w14:textId="77777777" w:rsidR="00976CD8" w:rsidRPr="00C56B55" w:rsidRDefault="00976CD8" w:rsidP="00C56B55">
            <w:pPr>
              <w:spacing w:after="200" w:line="360" w:lineRule="auto"/>
              <w:ind w:firstLine="709"/>
              <w:contextualSpacing/>
              <w:jc w:val="both"/>
              <w:rPr>
                <w:rFonts w:ascii="GHEA Grapalat" w:eastAsia="Times New Roman" w:hAnsi="GHEA Grapalat" w:cs="Times New Roman"/>
                <w:bCs/>
                <w:iCs/>
                <w:sz w:val="24"/>
                <w:szCs w:val="24"/>
                <w:lang w:val="hy-AM" w:eastAsia="ru-RU"/>
              </w:rPr>
            </w:pPr>
            <w:r w:rsidRPr="00C56B55">
              <w:rPr>
                <w:rFonts w:ascii="GHEA Grapalat" w:eastAsia="Times New Roman" w:hAnsi="GHEA Grapalat" w:cs="Times New Roman"/>
                <w:bCs/>
                <w:iCs/>
                <w:sz w:val="24"/>
                <w:szCs w:val="24"/>
                <w:lang w:val="hy-AM" w:eastAsia="ru-RU"/>
              </w:rPr>
              <w:t>Հաշվի առնելով նշվածը, ինչպես նաև այն հանգամանքը, որ «Նորմատիվ իրավական ակտերի մասին» օրենքի 33-րդ և 34-րդ հոդվածների ամրագրումը բավարար է նորմատիվ իրավական ակտում փոփոխություն և լրացում կատարելու համար` առաջարկում եմ քննարկել «Անձի ֆունկցիոնալության գնահատման մասին» օրենքի 8-րդ հոդվածը Նախագծում ներառելու նպատակահարմարությունը:</w:t>
            </w:r>
            <w:r w:rsidRPr="00C56B55">
              <w:rPr>
                <w:rFonts w:ascii="GHEA Grapalat" w:eastAsia="Times New Roman" w:hAnsi="GHEA Grapalat" w:cs="Arial"/>
                <w:bCs/>
                <w:kern w:val="32"/>
                <w:sz w:val="24"/>
                <w:szCs w:val="24"/>
                <w:lang w:val="hy-AM"/>
              </w:rPr>
              <w:t xml:space="preserve">        </w:t>
            </w:r>
          </w:p>
        </w:tc>
        <w:tc>
          <w:tcPr>
            <w:tcW w:w="3424" w:type="dxa"/>
          </w:tcPr>
          <w:p w14:paraId="3AC23790" w14:textId="47DA6541" w:rsidR="00D954B8" w:rsidRPr="00D954B8" w:rsidRDefault="00B94A8D" w:rsidP="00D954B8">
            <w:pPr>
              <w:spacing w:line="360" w:lineRule="auto"/>
              <w:jc w:val="center"/>
              <w:rPr>
                <w:rFonts w:ascii="GHEA Grapalat" w:hAnsi="GHEA Grapalat" w:cs="Sylfaen"/>
                <w:b/>
                <w:bCs/>
                <w:sz w:val="24"/>
                <w:szCs w:val="24"/>
                <w:lang w:val="hy-AM"/>
              </w:rPr>
            </w:pPr>
            <w:r w:rsidRPr="00D954B8">
              <w:rPr>
                <w:rFonts w:ascii="GHEA Grapalat" w:hAnsi="GHEA Grapalat" w:cs="Sylfaen"/>
                <w:b/>
                <w:bCs/>
                <w:sz w:val="24"/>
                <w:szCs w:val="24"/>
                <w:lang w:val="hy-AM"/>
              </w:rPr>
              <w:t>Ընդունվել է։</w:t>
            </w:r>
          </w:p>
          <w:p w14:paraId="5C46701D" w14:textId="76411B53" w:rsidR="00976CD8" w:rsidRPr="00C56B55" w:rsidRDefault="00B94A8D" w:rsidP="00C56B55">
            <w:pPr>
              <w:spacing w:line="360" w:lineRule="auto"/>
              <w:jc w:val="both"/>
              <w:rPr>
                <w:rFonts w:ascii="GHEA Grapalat" w:hAnsi="GHEA Grapalat" w:cs="Sylfaen"/>
                <w:b/>
                <w:bCs/>
                <w:sz w:val="24"/>
                <w:szCs w:val="24"/>
                <w:lang w:val="hy-AM"/>
              </w:rPr>
            </w:pPr>
            <w:r w:rsidRPr="00C56B55">
              <w:rPr>
                <w:rFonts w:ascii="GHEA Grapalat" w:eastAsia="Times New Roman" w:hAnsi="GHEA Grapalat" w:cs="Times New Roman"/>
                <w:bCs/>
                <w:iCs/>
                <w:sz w:val="24"/>
                <w:szCs w:val="24"/>
                <w:lang w:val="hy-AM" w:eastAsia="ru-RU"/>
              </w:rPr>
              <w:t>«Անձի ֆունկցիոնալության գնահատման մասին» օրենքի 8-րդ հոդվածին հղումը նախագծի նախաբանից հանվել է։</w:t>
            </w:r>
          </w:p>
        </w:tc>
      </w:tr>
      <w:tr w:rsidR="00976CD8" w:rsidRPr="00C56B55" w14:paraId="1CF469F4" w14:textId="77777777" w:rsidTr="002359F5">
        <w:tc>
          <w:tcPr>
            <w:tcW w:w="9616" w:type="dxa"/>
            <w:vMerge w:val="restart"/>
            <w:shd w:val="clear" w:color="auto" w:fill="D0CECE" w:themeFill="background2" w:themeFillShade="E6"/>
          </w:tcPr>
          <w:p w14:paraId="012BF568" w14:textId="77777777" w:rsidR="00CD2E7C" w:rsidRPr="00C56B55" w:rsidRDefault="00CD2E7C" w:rsidP="00C56B55">
            <w:pPr>
              <w:pStyle w:val="ListParagraph"/>
              <w:numPr>
                <w:ilvl w:val="0"/>
                <w:numId w:val="8"/>
              </w:numPr>
              <w:spacing w:line="360" w:lineRule="auto"/>
              <w:jc w:val="center"/>
              <w:rPr>
                <w:rFonts w:ascii="GHEA Grapalat" w:hAnsi="GHEA Grapalat"/>
                <w:b/>
                <w:sz w:val="24"/>
                <w:szCs w:val="24"/>
                <w:lang w:val="hy-AM"/>
              </w:rPr>
            </w:pPr>
            <w:r w:rsidRPr="00C56B55">
              <w:rPr>
                <w:rFonts w:ascii="GHEA Grapalat" w:hAnsi="GHEA Grapalat"/>
                <w:b/>
                <w:sz w:val="24"/>
                <w:szCs w:val="24"/>
                <w:lang w:val="hy-AM"/>
              </w:rPr>
              <w:lastRenderedPageBreak/>
              <w:t>ՀՀ կրթության, գիտության, մշակույթի և սպորտի նախարարություն</w:t>
            </w:r>
          </w:p>
          <w:p w14:paraId="0E723E0C" w14:textId="77777777" w:rsidR="00CD2E7C" w:rsidRPr="00C56B55" w:rsidRDefault="00CD2E7C" w:rsidP="00C56B55">
            <w:pPr>
              <w:pStyle w:val="ListParagraph"/>
              <w:spacing w:line="360" w:lineRule="auto"/>
              <w:rPr>
                <w:rFonts w:ascii="GHEA Grapalat" w:hAnsi="GHEA Grapalat"/>
                <w:b/>
                <w:sz w:val="24"/>
                <w:szCs w:val="24"/>
                <w:lang w:val="hy-AM"/>
              </w:rPr>
            </w:pPr>
          </w:p>
        </w:tc>
        <w:tc>
          <w:tcPr>
            <w:tcW w:w="3424" w:type="dxa"/>
            <w:shd w:val="clear" w:color="auto" w:fill="D0CECE" w:themeFill="background2" w:themeFillShade="E6"/>
          </w:tcPr>
          <w:p w14:paraId="08CC3405" w14:textId="3BD30056" w:rsidR="00976CD8" w:rsidRPr="00C56B55" w:rsidRDefault="00F469BE" w:rsidP="00D954B8">
            <w:pPr>
              <w:spacing w:line="360" w:lineRule="auto"/>
              <w:jc w:val="center"/>
              <w:rPr>
                <w:rFonts w:ascii="GHEA Grapalat" w:hAnsi="GHEA Grapalat"/>
                <w:b/>
                <w:sz w:val="24"/>
                <w:szCs w:val="24"/>
              </w:rPr>
            </w:pPr>
            <w:r>
              <w:rPr>
                <w:rFonts w:ascii="GHEA Grapalat" w:hAnsi="GHEA Grapalat"/>
                <w:b/>
                <w:sz w:val="24"/>
                <w:szCs w:val="24"/>
              </w:rPr>
              <w:t>26.09</w:t>
            </w:r>
            <w:r w:rsidR="00976CD8" w:rsidRPr="00C56B55">
              <w:rPr>
                <w:rFonts w:ascii="GHEA Grapalat" w:hAnsi="GHEA Grapalat"/>
                <w:b/>
                <w:sz w:val="24"/>
                <w:szCs w:val="24"/>
              </w:rPr>
              <w:t>.2022թ.</w:t>
            </w:r>
          </w:p>
        </w:tc>
      </w:tr>
      <w:tr w:rsidR="00976CD8" w:rsidRPr="00C56B55" w14:paraId="1C403AD0" w14:textId="77777777" w:rsidTr="00D954B8">
        <w:trPr>
          <w:trHeight w:val="622"/>
        </w:trPr>
        <w:tc>
          <w:tcPr>
            <w:tcW w:w="9616" w:type="dxa"/>
            <w:vMerge/>
            <w:shd w:val="clear" w:color="auto" w:fill="D0CECE" w:themeFill="background2" w:themeFillShade="E6"/>
          </w:tcPr>
          <w:p w14:paraId="679169B7" w14:textId="77777777" w:rsidR="00976CD8" w:rsidRPr="00C56B55" w:rsidRDefault="00976CD8" w:rsidP="00C56B55">
            <w:pPr>
              <w:spacing w:line="360" w:lineRule="auto"/>
              <w:jc w:val="center"/>
              <w:rPr>
                <w:rFonts w:ascii="GHEA Grapalat" w:hAnsi="GHEA Grapalat"/>
                <w:b/>
                <w:sz w:val="24"/>
                <w:szCs w:val="24"/>
              </w:rPr>
            </w:pPr>
          </w:p>
        </w:tc>
        <w:tc>
          <w:tcPr>
            <w:tcW w:w="3424" w:type="dxa"/>
            <w:shd w:val="clear" w:color="auto" w:fill="D0CECE" w:themeFill="background2" w:themeFillShade="E6"/>
          </w:tcPr>
          <w:p w14:paraId="77308A8D" w14:textId="5AA2F505" w:rsidR="00976CD8" w:rsidRPr="00C56B55" w:rsidRDefault="00CD2E7C" w:rsidP="00D954B8">
            <w:pPr>
              <w:spacing w:line="360" w:lineRule="auto"/>
              <w:jc w:val="center"/>
              <w:rPr>
                <w:rFonts w:ascii="GHEA Grapalat" w:hAnsi="GHEA Grapalat"/>
                <w:b/>
                <w:sz w:val="24"/>
                <w:szCs w:val="24"/>
              </w:rPr>
            </w:pPr>
            <w:r w:rsidRPr="00C56B55">
              <w:rPr>
                <w:rFonts w:ascii="GHEA Grapalat" w:hAnsi="GHEA Grapalat"/>
                <w:b/>
                <w:sz w:val="24"/>
                <w:szCs w:val="24"/>
              </w:rPr>
              <w:t>N 01/16/23697-2022</w:t>
            </w:r>
          </w:p>
        </w:tc>
      </w:tr>
      <w:tr w:rsidR="00976CD8" w:rsidRPr="00C56B55" w14:paraId="4BAAAD69" w14:textId="77777777" w:rsidTr="002359F5">
        <w:tc>
          <w:tcPr>
            <w:tcW w:w="9616" w:type="dxa"/>
          </w:tcPr>
          <w:p w14:paraId="671CED24" w14:textId="77777777" w:rsidR="00976CD8" w:rsidRPr="00C56B55" w:rsidRDefault="00976CD8" w:rsidP="00C56B55">
            <w:pPr>
              <w:spacing w:line="360" w:lineRule="auto"/>
              <w:ind w:firstLine="540"/>
              <w:jc w:val="both"/>
              <w:rPr>
                <w:rFonts w:ascii="GHEA Grapalat" w:hAnsi="GHEA Grapalat"/>
                <w:sz w:val="24"/>
                <w:szCs w:val="24"/>
              </w:rPr>
            </w:pPr>
            <w:r w:rsidRPr="00C56B55">
              <w:rPr>
                <w:rFonts w:ascii="GHEA Grapalat" w:hAnsi="GHEA Grapalat"/>
                <w:color w:val="000000"/>
                <w:sz w:val="24"/>
                <w:szCs w:val="24"/>
                <w:shd w:val="clear" w:color="auto" w:fill="FFFFFF"/>
                <w:lang w:val="hy-AM"/>
              </w:rPr>
              <w:t>«Հայաստանի Հանրապետության կառավարության 2014 թվականի հուլիսի 3-ի N 737-Ն որոշման մեջ փոփոխություն և լրացումներ կատարելու մասին</w:t>
            </w:r>
            <w:r w:rsidRPr="00C56B55">
              <w:rPr>
                <w:rFonts w:ascii="GHEA Grapalat" w:hAnsi="GHEA Grapalat" w:cs="Tahoma"/>
                <w:color w:val="000000"/>
                <w:sz w:val="24"/>
                <w:szCs w:val="24"/>
                <w:lang w:val="hy-AM"/>
              </w:rPr>
              <w:t xml:space="preserve">» </w:t>
            </w:r>
            <w:r w:rsidRPr="00C56B55">
              <w:rPr>
                <w:rFonts w:ascii="GHEA Grapalat" w:hAnsi="GHEA Grapalat" w:cs="Arial"/>
                <w:sz w:val="24"/>
                <w:szCs w:val="24"/>
                <w:lang w:val="hy-AM"/>
              </w:rPr>
              <w:t>Հայաստանի</w:t>
            </w:r>
            <w:r w:rsidRPr="00C56B55">
              <w:rPr>
                <w:rFonts w:ascii="GHEA Grapalat" w:hAnsi="GHEA Grapalat"/>
                <w:sz w:val="24"/>
                <w:szCs w:val="24"/>
                <w:lang w:val="hy-AM"/>
              </w:rPr>
              <w:t xml:space="preserve"> </w:t>
            </w:r>
            <w:r w:rsidRPr="00C56B55">
              <w:rPr>
                <w:rFonts w:ascii="GHEA Grapalat" w:hAnsi="GHEA Grapalat" w:cs="Arial"/>
                <w:spacing w:val="-8"/>
                <w:sz w:val="24"/>
                <w:szCs w:val="24"/>
                <w:lang w:val="hy-AM"/>
              </w:rPr>
              <w:t>Հանրապետության կառավարության որոշման</w:t>
            </w:r>
            <w:r w:rsidRPr="00C56B55">
              <w:rPr>
                <w:rFonts w:ascii="GHEA Grapalat" w:eastAsia="Batang" w:hAnsi="GHEA Grapalat" w:cs="Arial Armenian"/>
                <w:spacing w:val="-8"/>
                <w:sz w:val="24"/>
                <w:szCs w:val="24"/>
                <w:lang w:val="hy-AM"/>
              </w:rPr>
              <w:t xml:space="preserve"> </w:t>
            </w:r>
            <w:r w:rsidRPr="00C56B55">
              <w:rPr>
                <w:rFonts w:ascii="GHEA Grapalat" w:eastAsia="Batang" w:hAnsi="GHEA Grapalat" w:cs="Arial"/>
                <w:spacing w:val="-8"/>
                <w:sz w:val="24"/>
                <w:szCs w:val="24"/>
                <w:lang w:val="hy-AM"/>
              </w:rPr>
              <w:t>նախագ</w:t>
            </w:r>
            <w:proofErr w:type="spellStart"/>
            <w:r w:rsidRPr="00C56B55">
              <w:rPr>
                <w:rFonts w:ascii="GHEA Grapalat" w:eastAsia="Batang" w:hAnsi="GHEA Grapalat" w:cs="Arial"/>
                <w:spacing w:val="-8"/>
                <w:sz w:val="24"/>
                <w:szCs w:val="24"/>
              </w:rPr>
              <w:t>ծի</w:t>
            </w:r>
            <w:proofErr w:type="spellEnd"/>
            <w:r w:rsidRPr="00C56B55">
              <w:rPr>
                <w:rFonts w:ascii="GHEA Grapalat" w:eastAsia="Batang" w:hAnsi="GHEA Grapalat" w:cs="Arial"/>
                <w:spacing w:val="-8"/>
                <w:sz w:val="24"/>
                <w:szCs w:val="24"/>
              </w:rPr>
              <w:t xml:space="preserve"> </w:t>
            </w:r>
            <w:proofErr w:type="spellStart"/>
            <w:r w:rsidRPr="00C56B55">
              <w:rPr>
                <w:rFonts w:ascii="GHEA Grapalat" w:eastAsia="Batang" w:hAnsi="GHEA Grapalat" w:cs="Arial"/>
                <w:spacing w:val="-8"/>
                <w:sz w:val="24"/>
                <w:szCs w:val="24"/>
              </w:rPr>
              <w:t>վերաբերյալ</w:t>
            </w:r>
            <w:proofErr w:type="spellEnd"/>
            <w:r w:rsidRPr="00C56B55">
              <w:rPr>
                <w:rFonts w:ascii="GHEA Grapalat" w:eastAsia="Batang" w:hAnsi="GHEA Grapalat" w:cs="Arial"/>
                <w:spacing w:val="-8"/>
                <w:sz w:val="24"/>
                <w:szCs w:val="24"/>
              </w:rPr>
              <w:t xml:space="preserve"> </w:t>
            </w:r>
            <w:proofErr w:type="spellStart"/>
            <w:r w:rsidRPr="00C56B55">
              <w:rPr>
                <w:rFonts w:ascii="GHEA Grapalat" w:eastAsia="Batang" w:hAnsi="GHEA Grapalat" w:cs="Arial"/>
                <w:spacing w:val="-8"/>
                <w:sz w:val="24"/>
                <w:szCs w:val="24"/>
              </w:rPr>
              <w:t>դիտողություններ</w:t>
            </w:r>
            <w:proofErr w:type="spellEnd"/>
            <w:r w:rsidRPr="00C56B55">
              <w:rPr>
                <w:rFonts w:ascii="GHEA Grapalat" w:eastAsia="Batang" w:hAnsi="GHEA Grapalat" w:cs="Arial"/>
                <w:spacing w:val="-8"/>
                <w:sz w:val="24"/>
                <w:szCs w:val="24"/>
              </w:rPr>
              <w:t xml:space="preserve"> և </w:t>
            </w:r>
            <w:proofErr w:type="spellStart"/>
            <w:r w:rsidRPr="00C56B55">
              <w:rPr>
                <w:rFonts w:ascii="GHEA Grapalat" w:eastAsia="Batang" w:hAnsi="GHEA Grapalat" w:cs="Arial"/>
                <w:spacing w:val="-8"/>
                <w:sz w:val="24"/>
                <w:szCs w:val="24"/>
              </w:rPr>
              <w:t>առաջարկություններ</w:t>
            </w:r>
            <w:proofErr w:type="spellEnd"/>
            <w:r w:rsidRPr="00C56B55">
              <w:rPr>
                <w:rFonts w:ascii="GHEA Grapalat" w:eastAsia="Batang" w:hAnsi="GHEA Grapalat" w:cs="Arial"/>
                <w:spacing w:val="-8"/>
                <w:sz w:val="24"/>
                <w:szCs w:val="24"/>
              </w:rPr>
              <w:t xml:space="preserve"> </w:t>
            </w:r>
            <w:proofErr w:type="spellStart"/>
            <w:r w:rsidRPr="00C56B55">
              <w:rPr>
                <w:rFonts w:ascii="GHEA Grapalat" w:eastAsia="Batang" w:hAnsi="GHEA Grapalat" w:cs="Arial"/>
                <w:spacing w:val="-8"/>
                <w:sz w:val="24"/>
                <w:szCs w:val="24"/>
              </w:rPr>
              <w:t>չունենք</w:t>
            </w:r>
            <w:proofErr w:type="spellEnd"/>
            <w:r w:rsidRPr="00C56B55">
              <w:rPr>
                <w:rFonts w:ascii="GHEA Grapalat" w:eastAsia="Batang" w:hAnsi="GHEA Grapalat" w:cs="Arial"/>
                <w:spacing w:val="-8"/>
                <w:sz w:val="24"/>
                <w:szCs w:val="24"/>
              </w:rPr>
              <w:t>:</w:t>
            </w:r>
          </w:p>
        </w:tc>
        <w:tc>
          <w:tcPr>
            <w:tcW w:w="3424" w:type="dxa"/>
          </w:tcPr>
          <w:p w14:paraId="5BC26507" w14:textId="2B3A4A4C" w:rsidR="00976CD8" w:rsidRPr="00C56B55" w:rsidRDefault="00976CD8" w:rsidP="00C56B55">
            <w:pPr>
              <w:spacing w:line="360" w:lineRule="auto"/>
              <w:jc w:val="center"/>
              <w:rPr>
                <w:rFonts w:ascii="GHEA Grapalat" w:hAnsi="GHEA Grapalat"/>
                <w:b/>
                <w:sz w:val="24"/>
                <w:szCs w:val="24"/>
                <w:lang w:val="hy-AM"/>
              </w:rPr>
            </w:pPr>
            <w:proofErr w:type="spellStart"/>
            <w:r w:rsidRPr="00C56B55">
              <w:rPr>
                <w:rFonts w:ascii="GHEA Grapalat" w:hAnsi="GHEA Grapalat"/>
                <w:b/>
                <w:sz w:val="24"/>
                <w:szCs w:val="24"/>
              </w:rPr>
              <w:t>Ընդունվել</w:t>
            </w:r>
            <w:proofErr w:type="spellEnd"/>
            <w:r w:rsidRPr="00C56B55">
              <w:rPr>
                <w:rFonts w:ascii="GHEA Grapalat" w:hAnsi="GHEA Grapalat"/>
                <w:b/>
                <w:sz w:val="24"/>
                <w:szCs w:val="24"/>
              </w:rPr>
              <w:t xml:space="preserve"> է</w:t>
            </w:r>
            <w:r w:rsidR="00CD2E7C" w:rsidRPr="00C56B55">
              <w:rPr>
                <w:rFonts w:ascii="GHEA Grapalat" w:hAnsi="GHEA Grapalat"/>
                <w:b/>
                <w:sz w:val="24"/>
                <w:szCs w:val="24"/>
                <w:lang w:val="hy-AM"/>
              </w:rPr>
              <w:t xml:space="preserve"> ի գիտություն</w:t>
            </w:r>
            <w:r w:rsidR="00D954B8">
              <w:rPr>
                <w:rFonts w:ascii="GHEA Grapalat" w:hAnsi="GHEA Grapalat"/>
                <w:b/>
                <w:sz w:val="24"/>
                <w:szCs w:val="24"/>
                <w:lang w:val="hy-AM"/>
              </w:rPr>
              <w:t>։</w:t>
            </w:r>
            <w:r w:rsidR="00CD2E7C" w:rsidRPr="00C56B55">
              <w:rPr>
                <w:rFonts w:ascii="GHEA Grapalat" w:hAnsi="GHEA Grapalat"/>
                <w:b/>
                <w:sz w:val="24"/>
                <w:szCs w:val="24"/>
                <w:lang w:val="hy-AM"/>
              </w:rPr>
              <w:t xml:space="preserve"> </w:t>
            </w:r>
          </w:p>
        </w:tc>
      </w:tr>
      <w:tr w:rsidR="00976CD8" w:rsidRPr="00C56B55" w14:paraId="0BC9531E" w14:textId="77777777" w:rsidTr="002359F5">
        <w:trPr>
          <w:trHeight w:val="512"/>
        </w:trPr>
        <w:tc>
          <w:tcPr>
            <w:tcW w:w="9616" w:type="dxa"/>
            <w:vMerge w:val="restart"/>
            <w:shd w:val="clear" w:color="auto" w:fill="D0CECE" w:themeFill="background2" w:themeFillShade="E6"/>
          </w:tcPr>
          <w:p w14:paraId="6DCB7640" w14:textId="2F886608" w:rsidR="00CD2E7C" w:rsidRPr="00C56B55" w:rsidRDefault="00CD2E7C" w:rsidP="00C56B55">
            <w:pPr>
              <w:pStyle w:val="ListParagraph"/>
              <w:numPr>
                <w:ilvl w:val="0"/>
                <w:numId w:val="8"/>
              </w:numPr>
              <w:spacing w:line="360" w:lineRule="auto"/>
              <w:jc w:val="center"/>
              <w:rPr>
                <w:rFonts w:ascii="GHEA Grapalat" w:hAnsi="GHEA Grapalat"/>
                <w:b/>
                <w:sz w:val="24"/>
                <w:szCs w:val="24"/>
              </w:rPr>
            </w:pPr>
            <w:proofErr w:type="spellStart"/>
            <w:r w:rsidRPr="00C56B55">
              <w:rPr>
                <w:rFonts w:ascii="GHEA Grapalat" w:hAnsi="GHEA Grapalat"/>
                <w:b/>
                <w:sz w:val="24"/>
                <w:szCs w:val="24"/>
              </w:rPr>
              <w:t>Վարչապետի</w:t>
            </w:r>
            <w:proofErr w:type="spellEnd"/>
            <w:r w:rsidRPr="00C56B55">
              <w:rPr>
                <w:rFonts w:ascii="GHEA Grapalat" w:hAnsi="GHEA Grapalat"/>
                <w:b/>
                <w:sz w:val="24"/>
                <w:szCs w:val="24"/>
              </w:rPr>
              <w:t xml:space="preserve"> </w:t>
            </w:r>
            <w:proofErr w:type="spellStart"/>
            <w:r w:rsidRPr="00C56B55">
              <w:rPr>
                <w:rFonts w:ascii="GHEA Grapalat" w:hAnsi="GHEA Grapalat"/>
                <w:b/>
                <w:sz w:val="24"/>
                <w:szCs w:val="24"/>
              </w:rPr>
              <w:t>աշխատակազմի</w:t>
            </w:r>
            <w:proofErr w:type="spellEnd"/>
            <w:r w:rsidRPr="00C56B55">
              <w:rPr>
                <w:rFonts w:ascii="GHEA Grapalat" w:hAnsi="GHEA Grapalat"/>
                <w:b/>
                <w:sz w:val="24"/>
                <w:szCs w:val="24"/>
              </w:rPr>
              <w:t xml:space="preserve"> </w:t>
            </w:r>
            <w:proofErr w:type="spellStart"/>
            <w:r w:rsidRPr="00C56B55">
              <w:rPr>
                <w:rFonts w:ascii="GHEA Grapalat" w:hAnsi="GHEA Grapalat"/>
                <w:b/>
                <w:sz w:val="24"/>
                <w:szCs w:val="24"/>
              </w:rPr>
              <w:t>քաղաքացիական</w:t>
            </w:r>
            <w:proofErr w:type="spellEnd"/>
            <w:r w:rsidRPr="00C56B55">
              <w:rPr>
                <w:rFonts w:ascii="GHEA Grapalat" w:hAnsi="GHEA Grapalat"/>
                <w:b/>
                <w:sz w:val="24"/>
                <w:szCs w:val="24"/>
              </w:rPr>
              <w:t xml:space="preserve"> </w:t>
            </w:r>
            <w:proofErr w:type="spellStart"/>
            <w:r w:rsidRPr="00C56B55">
              <w:rPr>
                <w:rFonts w:ascii="GHEA Grapalat" w:hAnsi="GHEA Grapalat"/>
                <w:b/>
                <w:sz w:val="24"/>
                <w:szCs w:val="24"/>
              </w:rPr>
              <w:t>ծառայության</w:t>
            </w:r>
            <w:proofErr w:type="spellEnd"/>
            <w:r w:rsidRPr="00C56B55">
              <w:rPr>
                <w:rFonts w:ascii="GHEA Grapalat" w:hAnsi="GHEA Grapalat"/>
                <w:b/>
                <w:sz w:val="24"/>
                <w:szCs w:val="24"/>
              </w:rPr>
              <w:t xml:space="preserve"> </w:t>
            </w:r>
            <w:proofErr w:type="spellStart"/>
            <w:r w:rsidRPr="00C56B55">
              <w:rPr>
                <w:rFonts w:ascii="GHEA Grapalat" w:hAnsi="GHEA Grapalat"/>
                <w:b/>
                <w:sz w:val="24"/>
                <w:szCs w:val="24"/>
              </w:rPr>
              <w:t>գրասենյակ</w:t>
            </w:r>
            <w:proofErr w:type="spellEnd"/>
            <w:r w:rsidR="006D5E0C">
              <w:rPr>
                <w:rFonts w:ascii="GHEA Grapalat" w:hAnsi="GHEA Grapalat"/>
                <w:b/>
                <w:sz w:val="24"/>
                <w:szCs w:val="24"/>
                <w:lang w:val="hy-AM"/>
              </w:rPr>
              <w:t xml:space="preserve"> </w:t>
            </w:r>
          </w:p>
          <w:p w14:paraId="31845EAD" w14:textId="77777777" w:rsidR="00CD2E7C" w:rsidRPr="00C56B55" w:rsidRDefault="00CD2E7C" w:rsidP="00C56B55">
            <w:pPr>
              <w:spacing w:line="360" w:lineRule="auto"/>
              <w:ind w:left="360"/>
              <w:rPr>
                <w:rFonts w:ascii="GHEA Grapalat" w:hAnsi="GHEA Grapalat"/>
                <w:b/>
                <w:sz w:val="24"/>
                <w:szCs w:val="24"/>
              </w:rPr>
            </w:pPr>
          </w:p>
        </w:tc>
        <w:tc>
          <w:tcPr>
            <w:tcW w:w="3424" w:type="dxa"/>
            <w:shd w:val="clear" w:color="auto" w:fill="D0CECE" w:themeFill="background2" w:themeFillShade="E6"/>
          </w:tcPr>
          <w:p w14:paraId="737C8A0F" w14:textId="175751D2" w:rsidR="00976CD8" w:rsidRPr="00C56B55" w:rsidRDefault="002C2080" w:rsidP="00D954B8">
            <w:pPr>
              <w:spacing w:line="360" w:lineRule="auto"/>
              <w:jc w:val="center"/>
              <w:rPr>
                <w:rFonts w:ascii="GHEA Grapalat" w:hAnsi="GHEA Grapalat"/>
                <w:b/>
                <w:sz w:val="24"/>
                <w:szCs w:val="24"/>
              </w:rPr>
            </w:pPr>
            <w:r>
              <w:rPr>
                <w:rFonts w:ascii="GHEA Grapalat" w:hAnsi="GHEA Grapalat"/>
                <w:b/>
                <w:sz w:val="24"/>
                <w:szCs w:val="24"/>
              </w:rPr>
              <w:t>26.</w:t>
            </w:r>
            <w:r w:rsidR="00F469BE">
              <w:rPr>
                <w:rFonts w:ascii="GHEA Grapalat" w:hAnsi="GHEA Grapalat"/>
                <w:b/>
                <w:sz w:val="24"/>
                <w:szCs w:val="24"/>
              </w:rPr>
              <w:t>09</w:t>
            </w:r>
            <w:r w:rsidR="00976CD8" w:rsidRPr="00C56B55">
              <w:rPr>
                <w:rFonts w:ascii="GHEA Grapalat" w:hAnsi="GHEA Grapalat"/>
                <w:b/>
                <w:sz w:val="24"/>
                <w:szCs w:val="24"/>
              </w:rPr>
              <w:t>.2022թ.</w:t>
            </w:r>
          </w:p>
        </w:tc>
      </w:tr>
      <w:tr w:rsidR="00976CD8" w:rsidRPr="00C56B55" w14:paraId="73D053A7" w14:textId="77777777" w:rsidTr="002359F5">
        <w:tc>
          <w:tcPr>
            <w:tcW w:w="9616" w:type="dxa"/>
            <w:vMerge/>
            <w:shd w:val="clear" w:color="auto" w:fill="D0CECE" w:themeFill="background2" w:themeFillShade="E6"/>
          </w:tcPr>
          <w:p w14:paraId="45866E81" w14:textId="77777777" w:rsidR="00976CD8" w:rsidRPr="00C56B55" w:rsidRDefault="00976CD8" w:rsidP="00C56B55">
            <w:pPr>
              <w:spacing w:line="360" w:lineRule="auto"/>
              <w:jc w:val="center"/>
              <w:rPr>
                <w:rFonts w:ascii="GHEA Grapalat" w:hAnsi="GHEA Grapalat"/>
                <w:b/>
                <w:sz w:val="24"/>
                <w:szCs w:val="24"/>
              </w:rPr>
            </w:pPr>
          </w:p>
        </w:tc>
        <w:tc>
          <w:tcPr>
            <w:tcW w:w="3424" w:type="dxa"/>
            <w:shd w:val="clear" w:color="auto" w:fill="D0CECE" w:themeFill="background2" w:themeFillShade="E6"/>
          </w:tcPr>
          <w:p w14:paraId="247D3E6B" w14:textId="2EB9725E" w:rsidR="00976CD8" w:rsidRPr="00C56B55" w:rsidRDefault="00CD2E7C" w:rsidP="00D954B8">
            <w:pPr>
              <w:spacing w:line="360" w:lineRule="auto"/>
              <w:jc w:val="center"/>
              <w:rPr>
                <w:rFonts w:ascii="GHEA Grapalat" w:hAnsi="GHEA Grapalat"/>
                <w:b/>
                <w:sz w:val="24"/>
                <w:szCs w:val="24"/>
              </w:rPr>
            </w:pPr>
            <w:r w:rsidRPr="00C56B55">
              <w:rPr>
                <w:rFonts w:ascii="GHEA Grapalat" w:hAnsi="GHEA Grapalat"/>
                <w:b/>
                <w:sz w:val="24"/>
                <w:szCs w:val="24"/>
              </w:rPr>
              <w:t>N /46.39/31497-2022</w:t>
            </w:r>
          </w:p>
        </w:tc>
      </w:tr>
      <w:tr w:rsidR="00976CD8" w:rsidRPr="00195044" w14:paraId="0839F4BE" w14:textId="77777777" w:rsidTr="002359F5">
        <w:tc>
          <w:tcPr>
            <w:tcW w:w="9616" w:type="dxa"/>
          </w:tcPr>
          <w:p w14:paraId="1A262422" w14:textId="77777777" w:rsidR="00CD2E7C" w:rsidRPr="00C56B55" w:rsidRDefault="00BF1DB2" w:rsidP="00C56B55">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CD2E7C" w:rsidRPr="00C56B55">
              <w:rPr>
                <w:rFonts w:ascii="GHEA Grapalat" w:eastAsia="Calibri" w:hAnsi="GHEA Grapalat" w:cs="Times New Roman"/>
                <w:sz w:val="24"/>
                <w:szCs w:val="24"/>
                <w:lang w:val="hy-AM"/>
              </w:rPr>
              <w:t>Ուսումնասիրելով «Հայաստանի Հանրապետության կառավարության 2014 թվականի հուլիսի 3-ի N 737-Ն որոշման մեջ փոփոխություն և լրացումներ կատարելու մասին» կառավարության որոշման նախագիծը (այսուհետ՝ Նախագիծ)՝ ստորև ներկայացվում ենք Վարչապետի աշխատակազմի քաղաքացիական ծառայության գրասենյակի դիտարկումները Նախագծի վերաբերյալ:</w:t>
            </w:r>
          </w:p>
          <w:p w14:paraId="4444E692" w14:textId="77777777" w:rsidR="00CD2E7C" w:rsidRPr="00C56B55" w:rsidRDefault="00CD2E7C" w:rsidP="00C56B55">
            <w:pPr>
              <w:spacing w:line="360" w:lineRule="auto"/>
              <w:jc w:val="both"/>
              <w:rPr>
                <w:rFonts w:ascii="GHEA Grapalat" w:eastAsia="Calibri" w:hAnsi="GHEA Grapalat" w:cs="Times New Roman"/>
                <w:sz w:val="24"/>
                <w:szCs w:val="24"/>
                <w:lang w:val="hy-AM"/>
              </w:rPr>
            </w:pPr>
            <w:r w:rsidRPr="00C56B55">
              <w:rPr>
                <w:rFonts w:ascii="GHEA Grapalat" w:hAnsi="GHEA Grapalat" w:cs="Sylfaen"/>
                <w:sz w:val="24"/>
                <w:szCs w:val="24"/>
                <w:lang w:val="hy-AM" w:bidi="ne-NP"/>
              </w:rPr>
              <w:tab/>
              <w:t xml:space="preserve">Համաձայն Նախագծի հիմնավորման՝ վերջինիս մշակումը նպատակ ունի ապահովել բժշկասոցիալական փորձաքննություն իրականացնող բժիշկ-փորձագետների, հետագայում նաև «Անձի ֆունկցիոնալության գնահատման մասին» օրենքի 8-րդ հոդվածով նախատեսված </w:t>
            </w:r>
            <w:r w:rsidRPr="00C56B55">
              <w:rPr>
                <w:rFonts w:ascii="GHEA Grapalat" w:eastAsia="Calibri" w:hAnsi="GHEA Grapalat" w:cs="Sylfaen"/>
                <w:sz w:val="24"/>
                <w:szCs w:val="24"/>
                <w:lang w:val="hy-AM"/>
              </w:rPr>
              <w:t>անձի ֆունկցիոնալությունը գնահատող (b, s, d ծածկագրերը գնահատող)</w:t>
            </w:r>
            <w:r w:rsidRPr="00C56B55">
              <w:rPr>
                <w:rFonts w:ascii="GHEA Grapalat" w:hAnsi="GHEA Grapalat"/>
                <w:bCs/>
                <w:sz w:val="24"/>
                <w:szCs w:val="24"/>
                <w:shd w:val="clear" w:color="auto" w:fill="FFFFFF"/>
                <w:lang w:val="hy-AM"/>
              </w:rPr>
              <w:t xml:space="preserve"> </w:t>
            </w:r>
            <w:r w:rsidRPr="00C56B55">
              <w:rPr>
                <w:rFonts w:ascii="GHEA Grapalat" w:eastAsia="Calibri" w:hAnsi="GHEA Grapalat" w:cs="Sylfaen"/>
                <w:sz w:val="24"/>
                <w:szCs w:val="24"/>
                <w:lang w:val="hy-AM"/>
              </w:rPr>
              <w:t xml:space="preserve">մասնագետների </w:t>
            </w:r>
            <w:r w:rsidRPr="00C56B55">
              <w:rPr>
                <w:rFonts w:ascii="GHEA Grapalat" w:hAnsi="GHEA Grapalat"/>
                <w:bCs/>
                <w:sz w:val="24"/>
                <w:szCs w:val="24"/>
                <w:shd w:val="clear" w:color="auto" w:fill="FFFFFF"/>
                <w:lang w:val="hy-AM"/>
              </w:rPr>
              <w:t>աշխատավարձի բարձրացումը:</w:t>
            </w:r>
          </w:p>
          <w:p w14:paraId="224E4E0D" w14:textId="77777777" w:rsidR="00CD2E7C" w:rsidRPr="00C56B55" w:rsidRDefault="00CD2E7C" w:rsidP="00C56B55">
            <w:pPr>
              <w:spacing w:line="360" w:lineRule="auto"/>
              <w:ind w:firstLine="810"/>
              <w:jc w:val="both"/>
              <w:rPr>
                <w:rFonts w:ascii="GHEA Grapalat" w:hAnsi="GHEA Grapalat"/>
                <w:color w:val="000000"/>
                <w:sz w:val="24"/>
                <w:szCs w:val="24"/>
                <w:shd w:val="clear" w:color="auto" w:fill="FFFFFF"/>
                <w:lang w:val="hy-AM"/>
              </w:rPr>
            </w:pPr>
            <w:r w:rsidRPr="00C56B55">
              <w:rPr>
                <w:rFonts w:ascii="GHEA Grapalat" w:hAnsi="GHEA Grapalat"/>
                <w:color w:val="000000"/>
                <w:sz w:val="24"/>
                <w:szCs w:val="24"/>
                <w:shd w:val="clear" w:color="auto" w:fill="FFFFFF"/>
                <w:lang w:val="hy-AM"/>
              </w:rPr>
              <w:t xml:space="preserve">Պետական իշխանության մարմիններում հաստիքների առավելագույն քանակին, հաստիքացուցակին, հանրային ծառայության պաշտոնների </w:t>
            </w:r>
            <w:r w:rsidRPr="00C56B55">
              <w:rPr>
                <w:rFonts w:ascii="GHEA Grapalat" w:hAnsi="GHEA Grapalat"/>
                <w:color w:val="000000"/>
                <w:sz w:val="24"/>
                <w:szCs w:val="24"/>
                <w:shd w:val="clear" w:color="auto" w:fill="FFFFFF"/>
                <w:lang w:val="hy-AM"/>
              </w:rPr>
              <w:lastRenderedPageBreak/>
              <w:t>անվանացանկին (…..) ներկայացվող ընդհանուր պահանջները սահմանված են</w:t>
            </w:r>
            <w:r w:rsidRPr="00C56B55">
              <w:rPr>
                <w:rFonts w:ascii="GHEA Grapalat" w:hAnsi="GHEA Grapalat"/>
                <w:b/>
                <w:bCs/>
                <w:color w:val="000000"/>
                <w:sz w:val="24"/>
                <w:szCs w:val="24"/>
                <w:lang w:val="hy-AM"/>
              </w:rPr>
              <w:t xml:space="preserve"> </w:t>
            </w:r>
            <w:r w:rsidRPr="00C56B55">
              <w:rPr>
                <w:rFonts w:ascii="GHEA Grapalat" w:eastAsia="Calibri" w:hAnsi="GHEA Grapalat" w:cs="Times New Roman"/>
                <w:sz w:val="24"/>
                <w:szCs w:val="24"/>
                <w:lang w:val="hy-AM"/>
              </w:rPr>
              <w:t>«Հանրային ծառայության մասին» օրենքի 15-րդ հոդվածով: Համաձայն հիշյալ հոդվածի կարգավորումների՝ պ</w:t>
            </w:r>
            <w:r w:rsidRPr="00C56B55">
              <w:rPr>
                <w:rFonts w:ascii="GHEA Grapalat" w:hAnsi="GHEA Grapalat"/>
                <w:color w:val="000000"/>
                <w:sz w:val="24"/>
                <w:szCs w:val="24"/>
                <w:shd w:val="clear" w:color="auto" w:fill="FFFFFF"/>
                <w:lang w:val="hy-AM"/>
              </w:rPr>
              <w:t xml:space="preserve">ետական և տեղական ինքնակառավարման մարմինների հաստիքացուցակում ներառվում են տվյալ մարմնի </w:t>
            </w:r>
            <w:r w:rsidRPr="00C56B55">
              <w:rPr>
                <w:rFonts w:ascii="GHEA Grapalat" w:hAnsi="GHEA Grapalat"/>
                <w:b/>
                <w:color w:val="000000"/>
                <w:sz w:val="24"/>
                <w:szCs w:val="24"/>
                <w:shd w:val="clear" w:color="auto" w:fill="FFFFFF"/>
                <w:lang w:val="hy-AM"/>
              </w:rPr>
              <w:t>բոլոր պաշտոնները</w:t>
            </w:r>
            <w:r w:rsidRPr="00C56B55">
              <w:rPr>
                <w:rFonts w:ascii="GHEA Grapalat" w:hAnsi="GHEA Grapalat"/>
                <w:color w:val="000000"/>
                <w:sz w:val="24"/>
                <w:szCs w:val="24"/>
                <w:shd w:val="clear" w:color="auto" w:fill="FFFFFF"/>
                <w:lang w:val="hy-AM"/>
              </w:rPr>
              <w:t>, այդ թվում` քաղաքացիական աշխատանք և տեխնիկական սպասարկում իրականացնող անձանց պաշտոնները:</w:t>
            </w:r>
          </w:p>
          <w:p w14:paraId="3115087D" w14:textId="77777777" w:rsidR="00CD2E7C" w:rsidRPr="00C56B55" w:rsidRDefault="00CD2E7C" w:rsidP="00C56B55">
            <w:pPr>
              <w:spacing w:line="360" w:lineRule="auto"/>
              <w:ind w:firstLine="720"/>
              <w:jc w:val="both"/>
              <w:rPr>
                <w:rFonts w:ascii="GHEA Grapalat" w:eastAsia="Calibri" w:hAnsi="GHEA Grapalat" w:cs="Times New Roman"/>
                <w:sz w:val="24"/>
                <w:szCs w:val="24"/>
                <w:lang w:val="hy-AM"/>
              </w:rPr>
            </w:pPr>
            <w:r w:rsidRPr="00C56B55">
              <w:rPr>
                <w:rFonts w:ascii="GHEA Grapalat" w:eastAsia="Calibri" w:hAnsi="GHEA Grapalat" w:cs="Times New Roman"/>
                <w:sz w:val="24"/>
                <w:szCs w:val="24"/>
                <w:lang w:val="hy-AM"/>
              </w:rPr>
              <w:t xml:space="preserve">«Հանրային ծառայության մասին» օրենքի 10-րդ հոդվածի 1-ին մասի համաձայն՝ քաղաքացիական աշխատանքը Հայաստանի Հանրապետության օրենսդրությամբ պետական և տեղական ինքնակառավարման մարմիններին վերապահված </w:t>
            </w:r>
            <w:r w:rsidRPr="00C56B55">
              <w:rPr>
                <w:rFonts w:ascii="GHEA Grapalat" w:eastAsia="Calibri" w:hAnsi="GHEA Grapalat" w:cs="Times New Roman"/>
                <w:b/>
                <w:sz w:val="24"/>
                <w:szCs w:val="24"/>
                <w:lang w:val="hy-AM"/>
              </w:rPr>
              <w:t>առանձին խնդիրների ու գործառույթների իրականացումն է</w:t>
            </w:r>
            <w:r w:rsidRPr="00C56B55">
              <w:rPr>
                <w:rFonts w:ascii="GHEA Grapalat" w:eastAsia="Calibri" w:hAnsi="GHEA Grapalat" w:cs="Times New Roman"/>
                <w:sz w:val="24"/>
                <w:szCs w:val="24"/>
                <w:lang w:val="hy-AM"/>
              </w:rPr>
              <w:t xml:space="preserve"> պայմանագրային հիմունքներով: </w:t>
            </w:r>
          </w:p>
          <w:p w14:paraId="0EF36CFE" w14:textId="77777777" w:rsidR="00CD2E7C" w:rsidRPr="00C56B55" w:rsidRDefault="00CD2E7C" w:rsidP="00C56B55">
            <w:pPr>
              <w:spacing w:line="360" w:lineRule="auto"/>
              <w:ind w:firstLine="810"/>
              <w:jc w:val="both"/>
              <w:rPr>
                <w:rFonts w:ascii="GHEA Grapalat" w:eastAsia="Calibri" w:hAnsi="GHEA Grapalat" w:cs="Times New Roman"/>
                <w:sz w:val="24"/>
                <w:szCs w:val="24"/>
                <w:lang w:val="hy-AM"/>
              </w:rPr>
            </w:pPr>
            <w:r w:rsidRPr="00C56B55">
              <w:rPr>
                <w:rFonts w:ascii="GHEA Grapalat" w:hAnsi="GHEA Grapalat"/>
                <w:color w:val="000000"/>
                <w:sz w:val="24"/>
                <w:szCs w:val="24"/>
                <w:shd w:val="clear" w:color="auto" w:fill="FFFFFF"/>
                <w:lang w:val="hy-AM"/>
              </w:rPr>
              <w:t xml:space="preserve">Այսինքն, պետական իշխանության մարմինների մարդկային ռեսուրսների կառուցվածքում ներառվում են նաև քաղաքացիական աշխատանք և տեխնիկական սպասարկում իրականացնող անձանց պաշտոնները, հետևաբար նրանց աշխատանքի պայմանները, այդ թվում աշխատանքի վարձատրության պայմանները պետք է սահմանվեն՝ մարդկային ռեսուրսների արդյունավետ կառավարման հրամայականից ելնելով: Հիշյալ պայմանը, և մասնավորապես աշխատանքի վարձատրության հիմնարար սկզբունքները (յուրաքանչյուր աշխատողի համար աշխատանքի արդարացի պայմանների իրավունքի ապահովում, աշխատավարձը կախված է աշխատողի որակավորումից, աշխատանքի պայմաններից, որակից, </w:t>
            </w:r>
            <w:r w:rsidRPr="00C56B55">
              <w:rPr>
                <w:rFonts w:ascii="GHEA Grapalat" w:hAnsi="GHEA Grapalat"/>
                <w:color w:val="000000"/>
                <w:sz w:val="24"/>
                <w:szCs w:val="24"/>
                <w:shd w:val="clear" w:color="auto" w:fill="FFFFFF"/>
                <w:lang w:val="hy-AM"/>
              </w:rPr>
              <w:lastRenderedPageBreak/>
              <w:t xml:space="preserve">քանակից, բարդությունից) հիմք ընդունելով էլ 2014 թվականին պետական իշխանության մարմիններում վարձատրության միասնական համակարգի ներդրման շրջանակներում սահմանվել են պետական պաշտոն զբաղեցնող անձանց, պետական ծառայողների, ինչպես նաև քաղաքացիական աշխատանք և տեխնիկական սպասարկում իրականացնող անձանց հիմնական աշխատավարձի հաշվարկման գործակիցները (այսուհետ՝ նաև գործակիցներ)՝ համապատասխանաբար </w:t>
            </w:r>
            <w:r w:rsidRPr="00C56B55">
              <w:rPr>
                <w:rFonts w:ascii="GHEA Grapalat" w:eastAsia="Calibri" w:hAnsi="GHEA Grapalat" w:cs="Times New Roman"/>
                <w:sz w:val="24"/>
                <w:szCs w:val="24"/>
                <w:lang w:val="hy-AM"/>
              </w:rPr>
              <w:t>«Պետական պաշտոններ և պետական ծառայության պաշտոններ զբաղեցնող անձանց վարձատրության մասին» օրենքով և Կառավարության 2014 թվականի հուլիսի 3-ի N 737-Ն որոշմամբ (այսուհետ՝ Որոշում): Հետևաբար, Կառավարության 2014 թվականի հուլիսի 3-ի N 737-Ն որոշմամբ քաղաքացիական աշխատանք կատարողների հիմնական աշխատավարձի որոշման համար սահմանված գործակիցները պետք է համադրելի լինեն, ինչպես «Պետական պաշտոններ և պետական ծառայության պաշտոններ զբաղեցնող անձանց վարձատրության մասին» օրենքով համանման գործառույթներ իրականացնող պետական ծառայողների համար սահմանված գործակիցներին, այնպես էլ Որոշմամբ պետական այլ մարմիններում, այլ ոլորտներում համանման պաշտոն զբաղեցնողների կամ աշխատանք կատարողների համար սահմանված գործակիցներին:</w:t>
            </w:r>
          </w:p>
          <w:p w14:paraId="2BA90DFD" w14:textId="77777777" w:rsidR="00CD2E7C" w:rsidRPr="00C56B55" w:rsidRDefault="00CD2E7C" w:rsidP="00C56B55">
            <w:pPr>
              <w:widowControl w:val="0"/>
              <w:shd w:val="clear" w:color="auto" w:fill="FFFFFF"/>
              <w:spacing w:line="360" w:lineRule="auto"/>
              <w:ind w:firstLine="356"/>
              <w:jc w:val="both"/>
              <w:textAlignment w:val="baseline"/>
              <w:rPr>
                <w:rFonts w:ascii="GHEA Grapalat" w:hAnsi="GHEA Grapalat" w:cs="Sylfaen"/>
                <w:sz w:val="24"/>
                <w:szCs w:val="24"/>
                <w:lang w:val="hy-AM"/>
              </w:rPr>
            </w:pPr>
            <w:r w:rsidRPr="00C56B55">
              <w:rPr>
                <w:rFonts w:ascii="GHEA Grapalat" w:eastAsia="Calibri" w:hAnsi="GHEA Grapalat" w:cs="Times New Roman"/>
                <w:sz w:val="24"/>
                <w:szCs w:val="24"/>
                <w:lang w:val="hy-AM"/>
              </w:rPr>
              <w:tab/>
              <w:t xml:space="preserve">Նախագծի փաթեթում, որպես աշխատավարձի բարձրացման հիմնավորում, նշվում է նաև </w:t>
            </w:r>
            <w:r w:rsidRPr="00C56B55">
              <w:rPr>
                <w:rFonts w:ascii="GHEA Grapalat" w:hAnsi="GHEA Grapalat" w:cs="Sylfaen"/>
                <w:sz w:val="24"/>
                <w:szCs w:val="24"/>
                <w:lang w:val="hy-AM"/>
              </w:rPr>
              <w:t xml:space="preserve">բժշկասոցիալական փորձաքննության ոլորտի առանձնահատկությունները, </w:t>
            </w:r>
            <w:r w:rsidRPr="00C56B55">
              <w:rPr>
                <w:rFonts w:ascii="GHEA Grapalat" w:hAnsi="GHEA Grapalat" w:cs="Sylfaen"/>
                <w:b/>
                <w:sz w:val="24"/>
                <w:szCs w:val="24"/>
                <w:u w:val="single"/>
                <w:lang w:val="hy-AM"/>
              </w:rPr>
              <w:t xml:space="preserve">բժշկասոցիալական փորձաքննության արդյունքով </w:t>
            </w:r>
            <w:r w:rsidRPr="00C56B55">
              <w:rPr>
                <w:rFonts w:ascii="GHEA Grapalat" w:hAnsi="GHEA Grapalat" w:cs="Sylfaen"/>
                <w:b/>
                <w:sz w:val="24"/>
                <w:szCs w:val="24"/>
                <w:u w:val="single"/>
                <w:lang w:val="hy-AM"/>
              </w:rPr>
              <w:lastRenderedPageBreak/>
              <w:t>պայմանավորված պետական բյուջեից ֆինանսական  մեծածավալ ծախսերը</w:t>
            </w:r>
            <w:r w:rsidRPr="00C56B55">
              <w:rPr>
                <w:rFonts w:ascii="GHEA Grapalat" w:hAnsi="GHEA Grapalat" w:cs="Sylfaen"/>
                <w:sz w:val="24"/>
                <w:szCs w:val="24"/>
                <w:lang w:val="hy-AM"/>
              </w:rPr>
              <w:t xml:space="preserve"> (հաշմանդամության նպաստի վճարման, աջակցող միջոցների տրամադրման, առողջապահական ծառայությունների, կրթության այլ նպատակներով) և այլն։ Սակայն, պետք է նշել, որ հաշմանդամություն ունեցող անձանց երաշխիքների տրամադրման համար </w:t>
            </w:r>
            <w:r w:rsidRPr="00C56B55">
              <w:rPr>
                <w:rFonts w:ascii="GHEA Grapalat" w:hAnsi="GHEA Grapalat" w:cs="Sylfaen"/>
                <w:b/>
                <w:sz w:val="24"/>
                <w:szCs w:val="24"/>
                <w:u w:val="single"/>
                <w:lang w:val="hy-AM"/>
              </w:rPr>
              <w:t>պետական բյուջեից տրամադրվող ֆինանսական  մեծածավալ ծախսերը</w:t>
            </w:r>
            <w:r w:rsidRPr="00C56B55">
              <w:rPr>
                <w:rFonts w:ascii="GHEA Grapalat" w:hAnsi="GHEA Grapalat" w:cs="Sylfaen"/>
                <w:sz w:val="24"/>
                <w:szCs w:val="24"/>
                <w:lang w:val="hy-AM"/>
              </w:rPr>
              <w:t xml:space="preserve"> աշխատանքի բարդության որոշման չափանիշ չեն կարող հանդիսանալ: Աշխատանքի բարդությունը որոշվում է՝ </w:t>
            </w:r>
            <w:r w:rsidRPr="00C56B55">
              <w:rPr>
                <w:rFonts w:ascii="GHEA Grapalat" w:hAnsi="GHEA Grapalat"/>
                <w:color w:val="000000"/>
                <w:sz w:val="24"/>
                <w:szCs w:val="24"/>
                <w:shd w:val="clear" w:color="auto" w:fill="FFFFFF"/>
                <w:lang w:val="hy-AM"/>
              </w:rPr>
              <w:t>աշխատանքի կազմակերպման և ղեկավարման պատասխանատվության, որոշումներ կայացնելու լիազորությունների, գործունեության ազդեցության, խնդիրների բարդության և դրանց լուծման, ինչպես նաև մասնագիտական գիտելիքների տեսանկյունից ներկայացվող պահանջներից ելնելով:</w:t>
            </w:r>
          </w:p>
          <w:p w14:paraId="0F8A61DA" w14:textId="77777777" w:rsidR="00CD2E7C" w:rsidRPr="00C56B55" w:rsidRDefault="00CD2E7C" w:rsidP="00C56B55">
            <w:pPr>
              <w:spacing w:line="360" w:lineRule="auto"/>
              <w:ind w:firstLine="720"/>
              <w:jc w:val="both"/>
              <w:rPr>
                <w:rFonts w:ascii="GHEA Grapalat" w:hAnsi="GHEA Grapalat"/>
                <w:iCs/>
                <w:color w:val="000000"/>
                <w:sz w:val="24"/>
                <w:szCs w:val="24"/>
                <w:shd w:val="clear" w:color="auto" w:fill="FFFFFF"/>
                <w:lang w:val="hy-AM"/>
              </w:rPr>
            </w:pPr>
            <w:r w:rsidRPr="00C56B55">
              <w:rPr>
                <w:rFonts w:ascii="GHEA Grapalat" w:eastAsia="Calibri" w:hAnsi="GHEA Grapalat" w:cs="Times New Roman"/>
                <w:sz w:val="24"/>
                <w:szCs w:val="24"/>
                <w:lang w:val="hy-AM"/>
              </w:rPr>
              <w:t xml:space="preserve">Նախագծով առաջարկվող գործակիցների (բժշկասոցիալական փորձաքննության ոլորտի բժիշկ փորձագետ՝ 6, անձի ֆունկցիոնալությունը գնահատող մասնագետ՝ 5.4) հաստատման դեպքում վերը նշված մասնագետների գործակիցները շատ ավելի բարձր կլինեն, քան, օրինակ, Պաշտպանության նախարարության համակարգում գործող գիտական հաստատությունում ասպիրանտուրայի վարիչի (4.78), գիտական հիմնարկության պրոռեկտորի (4.8) կամ սոցիալական ոլորտում համարժեք աշխատանք կատարող </w:t>
            </w:r>
            <w:r w:rsidRPr="00C56B55">
              <w:rPr>
                <w:rFonts w:ascii="GHEA Grapalat" w:hAnsi="GHEA Grapalat"/>
                <w:color w:val="000000"/>
                <w:sz w:val="24"/>
                <w:szCs w:val="24"/>
                <w:shd w:val="clear" w:color="auto" w:fill="FFFFFF"/>
                <w:lang w:val="hy-AM"/>
              </w:rPr>
              <w:t xml:space="preserve">հանրային առողջության ոլորտի բժշկի, բժիշկ-վերականգնողաբանի (էրգոթերապևտ), վիրաբույժ-վնասվածքաբանի, (օրթոպեդ), բժիշկ` համաճարակաբանի, բժիշկ` հիգիենիստի, </w:t>
            </w:r>
            <w:r w:rsidRPr="00C56B55">
              <w:rPr>
                <w:rFonts w:ascii="GHEA Grapalat" w:hAnsi="GHEA Grapalat"/>
                <w:color w:val="000000"/>
                <w:sz w:val="24"/>
                <w:szCs w:val="24"/>
                <w:shd w:val="clear" w:color="auto" w:fill="FFFFFF"/>
                <w:lang w:val="hy-AM"/>
              </w:rPr>
              <w:lastRenderedPageBreak/>
              <w:t xml:space="preserve">քրեակատարողական հաստատության բժշկի գործակիցները: </w:t>
            </w:r>
            <w:r w:rsidRPr="00C56B55">
              <w:rPr>
                <w:rFonts w:ascii="GHEA Grapalat" w:eastAsia="Calibri" w:hAnsi="GHEA Grapalat" w:cs="Times New Roman"/>
                <w:sz w:val="24"/>
                <w:szCs w:val="24"/>
                <w:lang w:val="hy-AM"/>
              </w:rPr>
              <w:t>Նախագծով առաջարկվող գործակիցները պետական ծառայողների գործակիցների հետ համադրման դեպքում ստացվում է հետևյալ պատկերը. 6 գործակից սահմանված է ղեկավար պաշտոնների 2-րդ կամ բարձրագույն խմբի 2-րդ ենթախմբում գրեթե 2 տարվա փորձառություն ունեցող ծառայողի, դիվանագիտական ծառայությունում ա</w:t>
            </w:r>
            <w:r w:rsidRPr="00C56B55">
              <w:rPr>
                <w:rFonts w:ascii="GHEA Grapalat" w:hAnsi="GHEA Grapalat"/>
                <w:iCs/>
                <w:color w:val="000000"/>
                <w:sz w:val="24"/>
                <w:szCs w:val="24"/>
                <w:shd w:val="clear" w:color="auto" w:fill="FFFFFF"/>
                <w:lang w:val="hy-AM"/>
              </w:rPr>
              <w:t xml:space="preserve">ռանձնացված ստորաբաժանման ղեկավարի, հարկային և մաքսային մարմնում՝ հարկային մարմնի վարչության պետի, վերադաս մաքսային մարմնի մաքսատան պետի համար, 5.4 գործակից սահմանված է առնվազն 4 տարվա փորձառություն ունեցող հարկային մարմնի վարչության պետի տեղակալի, վերադաս մաքսային մարմնի վարչության պետի տեղակալի, դիվանագիտական ծառայությունում վարչության պետի, քաղաքացիական ծառայությունում՝ վարչության պետի հիմնական աշխատավարձի որոշման համար: </w:t>
            </w:r>
          </w:p>
          <w:p w14:paraId="4AD8B1D9" w14:textId="77777777" w:rsidR="00CD2E7C" w:rsidRPr="00C56B55" w:rsidRDefault="00CD2E7C" w:rsidP="00C56B55">
            <w:pPr>
              <w:spacing w:line="360" w:lineRule="auto"/>
              <w:ind w:firstLine="720"/>
              <w:jc w:val="both"/>
              <w:rPr>
                <w:rFonts w:ascii="GHEA Grapalat" w:hAnsi="GHEA Grapalat"/>
                <w:color w:val="000000"/>
                <w:sz w:val="24"/>
                <w:szCs w:val="24"/>
                <w:shd w:val="clear" w:color="auto" w:fill="FFFFFF"/>
                <w:lang w:val="hy-AM"/>
              </w:rPr>
            </w:pPr>
            <w:r w:rsidRPr="00C56B55">
              <w:rPr>
                <w:rFonts w:ascii="GHEA Grapalat" w:hAnsi="GHEA Grapalat"/>
                <w:color w:val="000000"/>
                <w:sz w:val="24"/>
                <w:szCs w:val="24"/>
                <w:shd w:val="clear" w:color="auto" w:fill="FFFFFF"/>
                <w:lang w:val="hy-AM"/>
              </w:rPr>
              <w:t xml:space="preserve">Ակնհայտ է, որ ներկայացված առաջարկությամբ խախտվում է աշխատանքային օրենսդրության կաևորագույն սկզբունքներից մեկը՝ </w:t>
            </w:r>
            <w:r w:rsidRPr="00C56B55">
              <w:rPr>
                <w:rFonts w:ascii="Calibri" w:hAnsi="Calibri" w:cs="Calibri"/>
                <w:color w:val="000000"/>
                <w:sz w:val="24"/>
                <w:szCs w:val="24"/>
                <w:shd w:val="clear" w:color="auto" w:fill="FFFFFF"/>
                <w:lang w:val="hy-AM"/>
              </w:rPr>
              <w:t> </w:t>
            </w:r>
            <w:r w:rsidRPr="00C56B55">
              <w:rPr>
                <w:rFonts w:ascii="GHEA Grapalat" w:hAnsi="GHEA Grapalat"/>
                <w:color w:val="000000"/>
                <w:sz w:val="24"/>
                <w:szCs w:val="24"/>
                <w:shd w:val="clear" w:color="auto" w:fill="FFFFFF"/>
                <w:lang w:val="hy-AM"/>
              </w:rPr>
              <w:t>յուրաքանչյուր աշխատողի համար աշխատանքի արդարացի պայմանների իրավունքի ապահովման սկզբունքը:</w:t>
            </w:r>
          </w:p>
          <w:p w14:paraId="762BC0DF" w14:textId="77777777" w:rsidR="00F7311C" w:rsidRPr="00C56B55" w:rsidRDefault="00CD2E7C" w:rsidP="00C56B55">
            <w:pPr>
              <w:spacing w:line="360" w:lineRule="auto"/>
              <w:ind w:firstLine="720"/>
              <w:jc w:val="both"/>
              <w:rPr>
                <w:rFonts w:ascii="GHEA Grapalat" w:eastAsia="Calibri" w:hAnsi="GHEA Grapalat" w:cs="Times New Roman"/>
                <w:sz w:val="24"/>
                <w:szCs w:val="24"/>
                <w:lang w:val="hy-AM"/>
              </w:rPr>
            </w:pPr>
            <w:r w:rsidRPr="00C56B55">
              <w:rPr>
                <w:rFonts w:ascii="GHEA Grapalat" w:hAnsi="GHEA Grapalat"/>
                <w:color w:val="000000"/>
                <w:sz w:val="24"/>
                <w:szCs w:val="24"/>
                <w:shd w:val="clear" w:color="auto" w:fill="FFFFFF"/>
                <w:lang w:val="hy-AM"/>
              </w:rPr>
              <w:t>Վերոգրյալով պայմանավորված՝ Նախագծով ներկայացված առաջարկությունն ընդունելի չենք համարում:</w:t>
            </w:r>
            <w:r w:rsidR="00F7311C" w:rsidRPr="00C56B55">
              <w:rPr>
                <w:rFonts w:ascii="GHEA Grapalat" w:eastAsia="Calibri" w:hAnsi="GHEA Grapalat" w:cs="Times New Roman"/>
                <w:sz w:val="24"/>
                <w:szCs w:val="24"/>
                <w:lang w:val="hy-AM"/>
              </w:rPr>
              <w:t xml:space="preserve"> </w:t>
            </w:r>
          </w:p>
          <w:p w14:paraId="07933290" w14:textId="77777777" w:rsidR="00F7311C" w:rsidRPr="00C56B55" w:rsidRDefault="00F7311C" w:rsidP="00C56B55">
            <w:pPr>
              <w:spacing w:line="360" w:lineRule="auto"/>
              <w:ind w:firstLine="720"/>
              <w:jc w:val="both"/>
              <w:rPr>
                <w:rFonts w:ascii="GHEA Grapalat" w:eastAsia="Calibri" w:hAnsi="GHEA Grapalat" w:cs="Times New Roman"/>
                <w:sz w:val="24"/>
                <w:szCs w:val="24"/>
                <w:lang w:val="hy-AM"/>
              </w:rPr>
            </w:pPr>
            <w:r w:rsidRPr="00C56B55">
              <w:rPr>
                <w:rFonts w:ascii="GHEA Grapalat" w:eastAsia="Calibri" w:hAnsi="GHEA Grapalat" w:cs="Times New Roman"/>
                <w:sz w:val="24"/>
                <w:szCs w:val="24"/>
                <w:lang w:val="hy-AM"/>
              </w:rPr>
              <w:t xml:space="preserve">Հարկ ենք համարում նշել նաև, որ ներկայում քննարկվում է 2023 թվականի հունվարի 1-ից նվազագույն աշխատավարձի բարձրացմանը զուգահեռ պետական </w:t>
            </w:r>
            <w:r w:rsidRPr="00C56B55">
              <w:rPr>
                <w:rFonts w:ascii="GHEA Grapalat" w:eastAsia="Calibri" w:hAnsi="GHEA Grapalat" w:cs="Times New Roman"/>
                <w:sz w:val="24"/>
                <w:szCs w:val="24"/>
                <w:lang w:val="hy-AM"/>
              </w:rPr>
              <w:lastRenderedPageBreak/>
              <w:t xml:space="preserve">պաշտոն և պետական ծառայության պաշտոն զբաղեցնող անձանց բազային աշխատավարձի բարձրացման չափը: Այդ կապակցությամբ Քաղաքացիական ծառայության գրասենյակը, </w:t>
            </w:r>
            <w:r w:rsidRPr="00C56B55">
              <w:rPr>
                <w:rFonts w:ascii="GHEA Grapalat" w:hAnsi="GHEA Grapalat"/>
                <w:noProof/>
                <w:sz w:val="24"/>
                <w:szCs w:val="24"/>
                <w:lang w:val="hy-AM"/>
              </w:rPr>
              <w:t xml:space="preserve">Ֆինանսների նախարարության և Աշխատանքի և սոցիալական հարցերի նախարարության հետ աշխատանքային քննարկումների արդյունքներով, Վարչապետի աշխատակազմ է ներկայացրել բազային աշխատավարձի բարձրացմանն ուղղված առաջարկների փաթեթ, որով առաջարկվում է բազային աշխատավարձի բարձրացումը նախատեսել նվազագույն ամսական աշխատավարձի անվանական չափի 80 տոկոսի չափով, որի դեպքում բազային աշխատավարձը պետք է կազմի 83200 դրամ, ինչպես սահմանված է </w:t>
            </w:r>
            <w:r w:rsidRPr="00C56B55">
              <w:rPr>
                <w:rFonts w:ascii="GHEA Grapalat" w:eastAsia="Calibri" w:hAnsi="GHEA Grapalat" w:cs="Times New Roman"/>
                <w:sz w:val="24"/>
                <w:szCs w:val="24"/>
                <w:lang w:val="hy-AM"/>
              </w:rPr>
              <w:t>«Պետական պաշտոններ և պետական ծառայության պաշտոններ զբաղեցնող անձանց վարձատրության մասին» օրենքի 5-րդ հոդվածի 2-րդ մասով:</w:t>
            </w:r>
            <w:r w:rsidRPr="00C56B55">
              <w:rPr>
                <w:rFonts w:ascii="GHEA Grapalat" w:hAnsi="GHEA Grapalat"/>
                <w:noProof/>
                <w:sz w:val="24"/>
                <w:szCs w:val="24"/>
                <w:lang w:val="hy-AM"/>
              </w:rPr>
              <w:t xml:space="preserve"> </w:t>
            </w:r>
          </w:p>
          <w:p w14:paraId="3507620E" w14:textId="77777777" w:rsidR="00976CD8" w:rsidRPr="00C56B55" w:rsidRDefault="00F7311C" w:rsidP="00C56B55">
            <w:pPr>
              <w:spacing w:line="360" w:lineRule="auto"/>
              <w:ind w:firstLine="720"/>
              <w:jc w:val="both"/>
              <w:rPr>
                <w:rFonts w:ascii="GHEA Grapalat" w:eastAsia="Calibri" w:hAnsi="GHEA Grapalat" w:cs="Times New Roman"/>
                <w:sz w:val="24"/>
                <w:szCs w:val="24"/>
                <w:lang w:val="hy-AM"/>
              </w:rPr>
            </w:pPr>
            <w:r w:rsidRPr="00C56B55">
              <w:rPr>
                <w:rFonts w:ascii="GHEA Grapalat" w:eastAsia="Calibri" w:hAnsi="GHEA Grapalat" w:cs="Times New Roman"/>
                <w:sz w:val="24"/>
                <w:szCs w:val="24"/>
                <w:lang w:val="hy-AM"/>
              </w:rPr>
              <w:t>Ինչ վերաբերում է հիմնավորման մեջ նշված բժիշկ-փորձագետների կողմից մարզերի բոլոր տարածքներում իրականացվող սպասարկման աշխատանքներին և այդ նպատակով նախատեսվող մեծաքանակ գործուղումներին, ապա գործուղման մեկնած աշխատողների համար երաշխիքները և հատուցումները (օրապահիկ, գործուղման հետ կապված ծախսեր) սահմանված են Կառավարության 2005 թվականի դեկտեմբերի 29-ի N 2335-Ն որոշմամբ:</w:t>
            </w:r>
          </w:p>
        </w:tc>
        <w:tc>
          <w:tcPr>
            <w:tcW w:w="3424" w:type="dxa"/>
          </w:tcPr>
          <w:p w14:paraId="77497F36" w14:textId="77777777" w:rsidR="00976CD8" w:rsidRPr="00453D87" w:rsidRDefault="00F7311C" w:rsidP="00453D87">
            <w:pPr>
              <w:spacing w:line="360" w:lineRule="auto"/>
              <w:jc w:val="center"/>
              <w:rPr>
                <w:rFonts w:ascii="GHEA Grapalat" w:hAnsi="GHEA Grapalat"/>
                <w:b/>
                <w:sz w:val="24"/>
                <w:szCs w:val="24"/>
                <w:lang w:val="hy-AM"/>
              </w:rPr>
            </w:pPr>
            <w:r w:rsidRPr="00453D87">
              <w:rPr>
                <w:rFonts w:ascii="GHEA Grapalat" w:hAnsi="GHEA Grapalat"/>
                <w:b/>
                <w:sz w:val="24"/>
                <w:szCs w:val="24"/>
                <w:lang w:val="hy-AM"/>
              </w:rPr>
              <w:lastRenderedPageBreak/>
              <w:t>Չի ընդունվել։</w:t>
            </w:r>
          </w:p>
          <w:p w14:paraId="59A2296F" w14:textId="26FE98A8" w:rsidR="00000792" w:rsidRPr="00C56B55" w:rsidRDefault="00F7311C" w:rsidP="00D954B8">
            <w:pPr>
              <w:pStyle w:val="NormalWeb"/>
              <w:shd w:val="clear" w:color="auto" w:fill="FFFFFF"/>
              <w:spacing w:before="0" w:beforeAutospacing="0" w:after="0" w:afterAutospacing="0" w:line="360" w:lineRule="auto"/>
              <w:rPr>
                <w:rFonts w:ascii="GHEA Grapalat" w:hAnsi="GHEA Grapalat"/>
                <w:color w:val="000000"/>
                <w:lang w:val="hy-AM"/>
              </w:rPr>
            </w:pPr>
            <w:r w:rsidRPr="00C56B55">
              <w:rPr>
                <w:rFonts w:ascii="GHEA Grapalat" w:hAnsi="GHEA Grapalat"/>
                <w:lang w:val="hy-AM"/>
              </w:rPr>
              <w:t>Անձի ֆունկցիոնալության գնահատման համակարգի փոփոխությունը ենթադրում է սկզբունքային նոր մոտեցումներ</w:t>
            </w:r>
            <w:r w:rsidR="00C452DC" w:rsidRPr="00C56B55">
              <w:rPr>
                <w:rFonts w:ascii="GHEA Grapalat" w:hAnsi="GHEA Grapalat"/>
                <w:lang w:val="hy-AM"/>
              </w:rPr>
              <w:t>։ Բժշկասոցիալական փորձաքննության համակարգը անձի ֆունկցիոնալության գնահատման հա</w:t>
            </w:r>
            <w:r w:rsidR="00CD5487">
              <w:rPr>
                <w:rFonts w:ascii="GHEA Grapalat" w:hAnsi="GHEA Grapalat"/>
                <w:lang w:val="hy-AM"/>
              </w:rPr>
              <w:t>մա</w:t>
            </w:r>
            <w:r w:rsidR="00C452DC" w:rsidRPr="00C56B55">
              <w:rPr>
                <w:rFonts w:ascii="GHEA Grapalat" w:hAnsi="GHEA Grapalat"/>
                <w:lang w:val="hy-AM"/>
              </w:rPr>
              <w:t xml:space="preserve">կարգով փոխարինելուն առնչվող </w:t>
            </w:r>
            <w:r w:rsidR="00C452DC" w:rsidRPr="00C56B55">
              <w:rPr>
                <w:rFonts w:ascii="GHEA Grapalat" w:hAnsi="GHEA Grapalat"/>
                <w:lang w:val="hy-AM"/>
              </w:rPr>
              <w:lastRenderedPageBreak/>
              <w:t xml:space="preserve">ենթաօրենսդրական իրավական ակտերը </w:t>
            </w:r>
            <w:r w:rsidR="00CE152C" w:rsidRPr="00C56B55">
              <w:rPr>
                <w:rFonts w:ascii="GHEA Grapalat" w:hAnsi="GHEA Grapalat"/>
                <w:lang w:val="hy-AM"/>
              </w:rPr>
              <w:t>ընդ</w:t>
            </w:r>
            <w:r w:rsidR="00C452DC" w:rsidRPr="00C56B55">
              <w:rPr>
                <w:rFonts w:ascii="GHEA Grapalat" w:hAnsi="GHEA Grapalat"/>
                <w:lang w:val="hy-AM"/>
              </w:rPr>
              <w:t>ունվել են 2022 թ</w:t>
            </w:r>
            <w:r w:rsidR="00C452DC" w:rsidRPr="00C56B55">
              <w:rPr>
                <w:rFonts w:ascii="MS Mincho" w:eastAsia="MS Mincho" w:hAnsi="MS Mincho" w:cs="MS Mincho" w:hint="eastAsia"/>
                <w:lang w:val="hy-AM"/>
              </w:rPr>
              <w:t>․</w:t>
            </w:r>
            <w:r w:rsidR="00C452DC" w:rsidRPr="00C56B55">
              <w:rPr>
                <w:rFonts w:ascii="GHEA Grapalat" w:hAnsi="GHEA Grapalat"/>
                <w:lang w:val="hy-AM"/>
              </w:rPr>
              <w:t xml:space="preserve"> հուլիսի </w:t>
            </w:r>
            <w:r w:rsidR="00CD5487">
              <w:rPr>
                <w:rFonts w:ascii="GHEA Grapalat" w:hAnsi="GHEA Grapalat"/>
                <w:lang w:val="hy-AM"/>
              </w:rPr>
              <w:t>2</w:t>
            </w:r>
            <w:r w:rsidR="00C452DC" w:rsidRPr="00C56B55">
              <w:rPr>
                <w:rFonts w:ascii="GHEA Grapalat" w:hAnsi="GHEA Grapalat"/>
                <w:lang w:val="hy-AM"/>
              </w:rPr>
              <w:t>8-ին (</w:t>
            </w:r>
            <w:r w:rsidR="00000792" w:rsidRPr="00C56B55">
              <w:rPr>
                <w:rFonts w:ascii="GHEA Grapalat" w:hAnsi="GHEA Grapalat"/>
                <w:bCs/>
                <w:color w:val="000000"/>
                <w:shd w:val="clear" w:color="auto" w:fill="FFFFFF"/>
                <w:lang w:val="hy-AM"/>
              </w:rPr>
              <w:t xml:space="preserve">կառավարության </w:t>
            </w:r>
            <w:r w:rsidR="00000792" w:rsidRPr="00C56B55">
              <w:rPr>
                <w:rFonts w:ascii="GHEA Grapalat" w:hAnsi="GHEA Grapalat"/>
                <w:color w:val="000000"/>
                <w:lang w:val="hy-AM"/>
              </w:rPr>
              <w:t xml:space="preserve">2022 թվականի  </w:t>
            </w:r>
            <w:r w:rsidR="00000792" w:rsidRPr="00C56B55">
              <w:rPr>
                <w:rFonts w:ascii="Calibri" w:hAnsi="Calibri" w:cs="Calibri"/>
                <w:color w:val="000000"/>
                <w:lang w:val="hy-AM"/>
              </w:rPr>
              <w:t> </w:t>
            </w:r>
            <w:r w:rsidR="00000792" w:rsidRPr="00C56B55">
              <w:rPr>
                <w:rFonts w:ascii="GHEA Grapalat" w:hAnsi="GHEA Grapalat"/>
                <w:color w:val="000000"/>
                <w:lang w:val="hy-AM"/>
              </w:rPr>
              <w:t>հուլիսի 28</w:t>
            </w:r>
            <w:r w:rsidR="00000792" w:rsidRPr="00C56B55">
              <w:rPr>
                <w:rFonts w:ascii="GHEA Grapalat" w:hAnsi="GHEA Grapalat"/>
                <w:bCs/>
                <w:color w:val="000000"/>
                <w:shd w:val="clear" w:color="auto" w:fill="FFFFFF"/>
                <w:lang w:val="hy-AM"/>
              </w:rPr>
              <w:t>-ի «Անձի ֆունկցիոնալության գնահատման կարգը հաստատելու մասին»</w:t>
            </w:r>
            <w:r w:rsidR="00000792" w:rsidRPr="00C56B55">
              <w:rPr>
                <w:rFonts w:ascii="GHEA Grapalat" w:hAnsi="GHEA Grapalat"/>
                <w:color w:val="000000"/>
                <w:lang w:val="hy-AM"/>
              </w:rPr>
              <w:t xml:space="preserve"> N 1180-Ն որոշում, </w:t>
            </w:r>
            <w:r w:rsidR="00000792" w:rsidRPr="00C56B55">
              <w:rPr>
                <w:rFonts w:ascii="GHEA Grapalat" w:hAnsi="GHEA Grapalat"/>
                <w:bCs/>
                <w:color w:val="000000"/>
                <w:shd w:val="clear" w:color="auto" w:fill="FFFFFF"/>
                <w:lang w:val="hy-AM"/>
              </w:rPr>
              <w:t xml:space="preserve">կառավարության </w:t>
            </w:r>
            <w:r w:rsidR="00000792" w:rsidRPr="00C56B55">
              <w:rPr>
                <w:rFonts w:ascii="GHEA Grapalat" w:hAnsi="GHEA Grapalat"/>
                <w:color w:val="000000"/>
                <w:lang w:val="hy-AM"/>
              </w:rPr>
              <w:t xml:space="preserve">2022 թվականի  </w:t>
            </w:r>
            <w:r w:rsidR="00000792" w:rsidRPr="00C56B55">
              <w:rPr>
                <w:rFonts w:ascii="Calibri" w:hAnsi="Calibri" w:cs="Calibri"/>
                <w:color w:val="000000"/>
                <w:lang w:val="hy-AM"/>
              </w:rPr>
              <w:t> </w:t>
            </w:r>
            <w:r w:rsidR="00000792" w:rsidRPr="00C56B55">
              <w:rPr>
                <w:rFonts w:ascii="GHEA Grapalat" w:hAnsi="GHEA Grapalat"/>
                <w:color w:val="000000"/>
                <w:lang w:val="hy-AM"/>
              </w:rPr>
              <w:t>հուլիսի 28</w:t>
            </w:r>
            <w:r w:rsidR="00000792" w:rsidRPr="00C56B55">
              <w:rPr>
                <w:rFonts w:ascii="GHEA Grapalat" w:hAnsi="GHEA Grapalat"/>
                <w:bCs/>
                <w:color w:val="000000"/>
                <w:shd w:val="clear" w:color="auto" w:fill="FFFFFF"/>
                <w:lang w:val="hy-AM"/>
              </w:rPr>
              <w:t>-ի «Անձի ֆունկցիոնալության գնահատման չափորոշիչները և գործիքները հաստատելու մասին»</w:t>
            </w:r>
            <w:r w:rsidR="00000792" w:rsidRPr="00C56B55">
              <w:rPr>
                <w:rFonts w:ascii="GHEA Grapalat" w:hAnsi="GHEA Grapalat"/>
                <w:color w:val="000000"/>
                <w:lang w:val="hy-AM"/>
              </w:rPr>
              <w:t xml:space="preserve"> N 1177-Ն որոշում, </w:t>
            </w:r>
          </w:p>
          <w:p w14:paraId="3D1C7A0A" w14:textId="77777777" w:rsidR="00976CD8" w:rsidRPr="00C56B55" w:rsidRDefault="00000792" w:rsidP="00C56B55">
            <w:pPr>
              <w:pStyle w:val="NormalWeb"/>
              <w:spacing w:before="0" w:beforeAutospacing="0" w:after="0" w:afterAutospacing="0" w:line="360" w:lineRule="auto"/>
              <w:jc w:val="both"/>
              <w:rPr>
                <w:rFonts w:ascii="GHEA Grapalat" w:hAnsi="GHEA Grapalat"/>
                <w:bCs/>
                <w:color w:val="000000"/>
                <w:shd w:val="clear" w:color="auto" w:fill="FFFFFF"/>
                <w:lang w:val="hy-AM"/>
              </w:rPr>
            </w:pPr>
            <w:r w:rsidRPr="00C56B55">
              <w:rPr>
                <w:rFonts w:ascii="GHEA Grapalat" w:hAnsi="GHEA Grapalat"/>
                <w:bCs/>
                <w:color w:val="000000"/>
                <w:shd w:val="clear" w:color="auto" w:fill="FFFFFF"/>
                <w:lang w:val="hy-AM"/>
              </w:rPr>
              <w:t xml:space="preserve">կառավարության </w:t>
            </w:r>
            <w:r w:rsidRPr="00C56B55">
              <w:rPr>
                <w:rFonts w:ascii="GHEA Grapalat" w:hAnsi="GHEA Grapalat"/>
                <w:color w:val="000000"/>
                <w:lang w:val="hy-AM"/>
              </w:rPr>
              <w:t xml:space="preserve">2022 թվականի  </w:t>
            </w:r>
            <w:r w:rsidRPr="00C56B55">
              <w:rPr>
                <w:rFonts w:ascii="Calibri" w:hAnsi="Calibri" w:cs="Calibri"/>
                <w:color w:val="000000"/>
                <w:lang w:val="hy-AM"/>
              </w:rPr>
              <w:t> </w:t>
            </w:r>
            <w:r w:rsidRPr="00C56B55">
              <w:rPr>
                <w:rFonts w:ascii="GHEA Grapalat" w:hAnsi="GHEA Grapalat"/>
                <w:color w:val="000000"/>
                <w:lang w:val="hy-AM"/>
              </w:rPr>
              <w:t>հուլիսի 28</w:t>
            </w:r>
            <w:r w:rsidRPr="00C56B55">
              <w:rPr>
                <w:rFonts w:ascii="GHEA Grapalat" w:hAnsi="GHEA Grapalat"/>
                <w:bCs/>
                <w:color w:val="000000"/>
                <w:shd w:val="clear" w:color="auto" w:fill="FFFFFF"/>
                <w:lang w:val="hy-AM"/>
              </w:rPr>
              <w:t xml:space="preserve">-ի «Ծառայությունների </w:t>
            </w:r>
            <w:r w:rsidRPr="00C56B55">
              <w:rPr>
                <w:rFonts w:ascii="GHEA Grapalat" w:hAnsi="GHEA Grapalat"/>
                <w:bCs/>
                <w:color w:val="000000"/>
                <w:shd w:val="clear" w:color="auto" w:fill="FFFFFF"/>
                <w:lang w:val="hy-AM"/>
              </w:rPr>
              <w:lastRenderedPageBreak/>
              <w:t>անհատական ծրագրերը կազմելու և իրականացնելու կարգը հաստատելու մասին»</w:t>
            </w:r>
            <w:r w:rsidRPr="00C56B55">
              <w:rPr>
                <w:rFonts w:ascii="GHEA Grapalat" w:hAnsi="GHEA Grapalat"/>
                <w:color w:val="000000"/>
                <w:lang w:val="hy-AM"/>
              </w:rPr>
              <w:t xml:space="preserve"> N 1161-Ն որոշում</w:t>
            </w:r>
            <w:r w:rsidR="00C452DC" w:rsidRPr="00C56B55">
              <w:rPr>
                <w:rFonts w:ascii="GHEA Grapalat" w:hAnsi="GHEA Grapalat"/>
                <w:lang w:val="hy-AM"/>
              </w:rPr>
              <w:t xml:space="preserve">), որոնք  </w:t>
            </w:r>
            <w:r w:rsidRPr="00C56B55">
              <w:rPr>
                <w:rFonts w:ascii="GHEA Grapalat" w:hAnsi="GHEA Grapalat"/>
                <w:lang w:val="hy-AM"/>
              </w:rPr>
              <w:t xml:space="preserve">բազմիցս քննարկվել </w:t>
            </w:r>
            <w:r w:rsidR="00C452DC" w:rsidRPr="00C56B55">
              <w:rPr>
                <w:rFonts w:ascii="GHEA Grapalat" w:hAnsi="GHEA Grapalat"/>
                <w:lang w:val="hy-AM"/>
              </w:rPr>
              <w:t>են շահագրգիռ գերատեսչու</w:t>
            </w:r>
            <w:r w:rsidRPr="00C56B55">
              <w:rPr>
                <w:rFonts w:ascii="GHEA Grapalat" w:hAnsi="GHEA Grapalat"/>
                <w:lang w:val="hy-AM"/>
              </w:rPr>
              <w:t>թյունների հետ, այդ թվում ֆինանս</w:t>
            </w:r>
            <w:r w:rsidR="00C452DC" w:rsidRPr="00C56B55">
              <w:rPr>
                <w:rFonts w:ascii="GHEA Grapalat" w:hAnsi="GHEA Grapalat"/>
                <w:lang w:val="hy-AM"/>
              </w:rPr>
              <w:t xml:space="preserve">ների նախարարության, վարչապետի աշխատակազմի հետ։ </w:t>
            </w:r>
            <w:r w:rsidR="00F444C0" w:rsidRPr="00C56B55">
              <w:rPr>
                <w:rFonts w:ascii="GHEA Grapalat" w:hAnsi="GHEA Grapalat"/>
                <w:lang w:val="hy-AM"/>
              </w:rPr>
              <w:t>Հ</w:t>
            </w:r>
            <w:r w:rsidR="00C452DC" w:rsidRPr="00C56B55">
              <w:rPr>
                <w:rFonts w:ascii="GHEA Grapalat" w:hAnsi="GHEA Grapalat"/>
                <w:lang w:val="hy-AM"/>
              </w:rPr>
              <w:t>արկ է նշել, որ իրավական ակտերի փաթեթի հետ ներկայացվել է նաև</w:t>
            </w:r>
            <w:r w:rsidR="00F444C0" w:rsidRPr="00C56B55">
              <w:rPr>
                <w:rFonts w:ascii="GHEA Grapalat" w:hAnsi="GHEA Grapalat"/>
                <w:color w:val="000000"/>
                <w:shd w:val="clear" w:color="auto" w:fill="FFFFFF"/>
                <w:lang w:val="hy-AM"/>
              </w:rPr>
              <w:t xml:space="preserve">       համապատասխան հաշվարկ-հիմնավորում</w:t>
            </w:r>
            <w:r w:rsidR="00CE152C" w:rsidRPr="00C56B55">
              <w:rPr>
                <w:rFonts w:ascii="GHEA Grapalat" w:hAnsi="GHEA Grapalat"/>
                <w:color w:val="000000"/>
                <w:shd w:val="clear" w:color="auto" w:fill="FFFFFF"/>
                <w:lang w:val="hy-AM"/>
              </w:rPr>
              <w:t>ը</w:t>
            </w:r>
            <w:r w:rsidR="00F444C0" w:rsidRPr="00C56B55">
              <w:rPr>
                <w:rFonts w:ascii="GHEA Grapalat" w:hAnsi="GHEA Grapalat"/>
                <w:color w:val="000000"/>
                <w:shd w:val="clear" w:color="auto" w:fill="FFFFFF"/>
                <w:lang w:val="hy-AM"/>
              </w:rPr>
              <w:t xml:space="preserve">, որում </w:t>
            </w:r>
            <w:r w:rsidR="00F444C0" w:rsidRPr="00C56B55">
              <w:rPr>
                <w:rFonts w:ascii="GHEA Grapalat" w:hAnsi="GHEA Grapalat"/>
                <w:lang w:val="hy-AM"/>
              </w:rPr>
              <w:t xml:space="preserve">ամրագրված է եղել աշխատավարձի չափը սահմանել 405 172.41 հազ դրամ։ Այս առնչությամբ </w:t>
            </w:r>
            <w:r w:rsidR="00F444C0" w:rsidRPr="00C56B55">
              <w:rPr>
                <w:rFonts w:ascii="GHEA Grapalat" w:hAnsi="GHEA Grapalat"/>
                <w:lang w:val="hy-AM"/>
              </w:rPr>
              <w:lastRenderedPageBreak/>
              <w:t xml:space="preserve">անհամաձայնություններ չեն եղել։ Հետևաբար,  </w:t>
            </w:r>
            <w:r w:rsidR="00F444C0" w:rsidRPr="00C56B55">
              <w:rPr>
                <w:rFonts w:ascii="GHEA Grapalat" w:hAnsi="GHEA Grapalat"/>
                <w:color w:val="000000"/>
                <w:shd w:val="clear" w:color="auto" w:fill="FFFFFF"/>
                <w:lang w:val="hy-AM"/>
              </w:rPr>
              <w:t xml:space="preserve">Նախագծում  </w:t>
            </w:r>
            <w:r w:rsidR="00F444C0" w:rsidRPr="00C56B55">
              <w:rPr>
                <w:rFonts w:ascii="GHEA Grapalat" w:hAnsi="GHEA Grapalat" w:cs="Sylfaen"/>
                <w:lang w:val="hy-AM"/>
              </w:rPr>
              <w:t>գործակիցները հաշվարկվել</w:t>
            </w:r>
            <w:r w:rsidR="00F444C0" w:rsidRPr="00C56B55">
              <w:rPr>
                <w:rFonts w:ascii="GHEA Grapalat" w:hAnsi="GHEA Grapalat"/>
                <w:lang w:val="hy-AM"/>
              </w:rPr>
              <w:t xml:space="preserve"> </w:t>
            </w:r>
            <w:r w:rsidR="00F444C0" w:rsidRPr="00C56B55">
              <w:rPr>
                <w:rFonts w:ascii="GHEA Grapalat" w:hAnsi="GHEA Grapalat" w:cs="Sylfaen"/>
                <w:lang w:val="hy-AM"/>
              </w:rPr>
              <w:t>են</w:t>
            </w:r>
            <w:r w:rsidR="00F444C0" w:rsidRPr="00C56B55">
              <w:rPr>
                <w:rFonts w:ascii="GHEA Grapalat" w:hAnsi="GHEA Grapalat"/>
                <w:lang w:val="hy-AM"/>
              </w:rPr>
              <w:t xml:space="preserve"> </w:t>
            </w:r>
            <w:r w:rsidR="00F444C0" w:rsidRPr="00C56B55">
              <w:rPr>
                <w:rFonts w:ascii="GHEA Grapalat" w:hAnsi="GHEA Grapalat" w:cs="Sylfaen"/>
                <w:lang w:val="hy-AM"/>
              </w:rPr>
              <w:t>ելնելով</w:t>
            </w:r>
            <w:r w:rsidR="00F444C0" w:rsidRPr="00C56B55">
              <w:rPr>
                <w:rFonts w:ascii="GHEA Grapalat" w:hAnsi="GHEA Grapalat"/>
                <w:lang w:val="hy-AM"/>
              </w:rPr>
              <w:t xml:space="preserve"> </w:t>
            </w:r>
            <w:r w:rsidR="00F444C0" w:rsidRPr="00C56B55">
              <w:rPr>
                <w:rFonts w:ascii="GHEA Grapalat" w:hAnsi="GHEA Grapalat" w:cs="Sylfaen"/>
                <w:lang w:val="hy-AM"/>
              </w:rPr>
              <w:t xml:space="preserve">վերոնշյալ աշխատավարձի չափից։ </w:t>
            </w:r>
            <w:r w:rsidR="00F444C0" w:rsidRPr="00C56B55">
              <w:rPr>
                <w:rFonts w:ascii="GHEA Grapalat" w:hAnsi="GHEA Grapalat"/>
                <w:lang w:val="hy-AM"/>
              </w:rPr>
              <w:t xml:space="preserve"> </w:t>
            </w:r>
          </w:p>
          <w:p w14:paraId="0882AEFF" w14:textId="77777777" w:rsidR="00374E5C" w:rsidRPr="00C56B55" w:rsidRDefault="00374E5C" w:rsidP="00C56B55">
            <w:pPr>
              <w:spacing w:line="360" w:lineRule="auto"/>
              <w:jc w:val="both"/>
              <w:rPr>
                <w:rFonts w:ascii="GHEA Grapalat" w:hAnsi="GHEA Grapalat"/>
                <w:sz w:val="24"/>
                <w:szCs w:val="24"/>
                <w:lang w:val="hy-AM"/>
              </w:rPr>
            </w:pPr>
            <w:r w:rsidRPr="00C56B55">
              <w:rPr>
                <w:rFonts w:ascii="GHEA Grapalat" w:hAnsi="GHEA Grapalat"/>
                <w:sz w:val="24"/>
                <w:szCs w:val="24"/>
                <w:lang w:val="hy-AM"/>
              </w:rPr>
              <w:t>Թերևս, անձի ֆունկցիոնալությունը գնահատող մասնագետների արդյունավետ, որակյալ,</w:t>
            </w:r>
            <w:r w:rsidR="00000792" w:rsidRPr="00C56B55">
              <w:rPr>
                <w:rFonts w:ascii="GHEA Grapalat" w:hAnsi="GHEA Grapalat"/>
                <w:sz w:val="24"/>
                <w:szCs w:val="24"/>
                <w:lang w:val="hy-AM"/>
              </w:rPr>
              <w:t xml:space="preserve"> օբյեկտիվ որոշումներ կայացնելու,</w:t>
            </w:r>
            <w:r w:rsidRPr="00C56B55">
              <w:rPr>
                <w:rFonts w:ascii="GHEA Grapalat" w:hAnsi="GHEA Grapalat"/>
                <w:sz w:val="24"/>
                <w:szCs w:val="24"/>
                <w:lang w:val="hy-AM"/>
              </w:rPr>
              <w:t xml:space="preserve"> անձի կարիքի</w:t>
            </w:r>
            <w:r w:rsidR="00CE152C" w:rsidRPr="00C56B55">
              <w:rPr>
                <w:rFonts w:ascii="GHEA Grapalat" w:hAnsi="GHEA Grapalat"/>
                <w:sz w:val="24"/>
                <w:szCs w:val="24"/>
                <w:lang w:val="hy-AM"/>
              </w:rPr>
              <w:t xml:space="preserve">ց բխող, հասցեական ծառայություններ մատուցելու տեսանկյունից կարևոր չափանիշ է համարժեք վարձատրությունը։ </w:t>
            </w:r>
          </w:p>
          <w:p w14:paraId="18802C8E" w14:textId="77777777" w:rsidR="00A56314" w:rsidRPr="00C56B55" w:rsidRDefault="00A56314" w:rsidP="00C56B55">
            <w:pPr>
              <w:spacing w:line="360" w:lineRule="auto"/>
              <w:jc w:val="both"/>
              <w:rPr>
                <w:rFonts w:ascii="GHEA Grapalat" w:hAnsi="GHEA Grapalat"/>
                <w:sz w:val="24"/>
                <w:szCs w:val="24"/>
                <w:lang w:val="hy-AM"/>
              </w:rPr>
            </w:pPr>
            <w:r w:rsidRPr="00C56B55">
              <w:rPr>
                <w:rFonts w:ascii="GHEA Grapalat" w:hAnsi="GHEA Grapalat"/>
                <w:sz w:val="24"/>
                <w:szCs w:val="24"/>
                <w:lang w:val="hy-AM"/>
              </w:rPr>
              <w:t xml:space="preserve">Ինչ վերաբերում է այն </w:t>
            </w:r>
            <w:r w:rsidRPr="00C56B55">
              <w:rPr>
                <w:rFonts w:ascii="GHEA Grapalat" w:eastAsia="Calibri" w:hAnsi="GHEA Grapalat" w:cs="Times New Roman"/>
                <w:sz w:val="24"/>
                <w:szCs w:val="24"/>
                <w:lang w:val="hy-AM"/>
              </w:rPr>
              <w:t xml:space="preserve">հիմնավորման մեջ նշված բժիշկ-փորձագետների </w:t>
            </w:r>
            <w:r w:rsidRPr="00C56B55">
              <w:rPr>
                <w:rFonts w:ascii="GHEA Grapalat" w:eastAsia="Calibri" w:hAnsi="GHEA Grapalat" w:cs="Times New Roman"/>
                <w:sz w:val="24"/>
                <w:szCs w:val="24"/>
                <w:lang w:val="hy-AM"/>
              </w:rPr>
              <w:lastRenderedPageBreak/>
              <w:t>կողմից մարզերի բոլոր տարածքներում իրականացվող սպասարկման աշխատանքներին և այդ նպատակով նախատեսվող մեծաքանակ գործուղումներին անդրադառնալուն, ապա դրանով սոսկ նկարագրվում է աշխատանքների բարդությունը և աշխատավարձերի հաշվարկման հիմքում ներառված չեն։</w:t>
            </w:r>
          </w:p>
        </w:tc>
      </w:tr>
      <w:tr w:rsidR="00976CD8" w:rsidRPr="00C56B55" w14:paraId="4445D8A0" w14:textId="77777777" w:rsidTr="002359F5">
        <w:tc>
          <w:tcPr>
            <w:tcW w:w="9616" w:type="dxa"/>
          </w:tcPr>
          <w:p w14:paraId="326ED67F" w14:textId="77777777" w:rsidR="00976CD8" w:rsidRPr="00C56B55" w:rsidRDefault="005B275A" w:rsidP="00C56B55">
            <w:pPr>
              <w:spacing w:line="360" w:lineRule="auto"/>
              <w:jc w:val="both"/>
              <w:rPr>
                <w:rFonts w:ascii="GHEA Grapalat" w:hAnsi="GHEA Grapalat"/>
                <w:noProof/>
                <w:color w:val="000000" w:themeColor="text1"/>
                <w:sz w:val="24"/>
                <w:szCs w:val="24"/>
                <w:lang w:val="hy-AM"/>
              </w:rPr>
            </w:pPr>
            <w:r w:rsidRPr="00C56B55">
              <w:rPr>
                <w:rFonts w:ascii="GHEA Grapalat" w:hAnsi="GHEA Grapalat" w:cs="Sylfaen"/>
                <w:noProof/>
                <w:sz w:val="24"/>
                <w:szCs w:val="24"/>
                <w:lang w:val="hy-AM"/>
              </w:rPr>
              <w:lastRenderedPageBreak/>
              <w:t>Միաժամանակ</w:t>
            </w:r>
            <w:r w:rsidRPr="00C56B55">
              <w:rPr>
                <w:rFonts w:ascii="GHEA Grapalat" w:hAnsi="GHEA Grapalat"/>
                <w:noProof/>
                <w:sz w:val="24"/>
                <w:szCs w:val="24"/>
                <w:lang w:val="hy-AM"/>
              </w:rPr>
              <w:t>, հայտնում ենք, որ Նախագծի 2-րդ կետի 2-րդ ենթակետի և 3-րդ կետի (թվագրված 2-րդ) միջև առկա է անհամապատասխանություն:</w:t>
            </w:r>
          </w:p>
        </w:tc>
        <w:tc>
          <w:tcPr>
            <w:tcW w:w="3424" w:type="dxa"/>
          </w:tcPr>
          <w:p w14:paraId="663F7361" w14:textId="77777777" w:rsidR="00D954B8" w:rsidRPr="00D954B8" w:rsidRDefault="00C77027" w:rsidP="00D954B8">
            <w:pPr>
              <w:spacing w:line="360" w:lineRule="auto"/>
              <w:jc w:val="center"/>
              <w:rPr>
                <w:rFonts w:ascii="GHEA Grapalat" w:hAnsi="GHEA Grapalat"/>
                <w:b/>
                <w:sz w:val="24"/>
                <w:szCs w:val="24"/>
                <w:lang w:val="hy-AM"/>
              </w:rPr>
            </w:pPr>
            <w:r w:rsidRPr="00D954B8">
              <w:rPr>
                <w:rFonts w:ascii="GHEA Grapalat" w:hAnsi="GHEA Grapalat"/>
                <w:b/>
                <w:sz w:val="24"/>
                <w:szCs w:val="24"/>
                <w:lang w:val="hy-AM"/>
              </w:rPr>
              <w:t>Ընդունվել է</w:t>
            </w:r>
            <w:r w:rsidR="00CB2BDC" w:rsidRPr="00D954B8">
              <w:rPr>
                <w:rFonts w:ascii="GHEA Grapalat" w:hAnsi="GHEA Grapalat"/>
                <w:b/>
                <w:sz w:val="24"/>
                <w:szCs w:val="24"/>
                <w:lang w:val="hy-AM"/>
              </w:rPr>
              <w:t xml:space="preserve"> մասամբ</w:t>
            </w:r>
            <w:r w:rsidRPr="00D954B8">
              <w:rPr>
                <w:rFonts w:ascii="GHEA Grapalat" w:hAnsi="GHEA Grapalat"/>
                <w:b/>
                <w:sz w:val="24"/>
                <w:szCs w:val="24"/>
                <w:lang w:val="hy-AM"/>
              </w:rPr>
              <w:t>։</w:t>
            </w:r>
          </w:p>
          <w:p w14:paraId="612785D3" w14:textId="5F915A3B" w:rsidR="00976CD8" w:rsidRPr="00C56B55" w:rsidRDefault="00C77027" w:rsidP="00C56B55">
            <w:pPr>
              <w:spacing w:line="360" w:lineRule="auto"/>
              <w:jc w:val="both"/>
              <w:rPr>
                <w:rFonts w:ascii="GHEA Grapalat" w:hAnsi="GHEA Grapalat"/>
                <w:sz w:val="24"/>
                <w:szCs w:val="24"/>
                <w:lang w:val="hy-AM"/>
              </w:rPr>
            </w:pPr>
            <w:r w:rsidRPr="00C56B55">
              <w:rPr>
                <w:rFonts w:ascii="GHEA Grapalat" w:hAnsi="GHEA Grapalat"/>
                <w:sz w:val="24"/>
                <w:szCs w:val="24"/>
                <w:lang w:val="hy-AM"/>
              </w:rPr>
              <w:t xml:space="preserve"> </w:t>
            </w:r>
            <w:r w:rsidR="00CB2BDC" w:rsidRPr="00C56B55">
              <w:rPr>
                <w:rFonts w:ascii="GHEA Grapalat" w:hAnsi="GHEA Grapalat"/>
                <w:sz w:val="24"/>
                <w:szCs w:val="24"/>
                <w:lang w:val="hy-AM"/>
              </w:rPr>
              <w:t>Համարակալումը շտկվել է։ Իսկ</w:t>
            </w:r>
            <w:r w:rsidR="00CB2BDC" w:rsidRPr="00C56B55">
              <w:rPr>
                <w:rFonts w:ascii="GHEA Grapalat" w:hAnsi="GHEA Grapalat"/>
                <w:noProof/>
                <w:sz w:val="24"/>
                <w:szCs w:val="24"/>
                <w:lang w:val="hy-AM"/>
              </w:rPr>
              <w:t xml:space="preserve"> Նախագծի 2-րդ կետի 2-</w:t>
            </w:r>
            <w:r w:rsidR="00CB2BDC" w:rsidRPr="00C56B55">
              <w:rPr>
                <w:rFonts w:ascii="GHEA Grapalat" w:hAnsi="GHEA Grapalat"/>
                <w:noProof/>
                <w:sz w:val="24"/>
                <w:szCs w:val="24"/>
                <w:lang w:val="hy-AM"/>
              </w:rPr>
              <w:lastRenderedPageBreak/>
              <w:t>րդ ենթակետի և 3-րդ կետի միջև</w:t>
            </w:r>
            <w:r w:rsidR="00C56B55">
              <w:rPr>
                <w:rFonts w:ascii="GHEA Grapalat" w:hAnsi="GHEA Grapalat"/>
                <w:noProof/>
                <w:sz w:val="24"/>
                <w:szCs w:val="24"/>
                <w:lang w:val="hy-AM"/>
              </w:rPr>
              <w:t xml:space="preserve"> </w:t>
            </w:r>
            <w:r w:rsidR="00CB2BDC" w:rsidRPr="00C56B55">
              <w:rPr>
                <w:rFonts w:ascii="GHEA Grapalat" w:hAnsi="GHEA Grapalat"/>
                <w:noProof/>
                <w:sz w:val="24"/>
                <w:szCs w:val="24"/>
                <w:lang w:val="hy-AM"/>
              </w:rPr>
              <w:t>անհամապատասխանություն առկա չէ, հաշվի առնելով, որ 2-րդ կետի 2-րդ ենթակետով բացառություն է սահմանվում հունվար ամսվա գործակցի համար։</w:t>
            </w:r>
            <w:r w:rsidR="00C56B55">
              <w:rPr>
                <w:rFonts w:ascii="GHEA Grapalat" w:hAnsi="GHEA Grapalat"/>
                <w:noProof/>
                <w:sz w:val="24"/>
                <w:szCs w:val="24"/>
                <w:lang w:val="hy-AM"/>
              </w:rPr>
              <w:t xml:space="preserve"> Հիմնավորման մեջ այս մասին կա բացատրություն։</w:t>
            </w:r>
          </w:p>
        </w:tc>
      </w:tr>
      <w:tr w:rsidR="00976CD8" w:rsidRPr="00C56B55" w14:paraId="6B09711A" w14:textId="77777777" w:rsidTr="002359F5">
        <w:tc>
          <w:tcPr>
            <w:tcW w:w="9616" w:type="dxa"/>
            <w:vMerge w:val="restart"/>
            <w:shd w:val="clear" w:color="auto" w:fill="D0CECE" w:themeFill="background2" w:themeFillShade="E6"/>
          </w:tcPr>
          <w:p w14:paraId="46945E52" w14:textId="77777777" w:rsidR="00F469BE" w:rsidRPr="00F469BE" w:rsidRDefault="00F469BE" w:rsidP="00F469BE">
            <w:pPr>
              <w:spacing w:line="360" w:lineRule="auto"/>
              <w:jc w:val="center"/>
              <w:rPr>
                <w:rFonts w:ascii="GHEA Grapalat" w:hAnsi="GHEA Grapalat"/>
                <w:b/>
                <w:sz w:val="24"/>
                <w:szCs w:val="24"/>
              </w:rPr>
            </w:pPr>
            <w:r>
              <w:rPr>
                <w:rFonts w:ascii="GHEA Grapalat" w:hAnsi="GHEA Grapalat"/>
                <w:b/>
                <w:sz w:val="24"/>
                <w:szCs w:val="24"/>
                <w:lang w:val="hy-AM"/>
              </w:rPr>
              <w:lastRenderedPageBreak/>
              <w:t xml:space="preserve">4․ </w:t>
            </w:r>
            <w:r w:rsidRPr="00F469BE">
              <w:rPr>
                <w:rFonts w:ascii="GHEA Grapalat" w:hAnsi="GHEA Grapalat"/>
                <w:b/>
                <w:sz w:val="24"/>
                <w:szCs w:val="24"/>
              </w:rPr>
              <w:t xml:space="preserve">ՀՀ </w:t>
            </w:r>
            <w:proofErr w:type="spellStart"/>
            <w:r w:rsidRPr="00F469BE">
              <w:rPr>
                <w:rFonts w:ascii="GHEA Grapalat" w:hAnsi="GHEA Grapalat"/>
                <w:b/>
                <w:sz w:val="24"/>
                <w:szCs w:val="24"/>
              </w:rPr>
              <w:t>ֆինանսների</w:t>
            </w:r>
            <w:proofErr w:type="spellEnd"/>
            <w:r w:rsidRPr="00F469BE">
              <w:rPr>
                <w:rFonts w:ascii="GHEA Grapalat" w:hAnsi="GHEA Grapalat"/>
                <w:b/>
                <w:sz w:val="24"/>
                <w:szCs w:val="24"/>
              </w:rPr>
              <w:t xml:space="preserve"> </w:t>
            </w:r>
            <w:proofErr w:type="spellStart"/>
            <w:r w:rsidRPr="00F469BE">
              <w:rPr>
                <w:rFonts w:ascii="GHEA Grapalat" w:hAnsi="GHEA Grapalat"/>
                <w:b/>
                <w:sz w:val="24"/>
                <w:szCs w:val="24"/>
              </w:rPr>
              <w:t>նախարարություն</w:t>
            </w:r>
            <w:proofErr w:type="spellEnd"/>
          </w:p>
          <w:p w14:paraId="44F354B8" w14:textId="77777777" w:rsidR="00976CD8" w:rsidRPr="00F469BE" w:rsidRDefault="00976CD8" w:rsidP="00F469BE">
            <w:pPr>
              <w:spacing w:line="360" w:lineRule="auto"/>
              <w:jc w:val="center"/>
              <w:rPr>
                <w:rFonts w:ascii="GHEA Grapalat" w:hAnsi="GHEA Grapalat"/>
                <w:b/>
                <w:sz w:val="24"/>
                <w:szCs w:val="24"/>
              </w:rPr>
            </w:pPr>
          </w:p>
        </w:tc>
        <w:tc>
          <w:tcPr>
            <w:tcW w:w="3424" w:type="dxa"/>
            <w:shd w:val="clear" w:color="auto" w:fill="D0CECE" w:themeFill="background2" w:themeFillShade="E6"/>
          </w:tcPr>
          <w:p w14:paraId="4605E405" w14:textId="77777777" w:rsidR="00976CD8" w:rsidRPr="00F469BE" w:rsidRDefault="00F469BE" w:rsidP="00F469BE">
            <w:pPr>
              <w:spacing w:line="360" w:lineRule="auto"/>
              <w:jc w:val="center"/>
              <w:rPr>
                <w:rFonts w:ascii="GHEA Grapalat" w:hAnsi="GHEA Grapalat"/>
                <w:b/>
                <w:sz w:val="24"/>
                <w:szCs w:val="24"/>
              </w:rPr>
            </w:pPr>
            <w:r>
              <w:rPr>
                <w:rFonts w:ascii="GHEA Grapalat" w:hAnsi="GHEA Grapalat"/>
                <w:b/>
                <w:sz w:val="24"/>
                <w:szCs w:val="24"/>
              </w:rPr>
              <w:t>03.</w:t>
            </w:r>
            <w:r w:rsidRPr="00C56B55">
              <w:rPr>
                <w:rFonts w:ascii="GHEA Grapalat" w:hAnsi="GHEA Grapalat"/>
                <w:b/>
                <w:sz w:val="24"/>
                <w:szCs w:val="24"/>
              </w:rPr>
              <w:t>10.2022թ.</w:t>
            </w:r>
          </w:p>
        </w:tc>
      </w:tr>
      <w:tr w:rsidR="00976CD8" w:rsidRPr="00C56B55" w14:paraId="480C1FD4" w14:textId="77777777" w:rsidTr="002359F5">
        <w:tc>
          <w:tcPr>
            <w:tcW w:w="9616" w:type="dxa"/>
            <w:vMerge/>
            <w:shd w:val="clear" w:color="auto" w:fill="D0CECE" w:themeFill="background2" w:themeFillShade="E6"/>
          </w:tcPr>
          <w:p w14:paraId="6444D1C1" w14:textId="77777777" w:rsidR="00976CD8" w:rsidRPr="00C56B55" w:rsidRDefault="00976CD8" w:rsidP="00C56B55">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lang w:val="hy-AM"/>
              </w:rPr>
            </w:pPr>
          </w:p>
        </w:tc>
        <w:tc>
          <w:tcPr>
            <w:tcW w:w="3424" w:type="dxa"/>
            <w:shd w:val="clear" w:color="auto" w:fill="D0CECE" w:themeFill="background2" w:themeFillShade="E6"/>
          </w:tcPr>
          <w:p w14:paraId="24360936" w14:textId="4560216E" w:rsidR="00976CD8" w:rsidRPr="00F469BE" w:rsidRDefault="002C2080" w:rsidP="00D954B8">
            <w:pPr>
              <w:spacing w:line="360" w:lineRule="auto"/>
              <w:jc w:val="center"/>
              <w:rPr>
                <w:rFonts w:ascii="GHEA Grapalat" w:hAnsi="GHEA Grapalat"/>
                <w:b/>
                <w:sz w:val="24"/>
                <w:szCs w:val="24"/>
              </w:rPr>
            </w:pPr>
            <w:r w:rsidRPr="00C56B55">
              <w:rPr>
                <w:rFonts w:ascii="GHEA Grapalat" w:hAnsi="GHEA Grapalat"/>
                <w:b/>
                <w:sz w:val="24"/>
                <w:szCs w:val="24"/>
              </w:rPr>
              <w:t>N</w:t>
            </w:r>
            <w:r w:rsidR="00F469BE">
              <w:rPr>
                <w:rFonts w:ascii="GHEA Grapalat" w:hAnsi="GHEA Grapalat"/>
                <w:b/>
                <w:sz w:val="24"/>
                <w:szCs w:val="24"/>
              </w:rPr>
              <w:t xml:space="preserve"> </w:t>
            </w:r>
            <w:r w:rsidR="00F469BE" w:rsidRPr="00F469BE">
              <w:rPr>
                <w:rFonts w:ascii="GHEA Grapalat" w:hAnsi="GHEA Grapalat"/>
                <w:b/>
                <w:sz w:val="24"/>
                <w:szCs w:val="24"/>
              </w:rPr>
              <w:t>01/8-2/16955-2022</w:t>
            </w:r>
          </w:p>
        </w:tc>
      </w:tr>
      <w:tr w:rsidR="00976CD8" w:rsidRPr="00195044" w14:paraId="72C0C139" w14:textId="77777777" w:rsidTr="002359F5">
        <w:tc>
          <w:tcPr>
            <w:tcW w:w="9616" w:type="dxa"/>
          </w:tcPr>
          <w:p w14:paraId="142DDF3C" w14:textId="77777777" w:rsidR="002C2080" w:rsidRDefault="002C2080" w:rsidP="002C2080">
            <w:pPr>
              <w:spacing w:line="360" w:lineRule="auto"/>
              <w:ind w:firstLine="851"/>
              <w:jc w:val="both"/>
              <w:rPr>
                <w:rFonts w:ascii="GHEA Grapalat" w:eastAsia="Times New Roman" w:hAnsi="GHEA Grapalat" w:cs="Sylfaen"/>
                <w:sz w:val="24"/>
                <w:szCs w:val="24"/>
                <w:lang w:val="pt-BR"/>
              </w:rPr>
            </w:pPr>
            <w:r>
              <w:rPr>
                <w:rFonts w:ascii="GHEA Grapalat" w:eastAsia="Times New Roman" w:hAnsi="GHEA Grapalat" w:cs="Sylfaen"/>
                <w:sz w:val="24"/>
                <w:szCs w:val="24"/>
                <w:lang w:val="pt-BR"/>
              </w:rPr>
              <w:t xml:space="preserve">Նախագծի 1-ին կետի 2-րդ ենթակետով նախատեսվում է վերոհիշյալ որոշմամբ բժշկասոցիալական փորձաքննություն իրականացնող բժիշկ-փորձագետի համար սահմանված պաշտոնային դրույքաչափի գործող 2.7 գործակիցը փոխել 6 գործակցով, որի գործողության ժամկետը նախատեսվում է սահմանել մինչև 2022 թվականի դեկտեմբերի 31-ը, իսկ 2013թ. փետրվարի 1-ից հետո վերջինիս փոխարեն կշարունակի գործել անձի ֆունկցիոնալությունը գնահատող մասնագետը, որի պաշտոնային դրույքաչափի համար նախատեսվում է սահմանել 5.4 գործակից: Նախագծին կից ներկայացված հիմնավորումների համաձայն գործողի նկատմամբ </w:t>
            </w:r>
            <w:r>
              <w:rPr>
                <w:rFonts w:ascii="GHEA Grapalat" w:eastAsia="Times New Roman" w:hAnsi="GHEA Grapalat" w:cs="Sylfaen"/>
                <w:sz w:val="24"/>
                <w:szCs w:val="24"/>
                <w:lang w:val="pt-BR"/>
              </w:rPr>
              <w:lastRenderedPageBreak/>
              <w:t xml:space="preserve">ավելի բարձր գործակիցների սահմանումը նպատակաուղղված է անձի ֆունկցիոնալության գնահատումը նոր պահանջներին և չափանիշներին համարժեք իրականացնելու համար որակյալ կադրերի ներգրավմանը: </w:t>
            </w:r>
          </w:p>
          <w:p w14:paraId="435E16A6" w14:textId="6092E545" w:rsidR="00976CD8" w:rsidRPr="00D954B8" w:rsidRDefault="002C2080" w:rsidP="00D954B8">
            <w:pPr>
              <w:spacing w:line="360" w:lineRule="auto"/>
              <w:ind w:firstLine="851"/>
              <w:jc w:val="both"/>
              <w:rPr>
                <w:rFonts w:ascii="GHEA Grapalat" w:eastAsia="Times New Roman" w:hAnsi="GHEA Grapalat" w:cs="Sylfaen"/>
                <w:sz w:val="24"/>
                <w:szCs w:val="24"/>
                <w:lang w:val="pt-BR"/>
              </w:rPr>
            </w:pPr>
            <w:r>
              <w:rPr>
                <w:rFonts w:ascii="GHEA Grapalat" w:eastAsia="Times New Roman" w:hAnsi="GHEA Grapalat" w:cs="Sylfaen"/>
                <w:sz w:val="24"/>
                <w:szCs w:val="24"/>
                <w:lang w:val="pt-BR"/>
              </w:rPr>
              <w:t xml:space="preserve">Բացի այդ, ըստ Նախագծին կից ներկայացված հիմնավորումների՝ Նախագծի ընդունումը ՀՀ </w:t>
            </w:r>
            <w:r w:rsidRPr="004077BD">
              <w:rPr>
                <w:rFonts w:ascii="GHEA Grapalat" w:hAnsi="GHEA Grapalat"/>
                <w:bCs/>
                <w:lang w:val="hy-AM"/>
              </w:rPr>
              <w:t>պ</w:t>
            </w:r>
            <w:r w:rsidRPr="00395634">
              <w:rPr>
                <w:rFonts w:ascii="GHEA Grapalat" w:eastAsia="Times New Roman" w:hAnsi="GHEA Grapalat" w:cs="Sylfaen"/>
                <w:sz w:val="24"/>
                <w:szCs w:val="24"/>
                <w:lang w:val="pt-BR"/>
              </w:rPr>
              <w:t xml:space="preserve">ետական բյուջեի ծախսերի վրա </w:t>
            </w:r>
            <w:r>
              <w:rPr>
                <w:rFonts w:ascii="GHEA Grapalat" w:eastAsia="Times New Roman" w:hAnsi="GHEA Grapalat" w:cs="Sylfaen"/>
                <w:sz w:val="24"/>
                <w:szCs w:val="24"/>
                <w:lang w:val="pt-BR"/>
              </w:rPr>
              <w:t>էական ազդեցություն չի ունենալու, մինչդեռ տեղեկացնում ենք, որ թվով 82 բժիշկ-փորձագետների (ՀՀ աշխատանքի և սոցիալական հարցերի նախարարության 2023թ. բյուջետային հայտով ներկայացված Միասնական սոցիալական ծառայության աշխատակազմի տվյալների համաձայն) աշխատավարձի բարձրացումը կհանգեցնի</w:t>
            </w:r>
            <w:r w:rsidRPr="009336F5">
              <w:rPr>
                <w:rFonts w:ascii="GHEA Grapalat" w:eastAsia="Times New Roman" w:hAnsi="GHEA Grapalat" w:cs="Sylfaen"/>
                <w:sz w:val="24"/>
                <w:szCs w:val="24"/>
                <w:lang w:val="pt-BR"/>
              </w:rPr>
              <w:t xml:space="preserve"> </w:t>
            </w:r>
            <w:r>
              <w:rPr>
                <w:rFonts w:ascii="GHEA Grapalat" w:eastAsia="Times New Roman" w:hAnsi="GHEA Grapalat" w:cs="Sylfaen"/>
                <w:sz w:val="24"/>
                <w:szCs w:val="24"/>
              </w:rPr>
              <w:t>ՀՀ</w:t>
            </w:r>
            <w:r w:rsidRPr="005F3BFF">
              <w:rPr>
                <w:rFonts w:ascii="GHEA Grapalat" w:eastAsia="Times New Roman" w:hAnsi="GHEA Grapalat" w:cs="Sylfaen"/>
                <w:sz w:val="24"/>
                <w:szCs w:val="24"/>
                <w:lang w:val="pt-BR"/>
              </w:rPr>
              <w:t xml:space="preserve"> </w:t>
            </w:r>
            <w:r>
              <w:rPr>
                <w:rFonts w:ascii="GHEA Grapalat" w:eastAsia="Times New Roman" w:hAnsi="GHEA Grapalat" w:cs="Sylfaen"/>
                <w:sz w:val="24"/>
                <w:szCs w:val="24"/>
                <w:lang w:val="hy-AM"/>
              </w:rPr>
              <w:t xml:space="preserve"> </w:t>
            </w:r>
            <w:r w:rsidRPr="004077BD">
              <w:rPr>
                <w:rFonts w:ascii="GHEA Grapalat" w:hAnsi="GHEA Grapalat"/>
                <w:bCs/>
                <w:lang w:val="hy-AM"/>
              </w:rPr>
              <w:t>պ</w:t>
            </w:r>
            <w:r>
              <w:rPr>
                <w:rFonts w:ascii="GHEA Grapalat" w:eastAsia="Times New Roman" w:hAnsi="GHEA Grapalat" w:cs="Sylfaen"/>
                <w:sz w:val="24"/>
                <w:szCs w:val="24"/>
                <w:lang w:val="pt-BR"/>
              </w:rPr>
              <w:t>ետական բյուջեից լրացուցիչ միջոցների հատկացման անհրաժեշտության:</w:t>
            </w:r>
          </w:p>
        </w:tc>
        <w:tc>
          <w:tcPr>
            <w:tcW w:w="3424" w:type="dxa"/>
          </w:tcPr>
          <w:p w14:paraId="0B97C5C9" w14:textId="3753A398" w:rsidR="002359F5" w:rsidRPr="00D954B8" w:rsidRDefault="002359F5" w:rsidP="002359F5">
            <w:pPr>
              <w:spacing w:line="360" w:lineRule="auto"/>
              <w:jc w:val="center"/>
              <w:rPr>
                <w:rFonts w:ascii="GHEA Grapalat" w:hAnsi="GHEA Grapalat"/>
                <w:b/>
                <w:sz w:val="24"/>
                <w:szCs w:val="24"/>
                <w:lang w:val="hy-AM"/>
              </w:rPr>
            </w:pPr>
            <w:r w:rsidRPr="00D954B8">
              <w:rPr>
                <w:rFonts w:ascii="GHEA Grapalat" w:hAnsi="GHEA Grapalat"/>
                <w:b/>
                <w:sz w:val="24"/>
                <w:szCs w:val="24"/>
                <w:lang w:val="hy-AM"/>
              </w:rPr>
              <w:lastRenderedPageBreak/>
              <w:t>Ընդունվել է</w:t>
            </w:r>
            <w:r w:rsidR="00D954B8" w:rsidRPr="00D954B8">
              <w:rPr>
                <w:rFonts w:ascii="GHEA Grapalat" w:hAnsi="GHEA Grapalat"/>
                <w:b/>
                <w:sz w:val="24"/>
                <w:szCs w:val="24"/>
                <w:lang w:val="hy-AM"/>
              </w:rPr>
              <w:t>։</w:t>
            </w:r>
            <w:r w:rsidRPr="00D954B8">
              <w:rPr>
                <w:rFonts w:ascii="GHEA Grapalat" w:hAnsi="GHEA Grapalat"/>
                <w:b/>
                <w:sz w:val="24"/>
                <w:szCs w:val="24"/>
                <w:lang w:val="hy-AM"/>
              </w:rPr>
              <w:t xml:space="preserve"> </w:t>
            </w:r>
          </w:p>
          <w:p w14:paraId="7591BB06" w14:textId="074D90E2" w:rsidR="00976CD8" w:rsidRPr="00B848AF" w:rsidRDefault="004A51FC" w:rsidP="004A51FC">
            <w:pPr>
              <w:spacing w:line="360" w:lineRule="auto"/>
              <w:rPr>
                <w:rFonts w:ascii="GHEA Grapalat" w:hAnsi="GHEA Grapalat"/>
                <w:sz w:val="24"/>
                <w:szCs w:val="24"/>
                <w:lang w:val="hy-AM"/>
              </w:rPr>
            </w:pPr>
            <w:r>
              <w:rPr>
                <w:rFonts w:ascii="GHEA Grapalat" w:hAnsi="GHEA Grapalat"/>
                <w:sz w:val="24"/>
                <w:szCs w:val="24"/>
                <w:lang w:val="hy-AM"/>
              </w:rPr>
              <w:t>Հիմնավորման մեջ կատարվել է համապատասխան փոփոխություն։</w:t>
            </w:r>
          </w:p>
        </w:tc>
      </w:tr>
      <w:tr w:rsidR="002C2080" w:rsidRPr="00D954B8" w14:paraId="70B9ADBD" w14:textId="77777777" w:rsidTr="002359F5">
        <w:tc>
          <w:tcPr>
            <w:tcW w:w="9616" w:type="dxa"/>
          </w:tcPr>
          <w:p w14:paraId="0AEBEC0D" w14:textId="4D8B1AF9" w:rsidR="002C2080" w:rsidRPr="004A51FC" w:rsidRDefault="002C2080" w:rsidP="004A51FC">
            <w:pPr>
              <w:spacing w:line="360" w:lineRule="auto"/>
              <w:ind w:firstLine="851"/>
              <w:jc w:val="both"/>
              <w:rPr>
                <w:rFonts w:ascii="GHEA Grapalat" w:eastAsia="Times New Roman" w:hAnsi="GHEA Grapalat" w:cs="Sylfaen"/>
                <w:sz w:val="24"/>
                <w:szCs w:val="24"/>
                <w:lang w:val="pt-BR"/>
              </w:rPr>
            </w:pPr>
            <w:r>
              <w:rPr>
                <w:rFonts w:ascii="GHEA Grapalat" w:eastAsia="Times New Roman" w:hAnsi="GHEA Grapalat" w:cs="Sylfaen"/>
                <w:sz w:val="24"/>
                <w:szCs w:val="24"/>
                <w:lang w:val="pt-BR"/>
              </w:rPr>
              <w:t>Միաժամանակ հայտնում ենք, որ 2023 թվականի պետական բյուջեի նախագծով նախատեսվում է աշխատավարձի բարձրացում, որի հետ կապված բազային աշխատավարձը նախատեսվում է սահմանել 83200.0 դրամ, որի արդյուքնում կբարձրանա նաև նշված մասնագետների աշխատավարձը:</w:t>
            </w:r>
          </w:p>
        </w:tc>
        <w:tc>
          <w:tcPr>
            <w:tcW w:w="3424" w:type="dxa"/>
          </w:tcPr>
          <w:p w14:paraId="08C908ED" w14:textId="77777777" w:rsidR="00D954B8" w:rsidRDefault="00D954B8" w:rsidP="00D954B8">
            <w:pPr>
              <w:spacing w:line="360" w:lineRule="auto"/>
              <w:jc w:val="center"/>
              <w:rPr>
                <w:rFonts w:ascii="GHEA Grapalat" w:hAnsi="GHEA Grapalat"/>
                <w:b/>
                <w:sz w:val="24"/>
                <w:szCs w:val="24"/>
                <w:lang w:val="hy-AM"/>
              </w:rPr>
            </w:pPr>
            <w:proofErr w:type="spellStart"/>
            <w:r w:rsidRPr="00453D87">
              <w:rPr>
                <w:rFonts w:ascii="GHEA Grapalat" w:hAnsi="GHEA Grapalat"/>
                <w:b/>
                <w:sz w:val="24"/>
                <w:szCs w:val="24"/>
              </w:rPr>
              <w:t>Ընդունվել</w:t>
            </w:r>
            <w:proofErr w:type="spellEnd"/>
            <w:r w:rsidRPr="00CD5487">
              <w:rPr>
                <w:rFonts w:ascii="GHEA Grapalat" w:hAnsi="GHEA Grapalat"/>
                <w:b/>
                <w:sz w:val="24"/>
                <w:szCs w:val="24"/>
                <w:lang w:val="pt-BR"/>
              </w:rPr>
              <w:t xml:space="preserve"> </w:t>
            </w:r>
            <w:r w:rsidRPr="00453D87">
              <w:rPr>
                <w:rFonts w:ascii="GHEA Grapalat" w:hAnsi="GHEA Grapalat"/>
                <w:b/>
                <w:sz w:val="24"/>
                <w:szCs w:val="24"/>
              </w:rPr>
              <w:t>է</w:t>
            </w:r>
            <w:r w:rsidRPr="00453D87">
              <w:rPr>
                <w:rFonts w:ascii="GHEA Grapalat" w:hAnsi="GHEA Grapalat"/>
                <w:b/>
                <w:sz w:val="24"/>
                <w:szCs w:val="24"/>
                <w:lang w:val="hy-AM"/>
              </w:rPr>
              <w:t xml:space="preserve"> ի գիտություն</w:t>
            </w:r>
          </w:p>
          <w:p w14:paraId="17CB63A0" w14:textId="77777777" w:rsidR="002C2080" w:rsidRPr="00C56B55" w:rsidRDefault="002C2080" w:rsidP="00C56B55">
            <w:pPr>
              <w:spacing w:line="360" w:lineRule="auto"/>
              <w:jc w:val="center"/>
              <w:rPr>
                <w:rFonts w:ascii="GHEA Grapalat" w:hAnsi="GHEA Grapalat"/>
                <w:sz w:val="24"/>
                <w:szCs w:val="24"/>
                <w:lang w:val="hy-AM"/>
              </w:rPr>
            </w:pPr>
          </w:p>
        </w:tc>
      </w:tr>
      <w:tr w:rsidR="002C2080" w:rsidRPr="00195044" w14:paraId="6796CE20" w14:textId="77777777" w:rsidTr="002359F5">
        <w:tc>
          <w:tcPr>
            <w:tcW w:w="9616" w:type="dxa"/>
          </w:tcPr>
          <w:p w14:paraId="4490F273" w14:textId="6BC580F3" w:rsidR="002C2080" w:rsidRDefault="002C2080" w:rsidP="004A51FC">
            <w:pPr>
              <w:spacing w:line="360" w:lineRule="auto"/>
              <w:ind w:firstLine="851"/>
              <w:jc w:val="both"/>
              <w:rPr>
                <w:rFonts w:ascii="GHEA Grapalat" w:eastAsia="Times New Roman" w:hAnsi="GHEA Grapalat" w:cs="Sylfaen"/>
                <w:sz w:val="24"/>
                <w:szCs w:val="24"/>
                <w:lang w:val="pt-BR"/>
              </w:rPr>
            </w:pPr>
            <w:r>
              <w:rPr>
                <w:rFonts w:ascii="GHEA Grapalat" w:eastAsia="Times New Roman" w:hAnsi="GHEA Grapalat" w:cs="Sylfaen"/>
                <w:sz w:val="24"/>
                <w:szCs w:val="24"/>
                <w:lang w:val="pt-BR"/>
              </w:rPr>
              <w:t>Հարկ է նաև նշել, որ ՀՀ վարչապետի 02.05.2022թ. կայացած խորհրդակցության N Վ/41-2022 արձանագրության 2-րդ կետով ՀՀ ֆինանսների նախարար Տիգրան Խաչատրյանի կողմից առաջարկվել է ներկայացնել մանրամասն տեղեկատվություն «որակյալ փորձաքննության գնի» վերաբերյալ (որի հաշվարկներում ընդգրկված է եղել նաև</w:t>
            </w:r>
            <w:r w:rsidRPr="007D7C5E">
              <w:rPr>
                <w:lang w:val="pt-BR"/>
              </w:rPr>
              <w:t xml:space="preserve"> </w:t>
            </w:r>
            <w:r>
              <w:rPr>
                <w:rFonts w:ascii="GHEA Grapalat" w:eastAsia="Times New Roman" w:hAnsi="GHEA Grapalat" w:cs="Sylfaen"/>
                <w:sz w:val="24"/>
                <w:szCs w:val="24"/>
                <w:lang w:val="pt-BR"/>
              </w:rPr>
              <w:t>բ</w:t>
            </w:r>
            <w:r w:rsidRPr="007D7C5E">
              <w:rPr>
                <w:rFonts w:ascii="GHEA Grapalat" w:eastAsia="Times New Roman" w:hAnsi="GHEA Grapalat" w:cs="Sylfaen"/>
                <w:sz w:val="24"/>
                <w:szCs w:val="24"/>
                <w:lang w:val="pt-BR"/>
              </w:rPr>
              <w:t>ժիշկ-փորձագետներ</w:t>
            </w:r>
            <w:r>
              <w:rPr>
                <w:rFonts w:ascii="GHEA Grapalat" w:eastAsia="Times New Roman" w:hAnsi="GHEA Grapalat" w:cs="Sylfaen"/>
                <w:sz w:val="24"/>
                <w:szCs w:val="24"/>
                <w:lang w:val="pt-BR"/>
              </w:rPr>
              <w:t xml:space="preserve">ի վարձատրության </w:t>
            </w:r>
            <w:r>
              <w:rPr>
                <w:rFonts w:ascii="GHEA Grapalat" w:eastAsia="Times New Roman" w:hAnsi="GHEA Grapalat" w:cs="Sylfaen"/>
                <w:sz w:val="24"/>
                <w:szCs w:val="24"/>
                <w:lang w:val="pt-BR"/>
              </w:rPr>
              <w:lastRenderedPageBreak/>
              <w:t>չափը՝ 405 172.41 դրամ), մինչդեռ համապատասխան տեղեկություններ չեն ներկայացվել:</w:t>
            </w:r>
          </w:p>
        </w:tc>
        <w:tc>
          <w:tcPr>
            <w:tcW w:w="3424" w:type="dxa"/>
          </w:tcPr>
          <w:p w14:paraId="07B1FB59" w14:textId="317D7845" w:rsidR="002359F5" w:rsidRDefault="002359F5" w:rsidP="002359F5">
            <w:pPr>
              <w:spacing w:line="360" w:lineRule="auto"/>
              <w:jc w:val="center"/>
              <w:rPr>
                <w:rFonts w:ascii="GHEA Grapalat" w:hAnsi="GHEA Grapalat"/>
                <w:b/>
                <w:sz w:val="24"/>
                <w:szCs w:val="24"/>
                <w:lang w:val="hy-AM"/>
              </w:rPr>
            </w:pPr>
            <w:proofErr w:type="spellStart"/>
            <w:r w:rsidRPr="00453D87">
              <w:rPr>
                <w:rFonts w:ascii="GHEA Grapalat" w:hAnsi="GHEA Grapalat"/>
                <w:b/>
                <w:sz w:val="24"/>
                <w:szCs w:val="24"/>
              </w:rPr>
              <w:lastRenderedPageBreak/>
              <w:t>Ընդունվել</w:t>
            </w:r>
            <w:proofErr w:type="spellEnd"/>
            <w:r w:rsidRPr="00CD5487">
              <w:rPr>
                <w:rFonts w:ascii="GHEA Grapalat" w:hAnsi="GHEA Grapalat"/>
                <w:b/>
                <w:sz w:val="24"/>
                <w:szCs w:val="24"/>
                <w:lang w:val="pt-BR"/>
              </w:rPr>
              <w:t xml:space="preserve"> </w:t>
            </w:r>
            <w:r w:rsidRPr="00453D87">
              <w:rPr>
                <w:rFonts w:ascii="GHEA Grapalat" w:hAnsi="GHEA Grapalat"/>
                <w:b/>
                <w:sz w:val="24"/>
                <w:szCs w:val="24"/>
              </w:rPr>
              <w:t>է</w:t>
            </w:r>
            <w:r w:rsidRPr="00453D87">
              <w:rPr>
                <w:rFonts w:ascii="GHEA Grapalat" w:hAnsi="GHEA Grapalat"/>
                <w:b/>
                <w:sz w:val="24"/>
                <w:szCs w:val="24"/>
                <w:lang w:val="hy-AM"/>
              </w:rPr>
              <w:t xml:space="preserve"> ի գիտություն</w:t>
            </w:r>
          </w:p>
          <w:p w14:paraId="357BB01B" w14:textId="6B89A360" w:rsidR="005D1E91" w:rsidRPr="005D1E91" w:rsidRDefault="005D1E91" w:rsidP="005D1E91">
            <w:pPr>
              <w:spacing w:line="360" w:lineRule="auto"/>
              <w:rPr>
                <w:rFonts w:ascii="GHEA Grapalat" w:hAnsi="GHEA Grapalat"/>
                <w:sz w:val="24"/>
                <w:szCs w:val="24"/>
                <w:lang w:val="hy-AM"/>
              </w:rPr>
            </w:pPr>
            <w:r w:rsidRPr="005D1E91">
              <w:rPr>
                <w:rFonts w:ascii="GHEA Grapalat" w:hAnsi="GHEA Grapalat"/>
                <w:sz w:val="24"/>
                <w:szCs w:val="24"/>
                <w:lang w:val="hy-AM"/>
              </w:rPr>
              <w:t>Պահանջվող տեղեկատվությունը ներկայացվել է Անձի ֆունկցիոնալության կարգի քննարկման ժամանակ</w:t>
            </w:r>
            <w:r w:rsidR="00453D87">
              <w:rPr>
                <w:rFonts w:ascii="GHEA Grapalat" w:hAnsi="GHEA Grapalat"/>
                <w:sz w:val="24"/>
                <w:szCs w:val="24"/>
                <w:lang w:val="hy-AM"/>
              </w:rPr>
              <w:t>։</w:t>
            </w:r>
          </w:p>
          <w:p w14:paraId="0982522A" w14:textId="23682293" w:rsidR="002C2080" w:rsidRPr="00C56B55" w:rsidRDefault="002C2080" w:rsidP="00D954B8">
            <w:pPr>
              <w:spacing w:line="360" w:lineRule="auto"/>
              <w:rPr>
                <w:rFonts w:ascii="GHEA Grapalat" w:hAnsi="GHEA Grapalat"/>
                <w:sz w:val="24"/>
                <w:szCs w:val="24"/>
                <w:lang w:val="hy-AM"/>
              </w:rPr>
            </w:pPr>
          </w:p>
        </w:tc>
      </w:tr>
      <w:tr w:rsidR="002C2080" w:rsidRPr="00195044" w14:paraId="04276DBB" w14:textId="77777777" w:rsidTr="002359F5">
        <w:tc>
          <w:tcPr>
            <w:tcW w:w="9616" w:type="dxa"/>
          </w:tcPr>
          <w:p w14:paraId="717CBC9C" w14:textId="6A2DDC95" w:rsidR="002C2080" w:rsidRPr="005D1E91" w:rsidRDefault="002C2080" w:rsidP="005D1E91">
            <w:pPr>
              <w:spacing w:line="360" w:lineRule="auto"/>
              <w:ind w:firstLine="720"/>
              <w:jc w:val="both"/>
              <w:rPr>
                <w:rFonts w:ascii="GHEA Grapalat" w:eastAsia="Times New Roman" w:hAnsi="GHEA Grapalat" w:cs="Sylfaen"/>
                <w:sz w:val="24"/>
                <w:szCs w:val="24"/>
                <w:lang w:val="pt-BR"/>
              </w:rPr>
            </w:pPr>
            <w:r>
              <w:rPr>
                <w:rFonts w:ascii="GHEA Grapalat" w:eastAsia="Times New Roman" w:hAnsi="GHEA Grapalat" w:cs="Sylfaen"/>
                <w:sz w:val="24"/>
                <w:szCs w:val="24"/>
                <w:lang w:val="pt-BR"/>
              </w:rPr>
              <w:lastRenderedPageBreak/>
              <w:t xml:space="preserve">Հայտում ենք նաև, </w:t>
            </w:r>
            <w:r w:rsidRPr="00D30DC4">
              <w:rPr>
                <w:rFonts w:ascii="GHEA Grapalat" w:eastAsia="Times New Roman" w:hAnsi="GHEA Grapalat" w:cs="Sylfaen"/>
                <w:sz w:val="24"/>
                <w:szCs w:val="24"/>
                <w:lang w:val="pt-BR"/>
              </w:rPr>
              <w:t>«Քաղաքացիական ծառայության մասին» ՀՀ օրենքի 38-րդ հոդվածի 3-րդ մասի 4-րդ ենթակետի և ՀՀ վարչապետի 2018թ. հուլիսի 17-ի N 973-Լ որոշմամբ հաս</w:t>
            </w:r>
            <w:r w:rsidRPr="00D30DC4">
              <w:rPr>
                <w:rFonts w:ascii="GHEA Grapalat" w:eastAsia="Times New Roman" w:hAnsi="GHEA Grapalat" w:cs="Sylfaen"/>
                <w:sz w:val="24"/>
                <w:szCs w:val="24"/>
                <w:lang w:val="pt-BR"/>
              </w:rPr>
              <w:softHyphen/>
              <w:t>տատված ՀՀ վարչապետի աշխատակազմի քաղաքացիական ծառայության գրա</w:t>
            </w:r>
            <w:r w:rsidRPr="00D30DC4">
              <w:rPr>
                <w:rFonts w:ascii="GHEA Grapalat" w:eastAsia="Times New Roman" w:hAnsi="GHEA Grapalat" w:cs="Sylfaen"/>
                <w:sz w:val="24"/>
                <w:szCs w:val="24"/>
                <w:lang w:val="pt-BR"/>
              </w:rPr>
              <w:softHyphen/>
              <w:t>սեն</w:t>
            </w:r>
            <w:r w:rsidRPr="00D30DC4">
              <w:rPr>
                <w:rFonts w:ascii="GHEA Grapalat" w:eastAsia="Times New Roman" w:hAnsi="GHEA Grapalat" w:cs="Sylfaen"/>
                <w:sz w:val="24"/>
                <w:szCs w:val="24"/>
                <w:lang w:val="pt-BR"/>
              </w:rPr>
              <w:softHyphen/>
              <w:t>յակի կանոնադրության 12-րդ կետի 8-րդ ենթակետի համաձայն՝ պետական մարմիններում աշխատանքի վարձատրության քաղաքականության մշակումը վերապահված է ՀՀ քաղաքացիական ծառայության գրասենյակին:</w:t>
            </w:r>
            <w:r>
              <w:rPr>
                <w:rFonts w:ascii="GHEA Grapalat" w:eastAsia="Times New Roman" w:hAnsi="GHEA Grapalat" w:cs="Sylfaen"/>
                <w:sz w:val="24"/>
                <w:szCs w:val="24"/>
                <w:lang w:val="pt-BR"/>
              </w:rPr>
              <w:t xml:space="preserve"> Ուստի, աշխատավարձի հաշվարկման գործակիցների փոփոխության վերաբերյալ կարևորում ենք </w:t>
            </w:r>
            <w:r w:rsidRPr="00D30DC4">
              <w:rPr>
                <w:rFonts w:ascii="GHEA Grapalat" w:eastAsia="Times New Roman" w:hAnsi="GHEA Grapalat" w:cs="Sylfaen"/>
                <w:sz w:val="24"/>
                <w:szCs w:val="24"/>
                <w:lang w:val="pt-BR"/>
              </w:rPr>
              <w:t>ՀՀ քաղաքացիական ծառայության գրասենյակի</w:t>
            </w:r>
            <w:r>
              <w:rPr>
                <w:rFonts w:ascii="GHEA Grapalat" w:eastAsia="Times New Roman" w:hAnsi="GHEA Grapalat" w:cs="Sylfaen"/>
                <w:sz w:val="24"/>
                <w:szCs w:val="24"/>
                <w:lang w:val="pt-BR"/>
              </w:rPr>
              <w:t xml:space="preserve"> դիրքորոշումը:</w:t>
            </w:r>
          </w:p>
        </w:tc>
        <w:tc>
          <w:tcPr>
            <w:tcW w:w="3424" w:type="dxa"/>
          </w:tcPr>
          <w:p w14:paraId="595C95DF" w14:textId="728A1BA6" w:rsidR="002C2080" w:rsidRDefault="002359F5" w:rsidP="00C56B55">
            <w:pPr>
              <w:spacing w:line="360" w:lineRule="auto"/>
              <w:jc w:val="center"/>
              <w:rPr>
                <w:rFonts w:ascii="GHEA Grapalat" w:hAnsi="GHEA Grapalat"/>
                <w:b/>
                <w:sz w:val="24"/>
                <w:szCs w:val="24"/>
                <w:lang w:val="hy-AM"/>
              </w:rPr>
            </w:pPr>
            <w:proofErr w:type="spellStart"/>
            <w:r w:rsidRPr="00C56B55">
              <w:rPr>
                <w:rFonts w:ascii="GHEA Grapalat" w:hAnsi="GHEA Grapalat"/>
                <w:b/>
                <w:sz w:val="24"/>
                <w:szCs w:val="24"/>
              </w:rPr>
              <w:t>Ընդունվել</w:t>
            </w:r>
            <w:proofErr w:type="spellEnd"/>
            <w:r w:rsidRPr="00CD5487">
              <w:rPr>
                <w:rFonts w:ascii="GHEA Grapalat" w:hAnsi="GHEA Grapalat"/>
                <w:b/>
                <w:sz w:val="24"/>
                <w:szCs w:val="24"/>
                <w:lang w:val="pt-BR"/>
              </w:rPr>
              <w:t xml:space="preserve"> </w:t>
            </w:r>
            <w:r w:rsidRPr="00C56B55">
              <w:rPr>
                <w:rFonts w:ascii="GHEA Grapalat" w:hAnsi="GHEA Grapalat"/>
                <w:b/>
                <w:sz w:val="24"/>
                <w:szCs w:val="24"/>
              </w:rPr>
              <w:t>է</w:t>
            </w:r>
            <w:r w:rsidRPr="00C56B55">
              <w:rPr>
                <w:rFonts w:ascii="GHEA Grapalat" w:hAnsi="GHEA Grapalat"/>
                <w:b/>
                <w:sz w:val="24"/>
                <w:szCs w:val="24"/>
                <w:lang w:val="hy-AM"/>
              </w:rPr>
              <w:t xml:space="preserve"> ի գիտություն</w:t>
            </w:r>
            <w:r w:rsidR="00D954B8">
              <w:rPr>
                <w:rFonts w:ascii="GHEA Grapalat" w:hAnsi="GHEA Grapalat"/>
                <w:b/>
                <w:sz w:val="24"/>
                <w:szCs w:val="24"/>
                <w:lang w:val="hy-AM"/>
              </w:rPr>
              <w:t>։</w:t>
            </w:r>
          </w:p>
          <w:p w14:paraId="1CDBA609" w14:textId="77777777" w:rsidR="002359F5" w:rsidRDefault="002359F5" w:rsidP="005D1E91">
            <w:pPr>
              <w:spacing w:line="360" w:lineRule="auto"/>
              <w:rPr>
                <w:rFonts w:ascii="GHEA Grapalat" w:eastAsia="Times New Roman" w:hAnsi="GHEA Grapalat" w:cs="Sylfaen"/>
                <w:sz w:val="24"/>
                <w:szCs w:val="24"/>
                <w:lang w:val="hy-AM"/>
              </w:rPr>
            </w:pPr>
            <w:r w:rsidRPr="00D30DC4">
              <w:rPr>
                <w:rFonts w:ascii="GHEA Grapalat" w:eastAsia="Times New Roman" w:hAnsi="GHEA Grapalat" w:cs="Sylfaen"/>
                <w:sz w:val="24"/>
                <w:szCs w:val="24"/>
                <w:lang w:val="pt-BR"/>
              </w:rPr>
              <w:t>ՀՀ քաղ</w:t>
            </w:r>
            <w:r w:rsidR="00690EBF">
              <w:rPr>
                <w:rFonts w:ascii="GHEA Grapalat" w:eastAsia="Times New Roman" w:hAnsi="GHEA Grapalat" w:cs="Sylfaen"/>
                <w:sz w:val="24"/>
                <w:szCs w:val="24"/>
                <w:lang w:val="pt-BR"/>
              </w:rPr>
              <w:t>աքացիական ծառայության գրասենյակը</w:t>
            </w:r>
            <w:r>
              <w:rPr>
                <w:rFonts w:ascii="GHEA Grapalat" w:eastAsia="Times New Roman" w:hAnsi="GHEA Grapalat" w:cs="Sylfaen"/>
                <w:sz w:val="24"/>
                <w:szCs w:val="24"/>
                <w:lang w:val="hy-AM"/>
              </w:rPr>
              <w:t xml:space="preserve"> իր</w:t>
            </w:r>
            <w:r>
              <w:rPr>
                <w:rFonts w:ascii="GHEA Grapalat" w:eastAsia="Times New Roman" w:hAnsi="GHEA Grapalat" w:cs="Sylfaen"/>
                <w:sz w:val="24"/>
                <w:szCs w:val="24"/>
                <w:lang w:val="pt-BR"/>
              </w:rPr>
              <w:t xml:space="preserve"> դիրքորոշումը</w:t>
            </w:r>
            <w:r>
              <w:rPr>
                <w:rFonts w:ascii="GHEA Grapalat" w:eastAsia="Times New Roman" w:hAnsi="GHEA Grapalat" w:cs="Sylfaen"/>
                <w:sz w:val="24"/>
                <w:szCs w:val="24"/>
                <w:lang w:val="hy-AM"/>
              </w:rPr>
              <w:t xml:space="preserve"> հայտնել է սույն թվականի սեպտեմբերի 26-ին  </w:t>
            </w:r>
            <w:r w:rsidR="00690EBF">
              <w:rPr>
                <w:rFonts w:ascii="GHEA Grapalat" w:eastAsia="Times New Roman" w:hAnsi="GHEA Grapalat" w:cs="Sylfaen"/>
                <w:sz w:val="24"/>
                <w:szCs w:val="24"/>
                <w:lang w:val="hy-AM"/>
              </w:rPr>
              <w:br/>
            </w:r>
            <w:r w:rsidRPr="002359F5">
              <w:rPr>
                <w:rFonts w:ascii="GHEA Grapalat" w:eastAsia="Times New Roman" w:hAnsi="GHEA Grapalat" w:cs="Sylfaen"/>
                <w:sz w:val="24"/>
                <w:szCs w:val="24"/>
                <w:lang w:val="hy-AM"/>
              </w:rPr>
              <w:t>N /46.39/31497-2022</w:t>
            </w:r>
            <w:r>
              <w:rPr>
                <w:rFonts w:ascii="GHEA Grapalat" w:eastAsia="Times New Roman" w:hAnsi="GHEA Grapalat" w:cs="Sylfaen"/>
                <w:sz w:val="24"/>
                <w:szCs w:val="24"/>
                <w:lang w:val="hy-AM"/>
              </w:rPr>
              <w:t xml:space="preserve"> գրությամբ</w:t>
            </w:r>
          </w:p>
          <w:p w14:paraId="07E8AC52" w14:textId="32A91D73" w:rsidR="005D1E91" w:rsidRPr="005D1E91" w:rsidRDefault="005D1E91" w:rsidP="005D1E91">
            <w:pPr>
              <w:spacing w:line="360" w:lineRule="auto"/>
              <w:rPr>
                <w:rFonts w:ascii="GHEA Grapalat" w:eastAsia="Times New Roman" w:hAnsi="GHEA Grapalat" w:cs="Sylfaen"/>
                <w:sz w:val="24"/>
                <w:szCs w:val="24"/>
                <w:lang w:val="hy-AM"/>
              </w:rPr>
            </w:pPr>
          </w:p>
        </w:tc>
      </w:tr>
      <w:tr w:rsidR="00976CD8" w:rsidRPr="00C56B55" w14:paraId="68D37AC6" w14:textId="77777777" w:rsidTr="002359F5">
        <w:tc>
          <w:tcPr>
            <w:tcW w:w="9616" w:type="dxa"/>
            <w:vMerge w:val="restart"/>
            <w:shd w:val="clear" w:color="auto" w:fill="D0CECE" w:themeFill="background2" w:themeFillShade="E6"/>
          </w:tcPr>
          <w:p w14:paraId="77A94B4A" w14:textId="77777777" w:rsidR="00976CD8" w:rsidRPr="00CD5487" w:rsidRDefault="002359F5" w:rsidP="002359F5">
            <w:pPr>
              <w:spacing w:line="360" w:lineRule="auto"/>
              <w:ind w:left="360"/>
              <w:jc w:val="center"/>
              <w:rPr>
                <w:rFonts w:ascii="GHEA Grapalat" w:hAnsi="GHEA Grapalat"/>
                <w:b/>
                <w:sz w:val="24"/>
                <w:szCs w:val="24"/>
                <w:lang w:val="pt-BR"/>
              </w:rPr>
            </w:pPr>
            <w:r>
              <w:rPr>
                <w:rFonts w:ascii="GHEA Grapalat" w:hAnsi="GHEA Grapalat"/>
                <w:b/>
                <w:sz w:val="24"/>
                <w:szCs w:val="24"/>
                <w:lang w:val="hy-AM"/>
              </w:rPr>
              <w:t>5</w:t>
            </w:r>
            <w:r>
              <w:rPr>
                <w:rFonts w:ascii="Cambria Math" w:hAnsi="Cambria Math"/>
                <w:b/>
                <w:sz w:val="24"/>
                <w:szCs w:val="24"/>
                <w:lang w:val="hy-AM"/>
              </w:rPr>
              <w:t xml:space="preserve">․ </w:t>
            </w:r>
            <w:r w:rsidRPr="002359F5">
              <w:rPr>
                <w:rFonts w:ascii="GHEA Grapalat" w:hAnsi="GHEA Grapalat"/>
                <w:b/>
                <w:sz w:val="24"/>
                <w:szCs w:val="24"/>
              </w:rPr>
              <w:t>ՀՀ</w:t>
            </w:r>
            <w:r w:rsidRPr="00CD5487">
              <w:rPr>
                <w:rFonts w:ascii="GHEA Grapalat" w:hAnsi="GHEA Grapalat"/>
                <w:b/>
                <w:sz w:val="24"/>
                <w:szCs w:val="24"/>
                <w:lang w:val="pt-BR"/>
              </w:rPr>
              <w:t xml:space="preserve"> </w:t>
            </w:r>
            <w:proofErr w:type="spellStart"/>
            <w:r w:rsidRPr="002359F5">
              <w:rPr>
                <w:rFonts w:ascii="GHEA Grapalat" w:hAnsi="GHEA Grapalat"/>
                <w:b/>
                <w:sz w:val="24"/>
                <w:szCs w:val="24"/>
              </w:rPr>
              <w:t>տարածքային</w:t>
            </w:r>
            <w:proofErr w:type="spellEnd"/>
            <w:r w:rsidRPr="00CD5487">
              <w:rPr>
                <w:rFonts w:ascii="GHEA Grapalat" w:hAnsi="GHEA Grapalat"/>
                <w:b/>
                <w:sz w:val="24"/>
                <w:szCs w:val="24"/>
                <w:lang w:val="pt-BR"/>
              </w:rPr>
              <w:t xml:space="preserve"> </w:t>
            </w:r>
            <w:proofErr w:type="spellStart"/>
            <w:r w:rsidRPr="002359F5">
              <w:rPr>
                <w:rFonts w:ascii="GHEA Grapalat" w:hAnsi="GHEA Grapalat"/>
                <w:b/>
                <w:sz w:val="24"/>
                <w:szCs w:val="24"/>
              </w:rPr>
              <w:t>կառավարման</w:t>
            </w:r>
            <w:proofErr w:type="spellEnd"/>
            <w:r w:rsidRPr="00CD5487">
              <w:rPr>
                <w:rFonts w:ascii="GHEA Grapalat" w:hAnsi="GHEA Grapalat"/>
                <w:b/>
                <w:sz w:val="24"/>
                <w:szCs w:val="24"/>
                <w:lang w:val="pt-BR"/>
              </w:rPr>
              <w:t xml:space="preserve"> </w:t>
            </w:r>
            <w:r w:rsidRPr="002359F5">
              <w:rPr>
                <w:rFonts w:ascii="GHEA Grapalat" w:hAnsi="GHEA Grapalat"/>
                <w:b/>
                <w:sz w:val="24"/>
                <w:szCs w:val="24"/>
              </w:rPr>
              <w:t>և</w:t>
            </w:r>
            <w:r w:rsidRPr="00CD5487">
              <w:rPr>
                <w:rFonts w:ascii="GHEA Grapalat" w:hAnsi="GHEA Grapalat"/>
                <w:b/>
                <w:sz w:val="24"/>
                <w:szCs w:val="24"/>
                <w:lang w:val="pt-BR"/>
              </w:rPr>
              <w:t xml:space="preserve"> </w:t>
            </w:r>
            <w:proofErr w:type="spellStart"/>
            <w:r w:rsidRPr="002359F5">
              <w:rPr>
                <w:rFonts w:ascii="GHEA Grapalat" w:hAnsi="GHEA Grapalat"/>
                <w:b/>
                <w:sz w:val="24"/>
                <w:szCs w:val="24"/>
              </w:rPr>
              <w:t>ենթակառուցվածքների</w:t>
            </w:r>
            <w:proofErr w:type="spellEnd"/>
            <w:r w:rsidRPr="00CD5487">
              <w:rPr>
                <w:rFonts w:ascii="GHEA Grapalat" w:hAnsi="GHEA Grapalat"/>
                <w:b/>
                <w:sz w:val="24"/>
                <w:szCs w:val="24"/>
                <w:lang w:val="pt-BR"/>
              </w:rPr>
              <w:t xml:space="preserve"> </w:t>
            </w:r>
            <w:proofErr w:type="spellStart"/>
            <w:r w:rsidRPr="002359F5">
              <w:rPr>
                <w:rFonts w:ascii="GHEA Grapalat" w:hAnsi="GHEA Grapalat"/>
                <w:b/>
                <w:sz w:val="24"/>
                <w:szCs w:val="24"/>
              </w:rPr>
              <w:t>նախարարություն</w:t>
            </w:r>
            <w:proofErr w:type="spellEnd"/>
          </w:p>
        </w:tc>
        <w:tc>
          <w:tcPr>
            <w:tcW w:w="3424" w:type="dxa"/>
            <w:shd w:val="clear" w:color="auto" w:fill="D0CECE" w:themeFill="background2" w:themeFillShade="E6"/>
          </w:tcPr>
          <w:p w14:paraId="34BA441A" w14:textId="77777777" w:rsidR="00976CD8" w:rsidRPr="00F469BE" w:rsidRDefault="00F469BE" w:rsidP="00F469BE">
            <w:pPr>
              <w:spacing w:line="360" w:lineRule="auto"/>
              <w:jc w:val="center"/>
              <w:rPr>
                <w:rFonts w:ascii="GHEA Grapalat" w:hAnsi="GHEA Grapalat"/>
                <w:b/>
                <w:sz w:val="24"/>
                <w:szCs w:val="24"/>
              </w:rPr>
            </w:pPr>
            <w:r>
              <w:rPr>
                <w:rFonts w:ascii="GHEA Grapalat" w:hAnsi="GHEA Grapalat"/>
                <w:b/>
                <w:sz w:val="24"/>
                <w:szCs w:val="24"/>
              </w:rPr>
              <w:t>29.09</w:t>
            </w:r>
            <w:r w:rsidRPr="00C56B55">
              <w:rPr>
                <w:rFonts w:ascii="GHEA Grapalat" w:hAnsi="GHEA Grapalat"/>
                <w:b/>
                <w:sz w:val="24"/>
                <w:szCs w:val="24"/>
              </w:rPr>
              <w:t>.2022թ.</w:t>
            </w:r>
          </w:p>
        </w:tc>
      </w:tr>
      <w:tr w:rsidR="00976CD8" w:rsidRPr="00C56B55" w14:paraId="4F59D84D" w14:textId="77777777" w:rsidTr="002359F5">
        <w:trPr>
          <w:trHeight w:val="694"/>
        </w:trPr>
        <w:tc>
          <w:tcPr>
            <w:tcW w:w="9616" w:type="dxa"/>
            <w:vMerge/>
            <w:shd w:val="clear" w:color="auto" w:fill="D0CECE" w:themeFill="background2" w:themeFillShade="E6"/>
          </w:tcPr>
          <w:p w14:paraId="1419FC43" w14:textId="77777777" w:rsidR="00976CD8" w:rsidRPr="00C56B55" w:rsidRDefault="00976CD8" w:rsidP="00C56B55">
            <w:pPr>
              <w:spacing w:line="360" w:lineRule="auto"/>
              <w:jc w:val="both"/>
              <w:rPr>
                <w:rFonts w:ascii="GHEA Grapalat" w:hAnsi="GHEA Grapalat" w:cs="Sylfaen"/>
                <w:color w:val="191919"/>
                <w:sz w:val="24"/>
                <w:szCs w:val="24"/>
                <w:shd w:val="clear" w:color="auto" w:fill="FFFFFF"/>
                <w:lang w:val="hy-AM"/>
              </w:rPr>
            </w:pPr>
          </w:p>
        </w:tc>
        <w:tc>
          <w:tcPr>
            <w:tcW w:w="3424" w:type="dxa"/>
            <w:shd w:val="clear" w:color="auto" w:fill="D0CECE" w:themeFill="background2" w:themeFillShade="E6"/>
          </w:tcPr>
          <w:p w14:paraId="43EF5342" w14:textId="77777777" w:rsidR="00976CD8" w:rsidRPr="00F469BE" w:rsidRDefault="00F469BE" w:rsidP="002359F5">
            <w:pPr>
              <w:spacing w:line="360" w:lineRule="auto"/>
              <w:jc w:val="center"/>
              <w:rPr>
                <w:rFonts w:ascii="GHEA Grapalat" w:hAnsi="GHEA Grapalat"/>
                <w:b/>
                <w:sz w:val="24"/>
                <w:szCs w:val="24"/>
              </w:rPr>
            </w:pPr>
            <w:r w:rsidRPr="00C56B55">
              <w:rPr>
                <w:rFonts w:ascii="GHEA Grapalat" w:hAnsi="GHEA Grapalat"/>
                <w:b/>
                <w:sz w:val="24"/>
                <w:szCs w:val="24"/>
              </w:rPr>
              <w:t>N</w:t>
            </w:r>
            <w:r w:rsidRPr="00F469BE">
              <w:rPr>
                <w:rFonts w:ascii="GHEA Grapalat" w:hAnsi="GHEA Grapalat"/>
                <w:b/>
                <w:sz w:val="24"/>
                <w:szCs w:val="24"/>
              </w:rPr>
              <w:t xml:space="preserve"> ԳՍ/15.2/26020-2022</w:t>
            </w:r>
          </w:p>
        </w:tc>
      </w:tr>
      <w:tr w:rsidR="00976CD8" w:rsidRPr="00C56B55" w14:paraId="5B7BB5B4" w14:textId="77777777" w:rsidTr="002359F5">
        <w:tc>
          <w:tcPr>
            <w:tcW w:w="9616" w:type="dxa"/>
          </w:tcPr>
          <w:p w14:paraId="44CBED32" w14:textId="77777777" w:rsidR="00F469BE" w:rsidRPr="007A272F" w:rsidRDefault="00F469BE" w:rsidP="00F469BE">
            <w:pPr>
              <w:pStyle w:val="NoSpacing"/>
              <w:spacing w:line="360" w:lineRule="auto"/>
              <w:ind w:firstLine="720"/>
              <w:jc w:val="both"/>
              <w:rPr>
                <w:color w:val="000000"/>
                <w:lang w:val="hy-AM"/>
              </w:rPr>
            </w:pPr>
            <w:r>
              <w:rPr>
                <w:rFonts w:ascii="GHEA Grapalat" w:eastAsia="Batang" w:hAnsi="GHEA Grapalat" w:cs="Arial"/>
                <w:spacing w:val="-8"/>
                <w:lang w:val="hy-AM"/>
              </w:rPr>
              <w:t>ՀՀ տարածքային կառավարման և ենթակառուցվածքների նախարարությունը դիտողություն և առաջարկություն չունի։</w:t>
            </w:r>
            <w:r w:rsidRPr="007A272F">
              <w:rPr>
                <w:rFonts w:ascii="Calibri" w:hAnsi="Calibri" w:cs="Calibri"/>
                <w:color w:val="000000"/>
                <w:lang w:val="hy-AM"/>
              </w:rPr>
              <w:t> </w:t>
            </w:r>
          </w:p>
          <w:p w14:paraId="5E576E3B" w14:textId="77777777" w:rsidR="00976CD8" w:rsidRPr="00C56B55" w:rsidRDefault="00976CD8" w:rsidP="00C56B55">
            <w:pPr>
              <w:spacing w:line="360" w:lineRule="auto"/>
              <w:jc w:val="both"/>
              <w:rPr>
                <w:rFonts w:ascii="GHEA Grapalat" w:hAnsi="GHEA Grapalat" w:cs="Sylfaen"/>
                <w:color w:val="191919"/>
                <w:sz w:val="24"/>
                <w:szCs w:val="24"/>
                <w:shd w:val="clear" w:color="auto" w:fill="FFFFFF"/>
                <w:lang w:val="hy-AM"/>
              </w:rPr>
            </w:pPr>
          </w:p>
        </w:tc>
        <w:tc>
          <w:tcPr>
            <w:tcW w:w="3424" w:type="dxa"/>
          </w:tcPr>
          <w:p w14:paraId="5B2CA9D2" w14:textId="1B038ECD" w:rsidR="00976CD8" w:rsidRPr="00C56B55" w:rsidRDefault="002359F5" w:rsidP="00C56B55">
            <w:pPr>
              <w:spacing w:line="360" w:lineRule="auto"/>
              <w:jc w:val="center"/>
              <w:rPr>
                <w:rFonts w:ascii="GHEA Grapalat" w:hAnsi="GHEA Grapalat"/>
                <w:b/>
                <w:sz w:val="24"/>
                <w:szCs w:val="24"/>
                <w:lang w:val="hy-AM"/>
              </w:rPr>
            </w:pPr>
            <w:proofErr w:type="spellStart"/>
            <w:r w:rsidRPr="00C56B55">
              <w:rPr>
                <w:rFonts w:ascii="GHEA Grapalat" w:hAnsi="GHEA Grapalat"/>
                <w:b/>
                <w:sz w:val="24"/>
                <w:szCs w:val="24"/>
              </w:rPr>
              <w:t>Ընդունվել</w:t>
            </w:r>
            <w:proofErr w:type="spellEnd"/>
            <w:r w:rsidRPr="00C56B55">
              <w:rPr>
                <w:rFonts w:ascii="GHEA Grapalat" w:hAnsi="GHEA Grapalat"/>
                <w:b/>
                <w:sz w:val="24"/>
                <w:szCs w:val="24"/>
              </w:rPr>
              <w:t xml:space="preserve"> է</w:t>
            </w:r>
            <w:r w:rsidRPr="00C56B55">
              <w:rPr>
                <w:rFonts w:ascii="GHEA Grapalat" w:hAnsi="GHEA Grapalat"/>
                <w:b/>
                <w:sz w:val="24"/>
                <w:szCs w:val="24"/>
                <w:lang w:val="hy-AM"/>
              </w:rPr>
              <w:t xml:space="preserve"> ի գիտություն</w:t>
            </w:r>
            <w:r w:rsidR="00D954B8">
              <w:rPr>
                <w:rFonts w:ascii="GHEA Grapalat" w:hAnsi="GHEA Grapalat"/>
                <w:b/>
                <w:sz w:val="24"/>
                <w:szCs w:val="24"/>
                <w:lang w:val="hy-AM"/>
              </w:rPr>
              <w:t>։</w:t>
            </w:r>
          </w:p>
        </w:tc>
      </w:tr>
      <w:tr w:rsidR="00D954B8" w:rsidRPr="00D954B8" w14:paraId="27B8E7D8" w14:textId="77777777" w:rsidTr="004D6347">
        <w:tc>
          <w:tcPr>
            <w:tcW w:w="9616" w:type="dxa"/>
            <w:vMerge w:val="restart"/>
            <w:shd w:val="clear" w:color="auto" w:fill="D0CECE" w:themeFill="background2" w:themeFillShade="E6"/>
          </w:tcPr>
          <w:p w14:paraId="053667DF" w14:textId="7D74B79E" w:rsidR="00D954B8" w:rsidRPr="00D954B8" w:rsidRDefault="00D954B8" w:rsidP="00D954B8">
            <w:pPr>
              <w:spacing w:line="360" w:lineRule="auto"/>
              <w:ind w:left="360"/>
              <w:jc w:val="center"/>
              <w:rPr>
                <w:rFonts w:ascii="GHEA Grapalat" w:hAnsi="GHEA Grapalat"/>
                <w:b/>
                <w:sz w:val="24"/>
                <w:szCs w:val="24"/>
              </w:rPr>
            </w:pPr>
            <w:r>
              <w:rPr>
                <w:rFonts w:ascii="GHEA Grapalat" w:hAnsi="GHEA Grapalat"/>
                <w:b/>
                <w:sz w:val="24"/>
                <w:szCs w:val="24"/>
                <w:lang w:val="hy-AM"/>
              </w:rPr>
              <w:t>6</w:t>
            </w:r>
            <w:r>
              <w:rPr>
                <w:rFonts w:ascii="Cambria Math" w:hAnsi="Cambria Math"/>
                <w:b/>
                <w:sz w:val="24"/>
                <w:szCs w:val="24"/>
                <w:lang w:val="hy-AM"/>
              </w:rPr>
              <w:t xml:space="preserve">․  </w:t>
            </w:r>
            <w:r w:rsidRPr="00D954B8">
              <w:rPr>
                <w:rFonts w:ascii="GHEA Grapalat" w:hAnsi="GHEA Grapalat"/>
                <w:b/>
                <w:sz w:val="24"/>
                <w:szCs w:val="24"/>
              </w:rPr>
              <w:t xml:space="preserve">ՀՀ </w:t>
            </w:r>
            <w:proofErr w:type="spellStart"/>
            <w:r w:rsidRPr="00D954B8">
              <w:rPr>
                <w:rFonts w:ascii="GHEA Grapalat" w:hAnsi="GHEA Grapalat"/>
                <w:b/>
                <w:sz w:val="24"/>
                <w:szCs w:val="24"/>
              </w:rPr>
              <w:t>արդարադատության</w:t>
            </w:r>
            <w:proofErr w:type="spellEnd"/>
            <w:r w:rsidRPr="00D954B8">
              <w:rPr>
                <w:rFonts w:ascii="GHEA Grapalat" w:hAnsi="GHEA Grapalat"/>
                <w:b/>
                <w:sz w:val="24"/>
                <w:szCs w:val="24"/>
              </w:rPr>
              <w:t xml:space="preserve"> </w:t>
            </w:r>
            <w:proofErr w:type="spellStart"/>
            <w:r w:rsidRPr="00D954B8">
              <w:rPr>
                <w:rFonts w:ascii="GHEA Grapalat" w:hAnsi="GHEA Grapalat"/>
                <w:b/>
                <w:sz w:val="24"/>
                <w:szCs w:val="24"/>
              </w:rPr>
              <w:t>նախարարություն</w:t>
            </w:r>
            <w:proofErr w:type="spellEnd"/>
          </w:p>
          <w:p w14:paraId="384297ED" w14:textId="57AE8A45" w:rsidR="00D954B8" w:rsidRPr="00CD5487" w:rsidRDefault="00D954B8" w:rsidP="004D6347">
            <w:pPr>
              <w:spacing w:line="360" w:lineRule="auto"/>
              <w:ind w:left="360"/>
              <w:jc w:val="center"/>
              <w:rPr>
                <w:rFonts w:ascii="GHEA Grapalat" w:hAnsi="GHEA Grapalat"/>
                <w:b/>
                <w:sz w:val="24"/>
                <w:szCs w:val="24"/>
                <w:lang w:val="pt-BR"/>
              </w:rPr>
            </w:pPr>
          </w:p>
        </w:tc>
        <w:tc>
          <w:tcPr>
            <w:tcW w:w="3424" w:type="dxa"/>
            <w:shd w:val="clear" w:color="auto" w:fill="D0CECE" w:themeFill="background2" w:themeFillShade="E6"/>
          </w:tcPr>
          <w:p w14:paraId="6DCB34E3" w14:textId="472E5638" w:rsidR="00D954B8" w:rsidRPr="00D954B8" w:rsidRDefault="00D954B8" w:rsidP="004D6347">
            <w:pPr>
              <w:spacing w:line="360" w:lineRule="auto"/>
              <w:jc w:val="center"/>
              <w:rPr>
                <w:rFonts w:ascii="GHEA Grapalat" w:hAnsi="GHEA Grapalat"/>
                <w:b/>
                <w:sz w:val="24"/>
                <w:szCs w:val="24"/>
                <w:lang w:val="pt-BR"/>
              </w:rPr>
            </w:pPr>
            <w:r w:rsidRPr="00D954B8">
              <w:rPr>
                <w:rFonts w:ascii="GHEA Grapalat" w:hAnsi="GHEA Grapalat"/>
                <w:b/>
                <w:sz w:val="24"/>
                <w:szCs w:val="24"/>
                <w:lang w:val="pt-BR"/>
              </w:rPr>
              <w:t>20.</w:t>
            </w:r>
            <w:r>
              <w:rPr>
                <w:rFonts w:ascii="GHEA Grapalat" w:hAnsi="GHEA Grapalat"/>
                <w:b/>
                <w:sz w:val="24"/>
                <w:szCs w:val="24"/>
                <w:lang w:val="hy-AM"/>
              </w:rPr>
              <w:t>10</w:t>
            </w:r>
            <w:r w:rsidRPr="00D954B8">
              <w:rPr>
                <w:rFonts w:ascii="GHEA Grapalat" w:hAnsi="GHEA Grapalat"/>
                <w:b/>
                <w:sz w:val="24"/>
                <w:szCs w:val="24"/>
                <w:lang w:val="pt-BR"/>
              </w:rPr>
              <w:t>.2022</w:t>
            </w:r>
            <w:r w:rsidRPr="00C56B55">
              <w:rPr>
                <w:rFonts w:ascii="GHEA Grapalat" w:hAnsi="GHEA Grapalat"/>
                <w:b/>
                <w:sz w:val="24"/>
                <w:szCs w:val="24"/>
              </w:rPr>
              <w:t>թ</w:t>
            </w:r>
            <w:r w:rsidRPr="00D954B8">
              <w:rPr>
                <w:rFonts w:ascii="GHEA Grapalat" w:hAnsi="GHEA Grapalat"/>
                <w:b/>
                <w:sz w:val="24"/>
                <w:szCs w:val="24"/>
                <w:lang w:val="pt-BR"/>
              </w:rPr>
              <w:t>.</w:t>
            </w:r>
          </w:p>
        </w:tc>
      </w:tr>
      <w:tr w:rsidR="00D954B8" w:rsidRPr="00D954B8" w14:paraId="3738ECDC" w14:textId="77777777" w:rsidTr="004D6347">
        <w:trPr>
          <w:trHeight w:val="694"/>
        </w:trPr>
        <w:tc>
          <w:tcPr>
            <w:tcW w:w="9616" w:type="dxa"/>
            <w:vMerge/>
            <w:shd w:val="clear" w:color="auto" w:fill="D0CECE" w:themeFill="background2" w:themeFillShade="E6"/>
          </w:tcPr>
          <w:p w14:paraId="7BA31B36" w14:textId="77777777" w:rsidR="00D954B8" w:rsidRPr="00C56B55" w:rsidRDefault="00D954B8" w:rsidP="004D6347">
            <w:pPr>
              <w:spacing w:line="360" w:lineRule="auto"/>
              <w:jc w:val="both"/>
              <w:rPr>
                <w:rFonts w:ascii="GHEA Grapalat" w:hAnsi="GHEA Grapalat" w:cs="Sylfaen"/>
                <w:color w:val="191919"/>
                <w:sz w:val="24"/>
                <w:szCs w:val="24"/>
                <w:shd w:val="clear" w:color="auto" w:fill="FFFFFF"/>
                <w:lang w:val="hy-AM"/>
              </w:rPr>
            </w:pPr>
          </w:p>
        </w:tc>
        <w:tc>
          <w:tcPr>
            <w:tcW w:w="3424" w:type="dxa"/>
            <w:shd w:val="clear" w:color="auto" w:fill="D0CECE" w:themeFill="background2" w:themeFillShade="E6"/>
          </w:tcPr>
          <w:p w14:paraId="3B57ED57" w14:textId="3850352A" w:rsidR="00D954B8" w:rsidRPr="00D954B8" w:rsidRDefault="00D954B8" w:rsidP="00D954B8">
            <w:pPr>
              <w:spacing w:line="360" w:lineRule="auto"/>
              <w:jc w:val="center"/>
              <w:rPr>
                <w:rFonts w:ascii="GHEA Grapalat" w:hAnsi="GHEA Grapalat"/>
                <w:b/>
                <w:sz w:val="24"/>
                <w:szCs w:val="24"/>
                <w:lang w:val="pt-BR"/>
              </w:rPr>
            </w:pPr>
            <w:r w:rsidRPr="00D954B8">
              <w:rPr>
                <w:rFonts w:ascii="GHEA Grapalat" w:hAnsi="GHEA Grapalat"/>
                <w:b/>
                <w:sz w:val="24"/>
                <w:szCs w:val="24"/>
                <w:lang w:val="pt-BR"/>
              </w:rPr>
              <w:t>N /27.1/46473-2022</w:t>
            </w:r>
          </w:p>
        </w:tc>
      </w:tr>
      <w:tr w:rsidR="00D954B8" w:rsidRPr="00C56B55" w14:paraId="37FD4905" w14:textId="77777777" w:rsidTr="004D6347">
        <w:tc>
          <w:tcPr>
            <w:tcW w:w="9616" w:type="dxa"/>
          </w:tcPr>
          <w:p w14:paraId="27FF0AE7" w14:textId="6AB669FA" w:rsidR="00D954B8" w:rsidRPr="0072021F" w:rsidRDefault="00D954B8" w:rsidP="00D954B8">
            <w:pPr>
              <w:widowControl w:val="0"/>
              <w:spacing w:line="360" w:lineRule="auto"/>
              <w:ind w:right="102"/>
              <w:jc w:val="both"/>
              <w:textAlignment w:val="baseline"/>
              <w:rPr>
                <w:rFonts w:ascii="GHEA Grapalat" w:hAnsi="GHEA Grapalat" w:cs="Arial"/>
                <w:color w:val="000000"/>
                <w:sz w:val="24"/>
                <w:szCs w:val="24"/>
                <w:lang w:val="hy-AM"/>
              </w:rPr>
            </w:pPr>
            <w:r>
              <w:rPr>
                <w:rFonts w:ascii="GHEA Grapalat" w:hAnsi="GHEA Grapalat"/>
                <w:bCs/>
                <w:sz w:val="24"/>
                <w:szCs w:val="24"/>
                <w:lang w:val="hy-AM"/>
              </w:rPr>
              <w:t xml:space="preserve">        1</w:t>
            </w:r>
            <w:r w:rsidRPr="0072021F">
              <w:rPr>
                <w:rFonts w:ascii="GHEA Grapalat" w:hAnsi="GHEA Grapalat"/>
                <w:bCs/>
                <w:sz w:val="24"/>
                <w:szCs w:val="24"/>
                <w:lang w:val="hy-AM"/>
              </w:rPr>
              <w:t>. «</w:t>
            </w:r>
            <w:r w:rsidRPr="0072021F">
              <w:rPr>
                <w:rFonts w:ascii="GHEA Grapalat" w:hAnsi="GHEA Grapalat" w:cs="Sylfaen"/>
                <w:color w:val="000000"/>
                <w:sz w:val="24"/>
                <w:szCs w:val="24"/>
                <w:shd w:val="clear" w:color="auto" w:fill="FFFFFF"/>
                <w:lang w:val="hy-AM"/>
              </w:rPr>
              <w:t>Հայաստանի</w:t>
            </w:r>
            <w:r w:rsidRPr="0072021F">
              <w:rPr>
                <w:rFonts w:ascii="GHEA Grapalat" w:hAnsi="GHEA Grapalat"/>
                <w:color w:val="000000"/>
                <w:sz w:val="24"/>
                <w:szCs w:val="24"/>
                <w:shd w:val="clear" w:color="auto" w:fill="FFFFFF"/>
                <w:lang w:val="hy-AM"/>
              </w:rPr>
              <w:t xml:space="preserve"> </w:t>
            </w:r>
            <w:r w:rsidRPr="0072021F">
              <w:rPr>
                <w:rFonts w:ascii="GHEA Grapalat" w:hAnsi="GHEA Grapalat" w:cs="Sylfaen"/>
                <w:color w:val="000000"/>
                <w:sz w:val="24"/>
                <w:szCs w:val="24"/>
                <w:shd w:val="clear" w:color="auto" w:fill="FFFFFF"/>
                <w:lang w:val="hy-AM"/>
              </w:rPr>
              <w:t>Հանրապետության</w:t>
            </w:r>
            <w:r w:rsidRPr="0072021F">
              <w:rPr>
                <w:rFonts w:ascii="GHEA Grapalat" w:hAnsi="GHEA Grapalat"/>
                <w:color w:val="000000"/>
                <w:sz w:val="24"/>
                <w:szCs w:val="24"/>
                <w:shd w:val="clear" w:color="auto" w:fill="FFFFFF"/>
                <w:lang w:val="hy-AM"/>
              </w:rPr>
              <w:t xml:space="preserve"> կառավարության 2014 թվականի հուլիսի </w:t>
            </w:r>
            <w:r w:rsidRPr="0072021F">
              <w:rPr>
                <w:rFonts w:ascii="GHEA Grapalat" w:hAnsi="GHEA Grapalat"/>
                <w:color w:val="000000"/>
                <w:sz w:val="24"/>
                <w:szCs w:val="24"/>
                <w:shd w:val="clear" w:color="auto" w:fill="FFFFFF"/>
                <w:lang w:val="hy-AM"/>
              </w:rPr>
              <w:lastRenderedPageBreak/>
              <w:t>3-ի N  737-Ն որոշման մեջ փոփոխություն և լրացումներ կատարելու մասին</w:t>
            </w:r>
            <w:r w:rsidRPr="0072021F">
              <w:rPr>
                <w:rFonts w:ascii="GHEA Grapalat" w:hAnsi="GHEA Grapalat" w:cs="Calibri"/>
                <w:color w:val="000000"/>
                <w:sz w:val="24"/>
                <w:szCs w:val="24"/>
                <w:lang w:val="hy-AM"/>
              </w:rPr>
              <w:t>»</w:t>
            </w:r>
            <w:r w:rsidRPr="0072021F">
              <w:rPr>
                <w:rFonts w:ascii="GHEA Grapalat" w:hAnsi="GHEA Grapalat"/>
                <w:color w:val="000000"/>
                <w:sz w:val="24"/>
                <w:szCs w:val="24"/>
                <w:shd w:val="clear" w:color="auto" w:fill="FFFFFF"/>
                <w:lang w:val="hy-AM"/>
              </w:rPr>
              <w:t xml:space="preserve"> </w:t>
            </w:r>
            <w:r w:rsidRPr="0072021F">
              <w:rPr>
                <w:rFonts w:ascii="GHEA Grapalat" w:hAnsi="GHEA Grapalat" w:cs="Sylfaen"/>
                <w:color w:val="000000"/>
                <w:sz w:val="24"/>
                <w:szCs w:val="24"/>
                <w:shd w:val="clear" w:color="auto" w:fill="FFFFFF"/>
                <w:lang w:val="hy-AM"/>
              </w:rPr>
              <w:t>Հայաստանի Հանրապետության</w:t>
            </w:r>
            <w:r w:rsidRPr="0072021F">
              <w:rPr>
                <w:rFonts w:ascii="GHEA Grapalat" w:hAnsi="GHEA Grapalat"/>
                <w:color w:val="000000"/>
                <w:sz w:val="24"/>
                <w:szCs w:val="24"/>
                <w:shd w:val="clear" w:color="auto" w:fill="FFFFFF"/>
                <w:lang w:val="hy-AM"/>
              </w:rPr>
              <w:t xml:space="preserve"> </w:t>
            </w:r>
            <w:r w:rsidRPr="0072021F">
              <w:rPr>
                <w:rFonts w:ascii="GHEA Grapalat" w:hAnsi="GHEA Grapalat" w:cs="Sylfaen"/>
                <w:color w:val="000000"/>
                <w:sz w:val="24"/>
                <w:szCs w:val="24"/>
                <w:shd w:val="clear" w:color="auto" w:fill="FFFFFF"/>
                <w:lang w:val="hy-AM"/>
              </w:rPr>
              <w:t>կառավարության</w:t>
            </w:r>
            <w:r w:rsidRPr="0072021F">
              <w:rPr>
                <w:rFonts w:ascii="GHEA Grapalat" w:hAnsi="GHEA Grapalat"/>
                <w:color w:val="000000"/>
                <w:sz w:val="24"/>
                <w:szCs w:val="24"/>
                <w:shd w:val="clear" w:color="auto" w:fill="FFFFFF"/>
                <w:lang w:val="hy-AM"/>
              </w:rPr>
              <w:t xml:space="preserve"> </w:t>
            </w:r>
            <w:r w:rsidRPr="0072021F">
              <w:rPr>
                <w:rFonts w:ascii="GHEA Grapalat" w:hAnsi="GHEA Grapalat" w:cs="Sylfaen"/>
                <w:color w:val="000000"/>
                <w:sz w:val="24"/>
                <w:szCs w:val="24"/>
                <w:shd w:val="clear" w:color="auto" w:fill="FFFFFF"/>
                <w:lang w:val="hy-AM"/>
              </w:rPr>
              <w:t>որոշման</w:t>
            </w:r>
            <w:r w:rsidRPr="0072021F">
              <w:rPr>
                <w:rFonts w:ascii="GHEA Grapalat" w:hAnsi="GHEA Grapalat"/>
                <w:color w:val="000000"/>
                <w:sz w:val="24"/>
                <w:szCs w:val="24"/>
                <w:shd w:val="clear" w:color="auto" w:fill="FFFFFF"/>
                <w:lang w:val="hy-AM"/>
              </w:rPr>
              <w:t xml:space="preserve"> </w:t>
            </w:r>
            <w:r w:rsidRPr="0072021F">
              <w:rPr>
                <w:rFonts w:ascii="GHEA Grapalat" w:hAnsi="GHEA Grapalat" w:cs="Sylfaen"/>
                <w:color w:val="000000"/>
                <w:sz w:val="24"/>
                <w:szCs w:val="24"/>
                <w:shd w:val="clear" w:color="auto" w:fill="FFFFFF"/>
                <w:lang w:val="hy-AM"/>
              </w:rPr>
              <w:t>նախագծով</w:t>
            </w:r>
            <w:r w:rsidRPr="0072021F">
              <w:rPr>
                <w:rFonts w:ascii="GHEA Grapalat" w:hAnsi="GHEA Grapalat" w:cs="Arial"/>
                <w:color w:val="000000"/>
                <w:sz w:val="24"/>
                <w:szCs w:val="24"/>
                <w:lang w:val="hy-AM"/>
              </w:rPr>
              <w:t xml:space="preserve"> (այսուհետ՝ Նախագիծ) առաջարկվում է զգալիորեն բարձրացնել պետական իշխանության մարմիններում քաղաքացիական աշխատանք կատարող անձանց (բժշկասոցիալական փորձաքննության ոլորտի բժիշկ-փորձագետների, անձի ֆունկցիանալությունը գնահատող մասնագետների) պաշտոնային դրույքաչափերի հաշվարկման գործակիցները:</w:t>
            </w:r>
          </w:p>
          <w:p w14:paraId="3DCAE320" w14:textId="4C912281" w:rsidR="00340EB1" w:rsidRPr="00340EB1" w:rsidRDefault="00D954B8" w:rsidP="00340EB1">
            <w:pPr>
              <w:widowControl w:val="0"/>
              <w:spacing w:line="360" w:lineRule="auto"/>
              <w:ind w:right="102" w:firstLine="630"/>
              <w:jc w:val="both"/>
              <w:textAlignment w:val="baseline"/>
              <w:rPr>
                <w:rFonts w:ascii="GHEA Grapalat" w:hAnsi="GHEA Grapalat"/>
                <w:b/>
                <w:i/>
                <w:color w:val="000000"/>
                <w:sz w:val="24"/>
                <w:szCs w:val="24"/>
                <w:shd w:val="clear" w:color="auto" w:fill="FFFFFF"/>
                <w:lang w:val="hy-AM"/>
              </w:rPr>
            </w:pPr>
            <w:r w:rsidRPr="0072021F">
              <w:rPr>
                <w:rFonts w:ascii="GHEA Grapalat" w:hAnsi="GHEA Grapalat" w:cs="Arial"/>
                <w:color w:val="000000"/>
                <w:sz w:val="24"/>
                <w:szCs w:val="24"/>
                <w:lang w:val="hy-AM"/>
              </w:rPr>
              <w:t xml:space="preserve">Այսպիսով, ընդհանուր առմամբ համաձայն լինելով Հայաստանի Հանրապետության վարչապետի աշխատակազմի քաղաքացիական ծառայության գրասենյակի կողմից ներկայացված կարծիքի հետ և նպատակ ունենալով բացառելու խտրական մոտեցման հնարավոր դեպքերը, առաջարկում ենք պաշտոնային դրույքաչափերի հաշվարկման գործակիցները Նախագծով առաջարկվող չափով բարձրացնելու կարգավորման անհրաժեշտության և նպատակահարմարության մասով ձեռք բերել փոխհամաձայնեցում Հայաստանի Հանրապետության վարչապետի աշխատակազմի քաղաքացիական ծառայության գրասենյակի հետ՝ հաշվի առնելով նաև այն, որ </w:t>
            </w:r>
            <w:r w:rsidRPr="0072021F">
              <w:rPr>
                <w:rFonts w:ascii="GHEA Grapalat" w:hAnsi="GHEA Grapalat"/>
                <w:bCs/>
                <w:sz w:val="24"/>
                <w:szCs w:val="24"/>
                <w:lang w:val="hy-AM"/>
              </w:rPr>
              <w:t>«Քաղաքացիակա</w:t>
            </w:r>
            <w:r w:rsidRPr="0072021F">
              <w:rPr>
                <w:rFonts w:ascii="GHEA Grapalat" w:hAnsi="GHEA Grapalat"/>
                <w:color w:val="000000"/>
                <w:sz w:val="24"/>
                <w:szCs w:val="24"/>
                <w:shd w:val="clear" w:color="auto" w:fill="FFFFFF"/>
                <w:lang w:val="hy-AM"/>
              </w:rPr>
              <w:t>ն ծառայության մասին</w:t>
            </w:r>
            <w:r w:rsidRPr="0072021F">
              <w:rPr>
                <w:rFonts w:ascii="GHEA Grapalat" w:hAnsi="GHEA Grapalat" w:cs="Calibri"/>
                <w:color w:val="000000"/>
                <w:sz w:val="24"/>
                <w:szCs w:val="24"/>
                <w:lang w:val="hy-AM"/>
              </w:rPr>
              <w:t xml:space="preserve">» օրենքի 38-րդ հոդվածի 3-րդ մասի 4-րդ կետի դրույթների համաձայն՝ </w:t>
            </w:r>
            <w:r w:rsidRPr="0072021F">
              <w:rPr>
                <w:rFonts w:ascii="GHEA Grapalat" w:hAnsi="GHEA Grapalat" w:cs="Sylfaen"/>
                <w:i/>
                <w:color w:val="000000"/>
                <w:sz w:val="24"/>
                <w:szCs w:val="24"/>
                <w:shd w:val="clear" w:color="auto" w:fill="FFFFFF"/>
                <w:lang w:val="hy-AM"/>
              </w:rPr>
              <w:t>քաղաքացիական</w:t>
            </w:r>
            <w:r w:rsidRPr="0072021F">
              <w:rPr>
                <w:rFonts w:ascii="GHEA Grapalat" w:hAnsi="GHEA Grapalat"/>
                <w:i/>
                <w:color w:val="000000"/>
                <w:sz w:val="24"/>
                <w:szCs w:val="24"/>
                <w:shd w:val="clear" w:color="auto" w:fill="FFFFFF"/>
                <w:lang w:val="hy-AM"/>
              </w:rPr>
              <w:t xml:space="preserve"> </w:t>
            </w:r>
            <w:r w:rsidRPr="0072021F">
              <w:rPr>
                <w:rFonts w:ascii="GHEA Grapalat" w:hAnsi="GHEA Grapalat" w:cs="Sylfaen"/>
                <w:i/>
                <w:color w:val="000000"/>
                <w:sz w:val="24"/>
                <w:szCs w:val="24"/>
                <w:shd w:val="clear" w:color="auto" w:fill="FFFFFF"/>
                <w:lang w:val="hy-AM"/>
              </w:rPr>
              <w:t>ծառայության</w:t>
            </w:r>
            <w:r w:rsidRPr="0072021F">
              <w:rPr>
                <w:rFonts w:ascii="GHEA Grapalat" w:hAnsi="GHEA Grapalat"/>
                <w:i/>
                <w:color w:val="000000"/>
                <w:sz w:val="24"/>
                <w:szCs w:val="24"/>
                <w:shd w:val="clear" w:color="auto" w:fill="FFFFFF"/>
                <w:lang w:val="hy-AM"/>
              </w:rPr>
              <w:t xml:space="preserve"> </w:t>
            </w:r>
            <w:r w:rsidRPr="0072021F">
              <w:rPr>
                <w:rFonts w:ascii="GHEA Grapalat" w:hAnsi="GHEA Grapalat" w:cs="Sylfaen"/>
                <w:i/>
                <w:color w:val="000000"/>
                <w:sz w:val="24"/>
                <w:szCs w:val="24"/>
                <w:shd w:val="clear" w:color="auto" w:fill="FFFFFF"/>
                <w:lang w:val="hy-AM"/>
              </w:rPr>
              <w:t xml:space="preserve">գրասենյակը </w:t>
            </w:r>
            <w:r w:rsidRPr="0072021F">
              <w:rPr>
                <w:rFonts w:ascii="GHEA Grapalat" w:hAnsi="GHEA Grapalat" w:cs="Sylfaen"/>
                <w:b/>
                <w:i/>
                <w:color w:val="000000"/>
                <w:sz w:val="24"/>
                <w:szCs w:val="24"/>
                <w:shd w:val="clear" w:color="auto" w:fill="FFFFFF"/>
                <w:lang w:val="hy-AM"/>
              </w:rPr>
              <w:t>մշակում</w:t>
            </w:r>
            <w:r w:rsidRPr="0072021F">
              <w:rPr>
                <w:rFonts w:ascii="GHEA Grapalat" w:hAnsi="GHEA Grapalat"/>
                <w:b/>
                <w:i/>
                <w:color w:val="000000"/>
                <w:sz w:val="24"/>
                <w:szCs w:val="24"/>
                <w:shd w:val="clear" w:color="auto" w:fill="FFFFFF"/>
                <w:lang w:val="hy-AM"/>
              </w:rPr>
              <w:t xml:space="preserve"> </w:t>
            </w:r>
            <w:r w:rsidRPr="0072021F">
              <w:rPr>
                <w:rFonts w:ascii="GHEA Grapalat" w:hAnsi="GHEA Grapalat" w:cs="Sylfaen"/>
                <w:b/>
                <w:i/>
                <w:color w:val="000000"/>
                <w:sz w:val="24"/>
                <w:szCs w:val="24"/>
                <w:shd w:val="clear" w:color="auto" w:fill="FFFFFF"/>
                <w:lang w:val="hy-AM"/>
              </w:rPr>
              <w:t>է</w:t>
            </w:r>
            <w:r w:rsidRPr="0072021F">
              <w:rPr>
                <w:rFonts w:ascii="GHEA Grapalat" w:hAnsi="GHEA Grapalat"/>
                <w:i/>
                <w:color w:val="000000"/>
                <w:sz w:val="24"/>
                <w:szCs w:val="24"/>
                <w:shd w:val="clear" w:color="auto" w:fill="FFFFFF"/>
                <w:lang w:val="hy-AM"/>
              </w:rPr>
              <w:t xml:space="preserve"> </w:t>
            </w:r>
            <w:r w:rsidRPr="0072021F">
              <w:rPr>
                <w:rFonts w:ascii="GHEA Grapalat" w:hAnsi="GHEA Grapalat" w:cs="Sylfaen"/>
                <w:i/>
                <w:color w:val="000000"/>
                <w:sz w:val="24"/>
                <w:szCs w:val="24"/>
                <w:shd w:val="clear" w:color="auto" w:fill="FFFFFF"/>
                <w:lang w:val="hy-AM"/>
              </w:rPr>
              <w:t>պետական</w:t>
            </w:r>
            <w:r w:rsidRPr="0072021F">
              <w:rPr>
                <w:rFonts w:ascii="GHEA Grapalat" w:hAnsi="GHEA Grapalat"/>
                <w:i/>
                <w:color w:val="000000"/>
                <w:sz w:val="24"/>
                <w:szCs w:val="24"/>
                <w:shd w:val="clear" w:color="auto" w:fill="FFFFFF"/>
                <w:lang w:val="hy-AM"/>
              </w:rPr>
              <w:t xml:space="preserve"> </w:t>
            </w:r>
            <w:r w:rsidRPr="0072021F">
              <w:rPr>
                <w:rFonts w:ascii="GHEA Grapalat" w:hAnsi="GHEA Grapalat" w:cs="Sylfaen"/>
                <w:i/>
                <w:color w:val="000000"/>
                <w:sz w:val="24"/>
                <w:szCs w:val="24"/>
                <w:shd w:val="clear" w:color="auto" w:fill="FFFFFF"/>
                <w:lang w:val="hy-AM"/>
              </w:rPr>
              <w:t>մարմիններում</w:t>
            </w:r>
            <w:r w:rsidRPr="0072021F">
              <w:rPr>
                <w:rFonts w:ascii="GHEA Grapalat" w:hAnsi="GHEA Grapalat"/>
                <w:i/>
                <w:color w:val="000000"/>
                <w:sz w:val="24"/>
                <w:szCs w:val="24"/>
                <w:shd w:val="clear" w:color="auto" w:fill="FFFFFF"/>
                <w:lang w:val="hy-AM"/>
              </w:rPr>
              <w:t xml:space="preserve"> </w:t>
            </w:r>
            <w:r w:rsidRPr="0072021F">
              <w:rPr>
                <w:rFonts w:ascii="GHEA Grapalat" w:hAnsi="GHEA Grapalat" w:cs="Sylfaen"/>
                <w:b/>
                <w:i/>
                <w:color w:val="000000"/>
                <w:sz w:val="24"/>
                <w:szCs w:val="24"/>
                <w:shd w:val="clear" w:color="auto" w:fill="FFFFFF"/>
                <w:lang w:val="hy-AM"/>
              </w:rPr>
              <w:t>աշխատանքի</w:t>
            </w:r>
            <w:r w:rsidRPr="0072021F">
              <w:rPr>
                <w:rFonts w:ascii="GHEA Grapalat" w:hAnsi="GHEA Grapalat"/>
                <w:b/>
                <w:i/>
                <w:color w:val="000000"/>
                <w:sz w:val="24"/>
                <w:szCs w:val="24"/>
                <w:shd w:val="clear" w:color="auto" w:fill="FFFFFF"/>
                <w:lang w:val="hy-AM"/>
              </w:rPr>
              <w:t xml:space="preserve"> </w:t>
            </w:r>
            <w:r w:rsidRPr="0072021F">
              <w:rPr>
                <w:rFonts w:ascii="GHEA Grapalat" w:hAnsi="GHEA Grapalat" w:cs="Sylfaen"/>
                <w:b/>
                <w:i/>
                <w:color w:val="000000"/>
                <w:sz w:val="24"/>
                <w:szCs w:val="24"/>
                <w:shd w:val="clear" w:color="auto" w:fill="FFFFFF"/>
                <w:lang w:val="hy-AM"/>
              </w:rPr>
              <w:t>վարձատրության</w:t>
            </w:r>
            <w:r w:rsidRPr="0072021F">
              <w:rPr>
                <w:rFonts w:ascii="GHEA Grapalat" w:hAnsi="GHEA Grapalat"/>
                <w:b/>
                <w:i/>
                <w:color w:val="000000"/>
                <w:sz w:val="24"/>
                <w:szCs w:val="24"/>
                <w:shd w:val="clear" w:color="auto" w:fill="FFFFFF"/>
                <w:lang w:val="hy-AM"/>
              </w:rPr>
              <w:t xml:space="preserve"> </w:t>
            </w:r>
            <w:r w:rsidRPr="0072021F">
              <w:rPr>
                <w:rFonts w:ascii="GHEA Grapalat" w:hAnsi="GHEA Grapalat" w:cs="Sylfaen"/>
                <w:b/>
                <w:i/>
                <w:color w:val="000000"/>
                <w:sz w:val="24"/>
                <w:szCs w:val="24"/>
                <w:shd w:val="clear" w:color="auto" w:fill="FFFFFF"/>
                <w:lang w:val="hy-AM"/>
              </w:rPr>
              <w:t>քաղաքականությունը</w:t>
            </w:r>
            <w:r w:rsidRPr="0072021F">
              <w:rPr>
                <w:rFonts w:ascii="GHEA Grapalat" w:hAnsi="GHEA Grapalat"/>
                <w:b/>
                <w:i/>
                <w:color w:val="000000"/>
                <w:sz w:val="24"/>
                <w:szCs w:val="24"/>
                <w:shd w:val="clear" w:color="auto" w:fill="FFFFFF"/>
                <w:lang w:val="hy-AM"/>
              </w:rPr>
              <w:t>:</w:t>
            </w:r>
          </w:p>
        </w:tc>
        <w:tc>
          <w:tcPr>
            <w:tcW w:w="3424" w:type="dxa"/>
          </w:tcPr>
          <w:p w14:paraId="2B780FA7" w14:textId="01B5156C" w:rsidR="00D954B8" w:rsidRPr="00C56B55" w:rsidRDefault="00D954B8" w:rsidP="004D6347">
            <w:pPr>
              <w:spacing w:line="360" w:lineRule="auto"/>
              <w:jc w:val="center"/>
              <w:rPr>
                <w:rFonts w:ascii="GHEA Grapalat" w:hAnsi="GHEA Grapalat"/>
                <w:b/>
                <w:sz w:val="24"/>
                <w:szCs w:val="24"/>
                <w:lang w:val="hy-AM"/>
              </w:rPr>
            </w:pPr>
            <w:proofErr w:type="spellStart"/>
            <w:r w:rsidRPr="00C56B55">
              <w:rPr>
                <w:rFonts w:ascii="GHEA Grapalat" w:hAnsi="GHEA Grapalat"/>
                <w:b/>
                <w:sz w:val="24"/>
                <w:szCs w:val="24"/>
              </w:rPr>
              <w:lastRenderedPageBreak/>
              <w:t>Ընդունվել</w:t>
            </w:r>
            <w:proofErr w:type="spellEnd"/>
            <w:r w:rsidRPr="00C56B55">
              <w:rPr>
                <w:rFonts w:ascii="GHEA Grapalat" w:hAnsi="GHEA Grapalat"/>
                <w:b/>
                <w:sz w:val="24"/>
                <w:szCs w:val="24"/>
              </w:rPr>
              <w:t xml:space="preserve"> է</w:t>
            </w:r>
            <w:r w:rsidRPr="00C56B55">
              <w:rPr>
                <w:rFonts w:ascii="GHEA Grapalat" w:hAnsi="GHEA Grapalat"/>
                <w:b/>
                <w:sz w:val="24"/>
                <w:szCs w:val="24"/>
                <w:lang w:val="hy-AM"/>
              </w:rPr>
              <w:t xml:space="preserve"> ի գիտություն</w:t>
            </w:r>
            <w:r>
              <w:rPr>
                <w:rFonts w:ascii="GHEA Grapalat" w:hAnsi="GHEA Grapalat"/>
                <w:b/>
                <w:sz w:val="24"/>
                <w:szCs w:val="24"/>
                <w:lang w:val="hy-AM"/>
              </w:rPr>
              <w:t>։</w:t>
            </w:r>
          </w:p>
        </w:tc>
      </w:tr>
      <w:tr w:rsidR="00D954B8" w:rsidRPr="00195044" w14:paraId="71F05A9B" w14:textId="77777777" w:rsidTr="004D6347">
        <w:tc>
          <w:tcPr>
            <w:tcW w:w="9616" w:type="dxa"/>
          </w:tcPr>
          <w:p w14:paraId="6848E492" w14:textId="2E97CD9F" w:rsidR="00D954B8" w:rsidRPr="00D954B8" w:rsidRDefault="00D954B8" w:rsidP="00D954B8">
            <w:pPr>
              <w:widowControl w:val="0"/>
              <w:spacing w:line="360" w:lineRule="auto"/>
              <w:ind w:right="102"/>
              <w:jc w:val="both"/>
              <w:textAlignment w:val="baseline"/>
              <w:rPr>
                <w:rFonts w:ascii="GHEA Grapalat" w:hAnsi="GHEA Grapalat" w:cs="Arial"/>
                <w:color w:val="000000"/>
                <w:sz w:val="24"/>
                <w:szCs w:val="24"/>
                <w:lang w:val="hy-AM"/>
              </w:rPr>
            </w:pPr>
            <w:r>
              <w:rPr>
                <w:rFonts w:ascii="GHEA Grapalat" w:hAnsi="GHEA Grapalat" w:cs="Arial"/>
                <w:color w:val="000000"/>
                <w:sz w:val="24"/>
                <w:szCs w:val="24"/>
                <w:lang w:val="hy-AM"/>
              </w:rPr>
              <w:t xml:space="preserve">       </w:t>
            </w:r>
            <w:r w:rsidRPr="0072021F">
              <w:rPr>
                <w:rFonts w:ascii="GHEA Grapalat" w:hAnsi="GHEA Grapalat" w:cs="Arial"/>
                <w:color w:val="000000"/>
                <w:sz w:val="24"/>
                <w:szCs w:val="24"/>
                <w:lang w:val="hy-AM"/>
              </w:rPr>
              <w:t xml:space="preserve">2. Նախագծի 1-ին կետից առաջարկում ենք հանել </w:t>
            </w:r>
            <w:r w:rsidRPr="0072021F">
              <w:rPr>
                <w:rFonts w:ascii="GHEA Grapalat" w:hAnsi="GHEA Grapalat"/>
                <w:bCs/>
                <w:sz w:val="24"/>
                <w:szCs w:val="24"/>
                <w:lang w:val="hy-AM"/>
              </w:rPr>
              <w:t>«</w:t>
            </w:r>
            <w:r w:rsidRPr="0072021F">
              <w:rPr>
                <w:rFonts w:ascii="GHEA Grapalat" w:hAnsi="GHEA Grapalat" w:cs="Sylfaen"/>
                <w:color w:val="000000"/>
                <w:sz w:val="24"/>
                <w:szCs w:val="24"/>
                <w:shd w:val="clear" w:color="auto" w:fill="FFFFFF"/>
                <w:lang w:val="hy-AM"/>
              </w:rPr>
              <w:t>(այսուհետ՝ Որոշում)</w:t>
            </w:r>
            <w:r w:rsidRPr="0072021F">
              <w:rPr>
                <w:rFonts w:ascii="GHEA Grapalat" w:hAnsi="GHEA Grapalat" w:cs="Calibri"/>
                <w:color w:val="000000"/>
                <w:sz w:val="24"/>
                <w:szCs w:val="24"/>
                <w:lang w:val="hy-AM"/>
              </w:rPr>
              <w:t xml:space="preserve">» </w:t>
            </w:r>
            <w:r w:rsidRPr="0072021F">
              <w:rPr>
                <w:rFonts w:ascii="GHEA Grapalat" w:hAnsi="GHEA Grapalat" w:cs="Calibri"/>
                <w:color w:val="000000"/>
                <w:sz w:val="24"/>
                <w:szCs w:val="24"/>
                <w:lang w:val="hy-AM"/>
              </w:rPr>
              <w:lastRenderedPageBreak/>
              <w:t xml:space="preserve">բառերը՝ հաշվի առնելով </w:t>
            </w:r>
            <w:r w:rsidRPr="0072021F">
              <w:rPr>
                <w:rFonts w:ascii="GHEA Grapalat" w:hAnsi="GHEA Grapalat"/>
                <w:bCs/>
                <w:sz w:val="24"/>
                <w:szCs w:val="24"/>
                <w:lang w:val="hy-AM"/>
              </w:rPr>
              <w:t>«Նորմատիվ իրավական ակտերի</w:t>
            </w:r>
            <w:r w:rsidRPr="0072021F">
              <w:rPr>
                <w:rFonts w:ascii="GHEA Grapalat" w:hAnsi="GHEA Grapalat"/>
                <w:color w:val="000000"/>
                <w:sz w:val="24"/>
                <w:szCs w:val="24"/>
                <w:shd w:val="clear" w:color="auto" w:fill="FFFFFF"/>
                <w:lang w:val="hy-AM"/>
              </w:rPr>
              <w:t xml:space="preserve"> մասին</w:t>
            </w:r>
            <w:r w:rsidRPr="0072021F">
              <w:rPr>
                <w:rFonts w:ascii="GHEA Grapalat" w:hAnsi="GHEA Grapalat" w:cs="Calibri"/>
                <w:color w:val="000000"/>
                <w:sz w:val="24"/>
                <w:szCs w:val="24"/>
                <w:lang w:val="hy-AM"/>
              </w:rPr>
              <w:t xml:space="preserve">» օրենքի 21-րդ հոդվածի 4-րդ մասի դրույթները, այն է՝ </w:t>
            </w:r>
            <w:r w:rsidRPr="0072021F">
              <w:rPr>
                <w:rFonts w:ascii="GHEA Grapalat" w:hAnsi="GHEA Grapalat"/>
                <w:i/>
                <w:color w:val="000000"/>
                <w:sz w:val="24"/>
                <w:szCs w:val="24"/>
                <w:shd w:val="clear" w:color="auto" w:fill="FFFFFF"/>
                <w:lang w:val="hy-AM"/>
              </w:rPr>
              <w:t xml:space="preserve">նորմատիվ իրավական ակտում </w:t>
            </w:r>
            <w:r w:rsidRPr="0072021F">
              <w:rPr>
                <w:rFonts w:ascii="GHEA Grapalat" w:hAnsi="GHEA Grapalat"/>
                <w:b/>
                <w:i/>
                <w:color w:val="000000"/>
                <w:sz w:val="24"/>
                <w:szCs w:val="24"/>
                <w:shd w:val="clear" w:color="auto" w:fill="FFFFFF"/>
                <w:lang w:val="hy-AM"/>
              </w:rPr>
              <w:t>հաճախակի կիրառվող</w:t>
            </w:r>
            <w:r w:rsidRPr="0072021F">
              <w:rPr>
                <w:rFonts w:ascii="GHEA Grapalat" w:hAnsi="GHEA Grapalat"/>
                <w:i/>
                <w:color w:val="000000"/>
                <w:sz w:val="24"/>
                <w:szCs w:val="24"/>
                <w:shd w:val="clear" w:color="auto" w:fill="FFFFFF"/>
                <w:lang w:val="hy-AM"/>
              </w:rPr>
              <w:t xml:space="preserve">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tc>
        <w:tc>
          <w:tcPr>
            <w:tcW w:w="3424" w:type="dxa"/>
          </w:tcPr>
          <w:p w14:paraId="1921B310" w14:textId="77777777" w:rsidR="00F56770" w:rsidRPr="00F56770" w:rsidRDefault="00F56770" w:rsidP="00F56770">
            <w:pPr>
              <w:spacing w:line="360" w:lineRule="auto"/>
              <w:jc w:val="center"/>
              <w:rPr>
                <w:rFonts w:ascii="GHEA Grapalat" w:hAnsi="GHEA Grapalat"/>
                <w:b/>
                <w:sz w:val="24"/>
                <w:szCs w:val="24"/>
                <w:lang w:val="hy-AM"/>
              </w:rPr>
            </w:pPr>
            <w:r w:rsidRPr="00F56770">
              <w:rPr>
                <w:rFonts w:ascii="GHEA Grapalat" w:hAnsi="GHEA Grapalat"/>
                <w:b/>
                <w:sz w:val="24"/>
                <w:szCs w:val="24"/>
                <w:lang w:val="hy-AM"/>
              </w:rPr>
              <w:lastRenderedPageBreak/>
              <w:t>Ընդունվել է:</w:t>
            </w:r>
          </w:p>
          <w:p w14:paraId="4F75B6BD" w14:textId="79E32146" w:rsidR="00D954B8" w:rsidRPr="00F56770" w:rsidRDefault="00F56770" w:rsidP="00F56770">
            <w:pPr>
              <w:spacing w:line="360" w:lineRule="auto"/>
              <w:rPr>
                <w:rFonts w:ascii="GHEA Grapalat" w:hAnsi="GHEA Grapalat"/>
                <w:sz w:val="24"/>
                <w:szCs w:val="24"/>
                <w:lang w:val="hy-AM"/>
              </w:rPr>
            </w:pPr>
            <w:r w:rsidRPr="00F56770">
              <w:rPr>
                <w:rFonts w:ascii="GHEA Grapalat" w:hAnsi="GHEA Grapalat"/>
                <w:sz w:val="24"/>
                <w:szCs w:val="24"/>
                <w:lang w:val="hy-AM"/>
              </w:rPr>
              <w:lastRenderedPageBreak/>
              <w:t xml:space="preserve">Նախագծում կատարվել է համապատասխան փոփոխություն </w:t>
            </w:r>
          </w:p>
        </w:tc>
      </w:tr>
      <w:tr w:rsidR="00D954B8" w:rsidRPr="00195044" w14:paraId="43B56EAB" w14:textId="77777777" w:rsidTr="004D6347">
        <w:tc>
          <w:tcPr>
            <w:tcW w:w="9616" w:type="dxa"/>
          </w:tcPr>
          <w:p w14:paraId="551790D4" w14:textId="407EB03E" w:rsidR="00D954B8" w:rsidRPr="0072021F" w:rsidRDefault="00D954B8" w:rsidP="00D954B8">
            <w:pPr>
              <w:widowControl w:val="0"/>
              <w:spacing w:line="360" w:lineRule="auto"/>
              <w:ind w:right="102"/>
              <w:jc w:val="both"/>
              <w:textAlignment w:val="baseline"/>
              <w:rPr>
                <w:rFonts w:ascii="GHEA Grapalat" w:hAnsi="GHEA Grapalat" w:cs="Arial"/>
                <w:color w:val="000000"/>
                <w:sz w:val="24"/>
                <w:szCs w:val="24"/>
                <w:lang w:val="hy-AM"/>
              </w:rPr>
            </w:pPr>
            <w:r>
              <w:rPr>
                <w:rFonts w:ascii="GHEA Grapalat" w:hAnsi="GHEA Grapalat" w:cs="Arial"/>
                <w:color w:val="000000"/>
                <w:sz w:val="24"/>
                <w:szCs w:val="24"/>
                <w:lang w:val="hy-AM"/>
              </w:rPr>
              <w:lastRenderedPageBreak/>
              <w:t xml:space="preserve">     </w:t>
            </w:r>
            <w:r w:rsidRPr="0072021F">
              <w:rPr>
                <w:rFonts w:ascii="GHEA Grapalat" w:hAnsi="GHEA Grapalat" w:cs="Arial"/>
                <w:color w:val="000000"/>
                <w:sz w:val="24"/>
                <w:szCs w:val="24"/>
                <w:lang w:val="hy-AM"/>
              </w:rPr>
              <w:t xml:space="preserve">3. Նախագծի 3-րդ կետում առաջարկում ենք </w:t>
            </w:r>
            <w:r w:rsidRPr="0072021F">
              <w:rPr>
                <w:rFonts w:ascii="GHEA Grapalat" w:hAnsi="GHEA Grapalat"/>
                <w:bCs/>
                <w:sz w:val="24"/>
                <w:szCs w:val="24"/>
                <w:lang w:val="hy-AM"/>
              </w:rPr>
              <w:t>«</w:t>
            </w:r>
            <w:r w:rsidRPr="0072021F">
              <w:rPr>
                <w:rFonts w:ascii="GHEA Grapalat" w:hAnsi="GHEA Grapalat" w:cs="Sylfaen"/>
                <w:color w:val="000000"/>
                <w:sz w:val="24"/>
                <w:szCs w:val="24"/>
                <w:shd w:val="clear" w:color="auto" w:fill="FFFFFF"/>
                <w:lang w:val="hy-AM"/>
              </w:rPr>
              <w:t>21.2-րդ կետի</w:t>
            </w:r>
            <w:r w:rsidRPr="0072021F">
              <w:rPr>
                <w:rFonts w:ascii="GHEA Grapalat" w:hAnsi="GHEA Grapalat" w:cs="Calibri"/>
                <w:color w:val="000000"/>
                <w:sz w:val="24"/>
                <w:szCs w:val="24"/>
                <w:lang w:val="hy-AM"/>
              </w:rPr>
              <w:t xml:space="preserve">» բառերից առաջ լրացնել </w:t>
            </w:r>
            <w:r w:rsidRPr="0072021F">
              <w:rPr>
                <w:rFonts w:ascii="GHEA Grapalat" w:hAnsi="GHEA Grapalat"/>
                <w:bCs/>
                <w:sz w:val="24"/>
                <w:szCs w:val="24"/>
                <w:lang w:val="hy-AM"/>
              </w:rPr>
              <w:t>«</w:t>
            </w:r>
            <w:r w:rsidRPr="0072021F">
              <w:rPr>
                <w:rFonts w:ascii="GHEA Grapalat" w:hAnsi="GHEA Grapalat" w:cs="Sylfaen"/>
                <w:color w:val="000000"/>
                <w:sz w:val="24"/>
                <w:szCs w:val="24"/>
                <w:shd w:val="clear" w:color="auto" w:fill="FFFFFF"/>
                <w:lang w:val="hy-AM"/>
              </w:rPr>
              <w:t>սույն որոշման 1-ին կետի 2-րդ ենթակետով լրացվող</w:t>
            </w:r>
            <w:r w:rsidRPr="0072021F">
              <w:rPr>
                <w:rFonts w:ascii="GHEA Grapalat" w:hAnsi="GHEA Grapalat" w:cs="Calibri"/>
                <w:color w:val="000000"/>
                <w:sz w:val="24"/>
                <w:szCs w:val="24"/>
                <w:lang w:val="hy-AM"/>
              </w:rPr>
              <w:t>» բառերը՝ նկատի ունենալով, որ այս Նախագիծը չունի 21.2-րդ համարակալմամբ կետ:</w:t>
            </w:r>
          </w:p>
          <w:p w14:paraId="76ACEB90" w14:textId="77777777" w:rsidR="00D954B8" w:rsidRPr="0072021F" w:rsidRDefault="00D954B8" w:rsidP="00D954B8">
            <w:pPr>
              <w:widowControl w:val="0"/>
              <w:spacing w:line="360" w:lineRule="auto"/>
              <w:ind w:left="-360" w:right="102" w:firstLine="630"/>
              <w:jc w:val="both"/>
              <w:textAlignment w:val="baseline"/>
              <w:rPr>
                <w:rFonts w:ascii="GHEA Grapalat" w:hAnsi="GHEA Grapalat"/>
                <w:bCs/>
                <w:sz w:val="24"/>
                <w:szCs w:val="24"/>
                <w:lang w:val="hy-AM"/>
              </w:rPr>
            </w:pPr>
          </w:p>
        </w:tc>
        <w:tc>
          <w:tcPr>
            <w:tcW w:w="3424" w:type="dxa"/>
          </w:tcPr>
          <w:p w14:paraId="3FA563F2" w14:textId="77777777" w:rsidR="00D954B8" w:rsidRPr="00195044" w:rsidRDefault="00340EB1" w:rsidP="004D6347">
            <w:pPr>
              <w:spacing w:line="360" w:lineRule="auto"/>
              <w:jc w:val="center"/>
              <w:rPr>
                <w:rFonts w:ascii="GHEA Grapalat" w:hAnsi="GHEA Grapalat"/>
                <w:b/>
                <w:sz w:val="24"/>
                <w:szCs w:val="24"/>
                <w:lang w:val="hy-AM"/>
              </w:rPr>
            </w:pPr>
            <w:r w:rsidRPr="00195044">
              <w:rPr>
                <w:rFonts w:ascii="GHEA Grapalat" w:hAnsi="GHEA Grapalat"/>
                <w:b/>
                <w:sz w:val="24"/>
                <w:szCs w:val="24"/>
                <w:lang w:val="hy-AM"/>
              </w:rPr>
              <w:t>Ընդունվել է:</w:t>
            </w:r>
          </w:p>
          <w:p w14:paraId="62D5EB6C" w14:textId="580474A2" w:rsidR="00340EB1" w:rsidRPr="00340EB1" w:rsidRDefault="00340EB1" w:rsidP="00340EB1">
            <w:pPr>
              <w:spacing w:line="360" w:lineRule="auto"/>
              <w:rPr>
                <w:rFonts w:ascii="GHEA Grapalat" w:hAnsi="GHEA Grapalat"/>
                <w:sz w:val="24"/>
                <w:szCs w:val="24"/>
                <w:lang w:val="hy-AM"/>
              </w:rPr>
            </w:pPr>
            <w:r w:rsidRPr="00340EB1">
              <w:rPr>
                <w:rFonts w:ascii="GHEA Grapalat" w:hAnsi="GHEA Grapalat"/>
                <w:sz w:val="24"/>
                <w:szCs w:val="24"/>
                <w:lang w:val="hy-AM"/>
              </w:rPr>
              <w:t>Նախագծում կատարվել է համապատասխան լրացում։</w:t>
            </w:r>
          </w:p>
        </w:tc>
      </w:tr>
      <w:tr w:rsidR="00FD660D" w:rsidRPr="00F469BE" w14:paraId="2ADC7A3D" w14:textId="77777777" w:rsidTr="00A15DDD">
        <w:tc>
          <w:tcPr>
            <w:tcW w:w="9616" w:type="dxa"/>
            <w:vMerge w:val="restart"/>
            <w:shd w:val="clear" w:color="auto" w:fill="D0CECE" w:themeFill="background2" w:themeFillShade="E6"/>
          </w:tcPr>
          <w:p w14:paraId="23C27F0F" w14:textId="2D84F6B0" w:rsidR="006D5E0C" w:rsidRPr="006D5E0C" w:rsidRDefault="00FD660D" w:rsidP="006D5E0C">
            <w:pPr>
              <w:jc w:val="center"/>
              <w:rPr>
                <w:rFonts w:ascii="GHEA Grapalat" w:hAnsi="GHEA Grapalat"/>
                <w:b/>
                <w:sz w:val="24"/>
                <w:szCs w:val="24"/>
              </w:rPr>
            </w:pPr>
            <w:r>
              <w:rPr>
                <w:rFonts w:ascii="GHEA Grapalat" w:hAnsi="GHEA Grapalat"/>
                <w:b/>
                <w:sz w:val="24"/>
                <w:szCs w:val="24"/>
                <w:lang w:val="hy-AM"/>
              </w:rPr>
              <w:t>7</w:t>
            </w:r>
            <w:r>
              <w:rPr>
                <w:rFonts w:ascii="Cambria Math" w:hAnsi="Cambria Math"/>
                <w:b/>
                <w:sz w:val="24"/>
                <w:szCs w:val="24"/>
                <w:lang w:val="hy-AM"/>
              </w:rPr>
              <w:t xml:space="preserve">․ </w:t>
            </w:r>
            <w:proofErr w:type="spellStart"/>
            <w:r w:rsidR="006D5E0C" w:rsidRPr="00C56B55">
              <w:rPr>
                <w:rFonts w:ascii="GHEA Grapalat" w:hAnsi="GHEA Grapalat"/>
                <w:b/>
                <w:sz w:val="24"/>
                <w:szCs w:val="24"/>
              </w:rPr>
              <w:t>Վարչապետի</w:t>
            </w:r>
            <w:proofErr w:type="spellEnd"/>
            <w:r w:rsidR="006D5E0C" w:rsidRPr="00C56B55">
              <w:rPr>
                <w:rFonts w:ascii="GHEA Grapalat" w:hAnsi="GHEA Grapalat"/>
                <w:b/>
                <w:sz w:val="24"/>
                <w:szCs w:val="24"/>
              </w:rPr>
              <w:t xml:space="preserve"> </w:t>
            </w:r>
            <w:proofErr w:type="spellStart"/>
            <w:r w:rsidR="006D5E0C" w:rsidRPr="00C56B55">
              <w:rPr>
                <w:rFonts w:ascii="GHEA Grapalat" w:hAnsi="GHEA Grapalat"/>
                <w:b/>
                <w:sz w:val="24"/>
                <w:szCs w:val="24"/>
              </w:rPr>
              <w:t>աշխատակազմի</w:t>
            </w:r>
            <w:proofErr w:type="spellEnd"/>
            <w:r w:rsidR="006D5E0C" w:rsidRPr="00C56B55">
              <w:rPr>
                <w:rFonts w:ascii="GHEA Grapalat" w:hAnsi="GHEA Grapalat"/>
                <w:b/>
                <w:sz w:val="24"/>
                <w:szCs w:val="24"/>
              </w:rPr>
              <w:t xml:space="preserve"> </w:t>
            </w:r>
            <w:proofErr w:type="spellStart"/>
            <w:r w:rsidR="006D5E0C" w:rsidRPr="006D5E0C">
              <w:rPr>
                <w:rFonts w:ascii="GHEA Grapalat" w:hAnsi="GHEA Grapalat"/>
                <w:b/>
                <w:sz w:val="24"/>
                <w:szCs w:val="24"/>
              </w:rPr>
              <w:t>իրավաբանական</w:t>
            </w:r>
            <w:proofErr w:type="spellEnd"/>
            <w:r w:rsidR="006D5E0C" w:rsidRPr="006D5E0C">
              <w:rPr>
                <w:rFonts w:ascii="GHEA Grapalat" w:hAnsi="GHEA Grapalat"/>
                <w:b/>
                <w:sz w:val="24"/>
                <w:szCs w:val="24"/>
              </w:rPr>
              <w:t xml:space="preserve"> </w:t>
            </w:r>
            <w:proofErr w:type="spellStart"/>
            <w:r w:rsidR="006D5E0C" w:rsidRPr="006D5E0C">
              <w:rPr>
                <w:rFonts w:ascii="GHEA Grapalat" w:hAnsi="GHEA Grapalat"/>
                <w:b/>
                <w:sz w:val="24"/>
                <w:szCs w:val="24"/>
              </w:rPr>
              <w:t>վարչություն</w:t>
            </w:r>
            <w:proofErr w:type="spellEnd"/>
          </w:p>
          <w:p w14:paraId="3466CC8A" w14:textId="5539C189" w:rsidR="00FD660D" w:rsidRPr="00CD5487" w:rsidRDefault="00FD660D" w:rsidP="006D5E0C">
            <w:pPr>
              <w:spacing w:line="360" w:lineRule="auto"/>
              <w:ind w:left="360"/>
              <w:jc w:val="center"/>
              <w:rPr>
                <w:rFonts w:ascii="GHEA Grapalat" w:hAnsi="GHEA Grapalat"/>
                <w:b/>
                <w:sz w:val="24"/>
                <w:szCs w:val="24"/>
                <w:lang w:val="pt-BR"/>
              </w:rPr>
            </w:pPr>
          </w:p>
        </w:tc>
        <w:tc>
          <w:tcPr>
            <w:tcW w:w="3424" w:type="dxa"/>
            <w:shd w:val="clear" w:color="auto" w:fill="D0CECE" w:themeFill="background2" w:themeFillShade="E6"/>
          </w:tcPr>
          <w:p w14:paraId="66C190CA" w14:textId="222040D4" w:rsidR="00FD660D" w:rsidRPr="00F469BE" w:rsidRDefault="00FD660D" w:rsidP="00A15DDD">
            <w:pPr>
              <w:spacing w:line="360" w:lineRule="auto"/>
              <w:jc w:val="center"/>
              <w:rPr>
                <w:rFonts w:ascii="GHEA Grapalat" w:hAnsi="GHEA Grapalat"/>
                <w:b/>
                <w:sz w:val="24"/>
                <w:szCs w:val="24"/>
              </w:rPr>
            </w:pPr>
            <w:r>
              <w:rPr>
                <w:rFonts w:ascii="GHEA Grapalat" w:hAnsi="GHEA Grapalat"/>
                <w:b/>
                <w:sz w:val="24"/>
                <w:szCs w:val="24"/>
              </w:rPr>
              <w:t>02.12</w:t>
            </w:r>
            <w:r w:rsidRPr="00C56B55">
              <w:rPr>
                <w:rFonts w:ascii="GHEA Grapalat" w:hAnsi="GHEA Grapalat"/>
                <w:b/>
                <w:sz w:val="24"/>
                <w:szCs w:val="24"/>
              </w:rPr>
              <w:t>.2022թ.</w:t>
            </w:r>
          </w:p>
        </w:tc>
      </w:tr>
      <w:tr w:rsidR="00FD660D" w:rsidRPr="00F469BE" w14:paraId="202CFD86" w14:textId="77777777" w:rsidTr="00A15DDD">
        <w:trPr>
          <w:trHeight w:val="694"/>
        </w:trPr>
        <w:tc>
          <w:tcPr>
            <w:tcW w:w="9616" w:type="dxa"/>
            <w:vMerge/>
            <w:shd w:val="clear" w:color="auto" w:fill="D0CECE" w:themeFill="background2" w:themeFillShade="E6"/>
          </w:tcPr>
          <w:p w14:paraId="674A3C5E" w14:textId="77777777" w:rsidR="00FD660D" w:rsidRPr="00C56B55" w:rsidRDefault="00FD660D" w:rsidP="00A15DDD">
            <w:pPr>
              <w:spacing w:line="360" w:lineRule="auto"/>
              <w:jc w:val="both"/>
              <w:rPr>
                <w:rFonts w:ascii="GHEA Grapalat" w:hAnsi="GHEA Grapalat" w:cs="Sylfaen"/>
                <w:color w:val="191919"/>
                <w:sz w:val="24"/>
                <w:szCs w:val="24"/>
                <w:shd w:val="clear" w:color="auto" w:fill="FFFFFF"/>
                <w:lang w:val="hy-AM"/>
              </w:rPr>
            </w:pPr>
          </w:p>
        </w:tc>
        <w:tc>
          <w:tcPr>
            <w:tcW w:w="3424" w:type="dxa"/>
            <w:shd w:val="clear" w:color="auto" w:fill="D0CECE" w:themeFill="background2" w:themeFillShade="E6"/>
          </w:tcPr>
          <w:p w14:paraId="3AD5564A" w14:textId="2646DB64" w:rsidR="00FD660D" w:rsidRPr="00FD660D" w:rsidRDefault="00FD660D" w:rsidP="00FD660D">
            <w:pPr>
              <w:spacing w:line="360" w:lineRule="auto"/>
              <w:jc w:val="center"/>
              <w:rPr>
                <w:rFonts w:ascii="GHEA Grapalat" w:hAnsi="GHEA Grapalat"/>
                <w:b/>
                <w:sz w:val="24"/>
                <w:szCs w:val="24"/>
              </w:rPr>
            </w:pPr>
            <w:r w:rsidRPr="00C56B55">
              <w:rPr>
                <w:rFonts w:ascii="GHEA Grapalat" w:hAnsi="GHEA Grapalat"/>
                <w:b/>
                <w:sz w:val="24"/>
                <w:szCs w:val="24"/>
              </w:rPr>
              <w:t>N</w:t>
            </w:r>
            <w:r w:rsidRPr="00F469BE">
              <w:rPr>
                <w:rFonts w:ascii="GHEA Grapalat" w:hAnsi="GHEA Grapalat"/>
                <w:b/>
                <w:sz w:val="24"/>
                <w:szCs w:val="24"/>
              </w:rPr>
              <w:t xml:space="preserve"> </w:t>
            </w:r>
            <w:r w:rsidRPr="00FD660D">
              <w:rPr>
                <w:rFonts w:ascii="GHEA Grapalat" w:hAnsi="GHEA Grapalat"/>
                <w:b/>
                <w:sz w:val="24"/>
                <w:szCs w:val="24"/>
              </w:rPr>
              <w:t>02/11.8/39620-2022</w:t>
            </w:r>
          </w:p>
          <w:p w14:paraId="25FAC38F" w14:textId="64C37E68" w:rsidR="00FD660D" w:rsidRPr="00F469BE" w:rsidRDefault="00FD660D" w:rsidP="00A15DDD">
            <w:pPr>
              <w:spacing w:line="360" w:lineRule="auto"/>
              <w:jc w:val="center"/>
              <w:rPr>
                <w:rFonts w:ascii="GHEA Grapalat" w:hAnsi="GHEA Grapalat"/>
                <w:b/>
                <w:sz w:val="24"/>
                <w:szCs w:val="24"/>
              </w:rPr>
            </w:pPr>
          </w:p>
        </w:tc>
      </w:tr>
      <w:tr w:rsidR="00FD660D" w:rsidRPr="00C56B55" w14:paraId="3BDB0FA6" w14:textId="77777777" w:rsidTr="00A15DDD">
        <w:tc>
          <w:tcPr>
            <w:tcW w:w="9616" w:type="dxa"/>
          </w:tcPr>
          <w:p w14:paraId="11933406" w14:textId="3D73F4BA" w:rsidR="00FD660D" w:rsidRPr="00D24A8E" w:rsidRDefault="006D5E0C" w:rsidP="00D24A8E">
            <w:pPr>
              <w:tabs>
                <w:tab w:val="left" w:pos="851"/>
              </w:tabs>
              <w:spacing w:line="276" w:lineRule="auto"/>
              <w:jc w:val="both"/>
              <w:rPr>
                <w:rFonts w:ascii="GHEA Grapalat" w:eastAsiaTheme="minorEastAsia" w:hAnsi="GHEA Grapalat" w:cs="Sylfaen"/>
                <w:sz w:val="24"/>
                <w:szCs w:val="24"/>
                <w:lang w:val="hy-AM" w:eastAsia="ru-RU"/>
              </w:rPr>
            </w:pPr>
            <w:r>
              <w:rPr>
                <w:rFonts w:ascii="GHEA Grapalat" w:eastAsiaTheme="minorEastAsia" w:hAnsi="GHEA Grapalat" w:cs="GHEA Grapalat"/>
                <w:sz w:val="24"/>
                <w:szCs w:val="24"/>
                <w:lang w:val="hy-AM" w:eastAsia="ru-RU"/>
              </w:rPr>
              <w:t xml:space="preserve">     </w:t>
            </w:r>
            <w:r w:rsidRPr="006D5E0C">
              <w:rPr>
                <w:rFonts w:ascii="GHEA Grapalat" w:eastAsiaTheme="minorEastAsia" w:hAnsi="GHEA Grapalat" w:cs="GHEA Grapalat"/>
                <w:sz w:val="24"/>
                <w:szCs w:val="24"/>
                <w:lang w:val="hy-AM" w:eastAsia="ru-RU"/>
              </w:rPr>
              <w:t xml:space="preserve">Ներկայացված որոշման նախագծի 2-րդ կետով  նախատեսվում է սահմանել, որ </w:t>
            </w:r>
            <w:r w:rsidRPr="006D5E0C">
              <w:rPr>
                <w:rFonts w:ascii="GHEA Grapalat" w:eastAsiaTheme="minorEastAsia" w:hAnsi="GHEA Grapalat" w:cs="Sylfaen"/>
                <w:sz w:val="24"/>
                <w:szCs w:val="24"/>
                <w:lang w:val="hy-AM" w:eastAsia="ru-RU"/>
              </w:rPr>
              <w:t xml:space="preserve">սույն որոշման 1-ին կետի 2-րդ ենթակետով սահմանված 21.1.-ին կետի գործողությունը տարածվում է 2023 թվականի հունվարի 1-ից մինչև 2023 թվականի դեկտեմբերի 31-ը ներառյալ ծագած հարաբերությունների վրա։ Սակայն առաջարկվող կարգավորումից պարզ չէ, թե 2023 թվականի դեկտեմբերի  31-ից հետո ծագած հարաբերությունները ինչպես են  կարգավորվելու: </w:t>
            </w:r>
            <w:bookmarkStart w:id="0" w:name="_GoBack"/>
            <w:bookmarkEnd w:id="0"/>
          </w:p>
        </w:tc>
        <w:tc>
          <w:tcPr>
            <w:tcW w:w="3424" w:type="dxa"/>
          </w:tcPr>
          <w:p w14:paraId="78A9F4D2" w14:textId="6B1184D0" w:rsidR="00FD660D" w:rsidRDefault="00FD660D" w:rsidP="00A15DDD">
            <w:pPr>
              <w:spacing w:line="360" w:lineRule="auto"/>
              <w:jc w:val="center"/>
              <w:rPr>
                <w:rFonts w:ascii="GHEA Grapalat" w:hAnsi="GHEA Grapalat"/>
                <w:b/>
                <w:sz w:val="24"/>
                <w:szCs w:val="24"/>
                <w:lang w:val="hy-AM"/>
              </w:rPr>
            </w:pPr>
            <w:proofErr w:type="spellStart"/>
            <w:r w:rsidRPr="00C56B55">
              <w:rPr>
                <w:rFonts w:ascii="GHEA Grapalat" w:hAnsi="GHEA Grapalat"/>
                <w:b/>
                <w:sz w:val="24"/>
                <w:szCs w:val="24"/>
              </w:rPr>
              <w:t>Ընդունվել</w:t>
            </w:r>
            <w:proofErr w:type="spellEnd"/>
            <w:r w:rsidRPr="00C56B55">
              <w:rPr>
                <w:rFonts w:ascii="GHEA Grapalat" w:hAnsi="GHEA Grapalat"/>
                <w:b/>
                <w:sz w:val="24"/>
                <w:szCs w:val="24"/>
              </w:rPr>
              <w:t xml:space="preserve"> է</w:t>
            </w:r>
            <w:r>
              <w:rPr>
                <w:rFonts w:ascii="GHEA Grapalat" w:hAnsi="GHEA Grapalat"/>
                <w:b/>
                <w:sz w:val="24"/>
                <w:szCs w:val="24"/>
                <w:lang w:val="hy-AM"/>
              </w:rPr>
              <w:t>։</w:t>
            </w:r>
          </w:p>
          <w:p w14:paraId="573F8B97" w14:textId="4B488AED" w:rsidR="006D5E0C" w:rsidRPr="006D5E0C" w:rsidRDefault="007130F8" w:rsidP="007130F8">
            <w:pPr>
              <w:spacing w:line="360" w:lineRule="auto"/>
              <w:jc w:val="center"/>
              <w:rPr>
                <w:rFonts w:ascii="GHEA Grapalat" w:hAnsi="GHEA Grapalat"/>
                <w:sz w:val="24"/>
                <w:szCs w:val="24"/>
                <w:lang w:val="hy-AM"/>
              </w:rPr>
            </w:pPr>
            <w:r>
              <w:rPr>
                <w:rFonts w:ascii="GHEA Grapalat" w:hAnsi="GHEA Grapalat"/>
                <w:sz w:val="24"/>
                <w:szCs w:val="24"/>
                <w:lang w:val="hy-AM"/>
              </w:rPr>
              <w:t>Կետը խմբագրվել է։</w:t>
            </w:r>
          </w:p>
        </w:tc>
      </w:tr>
      <w:tr w:rsidR="00FD660D" w:rsidRPr="00F469BE" w14:paraId="0094F77E" w14:textId="77777777" w:rsidTr="00A15DDD">
        <w:tc>
          <w:tcPr>
            <w:tcW w:w="9616" w:type="dxa"/>
            <w:vMerge w:val="restart"/>
            <w:shd w:val="clear" w:color="auto" w:fill="D0CECE" w:themeFill="background2" w:themeFillShade="E6"/>
          </w:tcPr>
          <w:p w14:paraId="5DF42D71" w14:textId="780E01FA" w:rsidR="00FD660D" w:rsidRPr="00CD5487" w:rsidRDefault="00FD660D" w:rsidP="00A15DDD">
            <w:pPr>
              <w:spacing w:line="360" w:lineRule="auto"/>
              <w:ind w:left="360"/>
              <w:jc w:val="center"/>
              <w:rPr>
                <w:rFonts w:ascii="GHEA Grapalat" w:hAnsi="GHEA Grapalat"/>
                <w:b/>
                <w:sz w:val="24"/>
                <w:szCs w:val="24"/>
                <w:lang w:val="pt-BR"/>
              </w:rPr>
            </w:pPr>
            <w:r>
              <w:rPr>
                <w:rFonts w:ascii="GHEA Grapalat" w:hAnsi="GHEA Grapalat"/>
                <w:b/>
                <w:sz w:val="24"/>
                <w:szCs w:val="24"/>
                <w:lang w:val="hy-AM"/>
              </w:rPr>
              <w:t>8</w:t>
            </w:r>
            <w:r>
              <w:rPr>
                <w:rFonts w:ascii="Cambria Math" w:hAnsi="Cambria Math"/>
                <w:b/>
                <w:sz w:val="24"/>
                <w:szCs w:val="24"/>
                <w:lang w:val="hy-AM"/>
              </w:rPr>
              <w:t xml:space="preserve">․ </w:t>
            </w:r>
            <w:proofErr w:type="spellStart"/>
            <w:r w:rsidR="006D5E0C" w:rsidRPr="00C56B55">
              <w:rPr>
                <w:rFonts w:ascii="GHEA Grapalat" w:hAnsi="GHEA Grapalat"/>
                <w:b/>
                <w:sz w:val="24"/>
                <w:szCs w:val="24"/>
              </w:rPr>
              <w:t>Վարչապետի</w:t>
            </w:r>
            <w:proofErr w:type="spellEnd"/>
            <w:r w:rsidR="006D5E0C" w:rsidRPr="00C56B55">
              <w:rPr>
                <w:rFonts w:ascii="GHEA Grapalat" w:hAnsi="GHEA Grapalat"/>
                <w:b/>
                <w:sz w:val="24"/>
                <w:szCs w:val="24"/>
              </w:rPr>
              <w:t xml:space="preserve"> </w:t>
            </w:r>
            <w:proofErr w:type="spellStart"/>
            <w:r w:rsidR="006D5E0C" w:rsidRPr="00C56B55">
              <w:rPr>
                <w:rFonts w:ascii="GHEA Grapalat" w:hAnsi="GHEA Grapalat"/>
                <w:b/>
                <w:sz w:val="24"/>
                <w:szCs w:val="24"/>
              </w:rPr>
              <w:t>աշխատակազմի</w:t>
            </w:r>
            <w:proofErr w:type="spellEnd"/>
            <w:r w:rsidR="006D5E0C" w:rsidRPr="00C56B55">
              <w:rPr>
                <w:rFonts w:ascii="GHEA Grapalat" w:hAnsi="GHEA Grapalat"/>
                <w:b/>
                <w:sz w:val="24"/>
                <w:szCs w:val="24"/>
              </w:rPr>
              <w:t xml:space="preserve"> </w:t>
            </w:r>
            <w:proofErr w:type="spellStart"/>
            <w:r w:rsidR="006D5E0C" w:rsidRPr="00C56B55">
              <w:rPr>
                <w:rFonts w:ascii="GHEA Grapalat" w:hAnsi="GHEA Grapalat"/>
                <w:b/>
                <w:sz w:val="24"/>
                <w:szCs w:val="24"/>
              </w:rPr>
              <w:t>քաղաքացիական</w:t>
            </w:r>
            <w:proofErr w:type="spellEnd"/>
            <w:r w:rsidR="006D5E0C" w:rsidRPr="00C56B55">
              <w:rPr>
                <w:rFonts w:ascii="GHEA Grapalat" w:hAnsi="GHEA Grapalat"/>
                <w:b/>
                <w:sz w:val="24"/>
                <w:szCs w:val="24"/>
              </w:rPr>
              <w:t xml:space="preserve"> </w:t>
            </w:r>
            <w:proofErr w:type="spellStart"/>
            <w:r w:rsidR="006D5E0C" w:rsidRPr="00C56B55">
              <w:rPr>
                <w:rFonts w:ascii="GHEA Grapalat" w:hAnsi="GHEA Grapalat"/>
                <w:b/>
                <w:sz w:val="24"/>
                <w:szCs w:val="24"/>
              </w:rPr>
              <w:t>ծառայության</w:t>
            </w:r>
            <w:proofErr w:type="spellEnd"/>
            <w:r w:rsidR="006D5E0C" w:rsidRPr="00C56B55">
              <w:rPr>
                <w:rFonts w:ascii="GHEA Grapalat" w:hAnsi="GHEA Grapalat"/>
                <w:b/>
                <w:sz w:val="24"/>
                <w:szCs w:val="24"/>
              </w:rPr>
              <w:t xml:space="preserve"> </w:t>
            </w:r>
            <w:proofErr w:type="spellStart"/>
            <w:r w:rsidR="006D5E0C" w:rsidRPr="00C56B55">
              <w:rPr>
                <w:rFonts w:ascii="GHEA Grapalat" w:hAnsi="GHEA Grapalat"/>
                <w:b/>
                <w:sz w:val="24"/>
                <w:szCs w:val="24"/>
              </w:rPr>
              <w:t>գրասենյակ</w:t>
            </w:r>
            <w:proofErr w:type="spellEnd"/>
          </w:p>
        </w:tc>
        <w:tc>
          <w:tcPr>
            <w:tcW w:w="3424" w:type="dxa"/>
            <w:shd w:val="clear" w:color="auto" w:fill="D0CECE" w:themeFill="background2" w:themeFillShade="E6"/>
          </w:tcPr>
          <w:p w14:paraId="7B803598" w14:textId="7E57FDDB" w:rsidR="00FD660D" w:rsidRPr="00F469BE" w:rsidRDefault="00FD660D" w:rsidP="00A15DDD">
            <w:pPr>
              <w:spacing w:line="360" w:lineRule="auto"/>
              <w:jc w:val="center"/>
              <w:rPr>
                <w:rFonts w:ascii="GHEA Grapalat" w:hAnsi="GHEA Grapalat"/>
                <w:b/>
                <w:sz w:val="24"/>
                <w:szCs w:val="24"/>
              </w:rPr>
            </w:pPr>
            <w:r>
              <w:rPr>
                <w:rFonts w:ascii="GHEA Grapalat" w:hAnsi="GHEA Grapalat"/>
                <w:b/>
                <w:sz w:val="24"/>
                <w:szCs w:val="24"/>
              </w:rPr>
              <w:t>02.12</w:t>
            </w:r>
            <w:r w:rsidRPr="00C56B55">
              <w:rPr>
                <w:rFonts w:ascii="GHEA Grapalat" w:hAnsi="GHEA Grapalat"/>
                <w:b/>
                <w:sz w:val="24"/>
                <w:szCs w:val="24"/>
              </w:rPr>
              <w:t>.2022թ.</w:t>
            </w:r>
          </w:p>
        </w:tc>
      </w:tr>
      <w:tr w:rsidR="00FD660D" w:rsidRPr="00F469BE" w14:paraId="4D966D50" w14:textId="77777777" w:rsidTr="00A15DDD">
        <w:trPr>
          <w:trHeight w:val="694"/>
        </w:trPr>
        <w:tc>
          <w:tcPr>
            <w:tcW w:w="9616" w:type="dxa"/>
            <w:vMerge/>
            <w:shd w:val="clear" w:color="auto" w:fill="D0CECE" w:themeFill="background2" w:themeFillShade="E6"/>
          </w:tcPr>
          <w:p w14:paraId="6DE74635" w14:textId="77777777" w:rsidR="00FD660D" w:rsidRPr="00C56B55" w:rsidRDefault="00FD660D" w:rsidP="00A15DDD">
            <w:pPr>
              <w:spacing w:line="360" w:lineRule="auto"/>
              <w:jc w:val="both"/>
              <w:rPr>
                <w:rFonts w:ascii="GHEA Grapalat" w:hAnsi="GHEA Grapalat" w:cs="Sylfaen"/>
                <w:color w:val="191919"/>
                <w:sz w:val="24"/>
                <w:szCs w:val="24"/>
                <w:shd w:val="clear" w:color="auto" w:fill="FFFFFF"/>
                <w:lang w:val="hy-AM"/>
              </w:rPr>
            </w:pPr>
          </w:p>
        </w:tc>
        <w:tc>
          <w:tcPr>
            <w:tcW w:w="3424" w:type="dxa"/>
            <w:shd w:val="clear" w:color="auto" w:fill="D0CECE" w:themeFill="background2" w:themeFillShade="E6"/>
          </w:tcPr>
          <w:p w14:paraId="703BBFCC" w14:textId="633D1D3D" w:rsidR="00FD660D" w:rsidRPr="00FD660D" w:rsidRDefault="00FD660D" w:rsidP="00FD660D">
            <w:pPr>
              <w:spacing w:line="360" w:lineRule="auto"/>
              <w:jc w:val="center"/>
              <w:rPr>
                <w:rFonts w:ascii="GHEA Grapalat" w:hAnsi="GHEA Grapalat"/>
                <w:b/>
                <w:sz w:val="24"/>
                <w:szCs w:val="24"/>
              </w:rPr>
            </w:pPr>
            <w:r w:rsidRPr="00C56B55">
              <w:rPr>
                <w:rFonts w:ascii="GHEA Grapalat" w:hAnsi="GHEA Grapalat"/>
                <w:b/>
                <w:sz w:val="24"/>
                <w:szCs w:val="24"/>
              </w:rPr>
              <w:t>N</w:t>
            </w:r>
            <w:r w:rsidRPr="00F469BE">
              <w:rPr>
                <w:rFonts w:ascii="GHEA Grapalat" w:hAnsi="GHEA Grapalat"/>
                <w:b/>
                <w:sz w:val="24"/>
                <w:szCs w:val="24"/>
              </w:rPr>
              <w:t xml:space="preserve"> </w:t>
            </w:r>
            <w:r w:rsidRPr="00FD660D">
              <w:rPr>
                <w:rFonts w:ascii="GHEA Grapalat" w:hAnsi="GHEA Grapalat"/>
                <w:b/>
                <w:sz w:val="24"/>
                <w:szCs w:val="24"/>
              </w:rPr>
              <w:t>02/11.8/39620-2022</w:t>
            </w:r>
          </w:p>
          <w:p w14:paraId="5C7D4A40" w14:textId="5E212E0F" w:rsidR="00FD660D" w:rsidRPr="00F469BE" w:rsidRDefault="00FD660D" w:rsidP="00A15DDD">
            <w:pPr>
              <w:spacing w:line="360" w:lineRule="auto"/>
              <w:jc w:val="center"/>
              <w:rPr>
                <w:rFonts w:ascii="GHEA Grapalat" w:hAnsi="GHEA Grapalat"/>
                <w:b/>
                <w:sz w:val="24"/>
                <w:szCs w:val="24"/>
              </w:rPr>
            </w:pPr>
          </w:p>
        </w:tc>
      </w:tr>
      <w:tr w:rsidR="00FD660D" w:rsidRPr="00C56B55" w14:paraId="19C2D8C7" w14:textId="77777777" w:rsidTr="00A15DDD">
        <w:tc>
          <w:tcPr>
            <w:tcW w:w="9616" w:type="dxa"/>
          </w:tcPr>
          <w:p w14:paraId="62FBD6D4" w14:textId="16C50DFC" w:rsidR="006D5E0C" w:rsidRPr="006D5E0C" w:rsidRDefault="006D5E0C" w:rsidP="006D5E0C">
            <w:pPr>
              <w:spacing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     </w:t>
            </w:r>
            <w:r w:rsidRPr="006D5E0C">
              <w:rPr>
                <w:rFonts w:ascii="GHEA Grapalat" w:eastAsia="Times New Roman" w:hAnsi="GHEA Grapalat" w:cs="Times New Roman"/>
                <w:color w:val="000000"/>
                <w:sz w:val="24"/>
                <w:szCs w:val="24"/>
                <w:lang w:val="hy-AM" w:eastAsia="ru-RU"/>
              </w:rPr>
              <w:t xml:space="preserve">2022 թվականի սեպտեմբերին կարծիքի ներկայացված  Հայաստանի Հանրապետության կառավարության 2014 թվականի հուլիսի 3-ի N 737-Ն որոշման մեջ փոփոխություններ և լրացումներ կատարելու մասին» Կառավարության որոշման նախագծի վերաբերյալ Քաղաքացիական ծառայության գրասենյակը 2022 թվականի սեպտեմբերի 26-ի N /46.39/31497-2022 գրությամբ ներկայացրել է դիտարկում առ այն, որ </w:t>
            </w:r>
            <w:r w:rsidRPr="006D5E0C">
              <w:rPr>
                <w:rFonts w:ascii="GHEA Grapalat" w:eastAsia="Calibri" w:hAnsi="GHEA Grapalat" w:cs="Times New Roman"/>
                <w:sz w:val="24"/>
                <w:szCs w:val="24"/>
                <w:lang w:val="hy-AM" w:eastAsia="ru-RU"/>
              </w:rPr>
              <w:t>Կառավարության 2014 թվականի հուլիսի 3-ի N 737-Ն որոշմամբ քաղաքացիական աշխատանք կատարողների հիմնական աշխատավարձի որոշման համար սահմանված գործակիցները պետք է համադրելի լինեն, ինչպես «Պետական պաշտոններ և պետական ծառայության պաշտոններ զբաղեցնող անձանց վարձատրության մասին» օրենքով համանման գործառույթներ իրականացնող պետական ծառայողների համար սահմանված գործակիցներին, այնպես էլ Որոշմամբ պետական այլ մարմիններում, այլ ոլորտներում համանման պաշտոն զբաղեցնողների կամ աշխատանք կատարողների համար սահմանված գործակիցներին:</w:t>
            </w:r>
            <w:r w:rsidRPr="006D5E0C">
              <w:rPr>
                <w:rFonts w:ascii="GHEA Grapalat" w:eastAsia="Times New Roman" w:hAnsi="GHEA Grapalat" w:cs="Times New Roman"/>
                <w:sz w:val="24"/>
                <w:szCs w:val="24"/>
                <w:lang w:val="hy-AM" w:eastAsia="ru-RU"/>
              </w:rPr>
              <w:t xml:space="preserve"> </w:t>
            </w:r>
          </w:p>
          <w:p w14:paraId="726D77E7" w14:textId="77777777" w:rsidR="006D5E0C" w:rsidRPr="006D5E0C" w:rsidRDefault="006D5E0C" w:rsidP="006D5E0C">
            <w:pPr>
              <w:spacing w:line="360" w:lineRule="auto"/>
              <w:ind w:firstLine="720"/>
              <w:jc w:val="both"/>
              <w:rPr>
                <w:rFonts w:ascii="GHEA Grapalat" w:eastAsia="Times New Roman" w:hAnsi="GHEA Grapalat" w:cs="Times New Roman"/>
                <w:color w:val="000000"/>
                <w:sz w:val="24"/>
                <w:szCs w:val="24"/>
                <w:lang w:val="hy-AM" w:eastAsia="ru-RU"/>
              </w:rPr>
            </w:pPr>
            <w:r w:rsidRPr="006D5E0C">
              <w:rPr>
                <w:rFonts w:ascii="GHEA Grapalat" w:eastAsia="Times New Roman" w:hAnsi="GHEA Grapalat" w:cs="Times New Roman"/>
                <w:sz w:val="24"/>
                <w:szCs w:val="24"/>
                <w:lang w:val="hy-AM" w:eastAsia="ru-RU"/>
              </w:rPr>
              <w:t>Նախագծի լրամշակված տարբերակով Կառավարության 2014 թվականի հուլիսի 3-ի N 737-Ն որոշման (այսուհետ՝ Որոշում) N 1 հավելվածում նախատեսվում է սահմանել հետևյալ պաշտոնները և այդ պաշտոնները զբաղեցնող անձանց հիմնական աշխատավարձի հաշվարկման գործակիցները</w:t>
            </w:r>
            <w:r w:rsidRPr="006D5E0C">
              <w:rPr>
                <w:rFonts w:ascii="Cambria Math" w:eastAsia="Times New Roman" w:hAnsi="Cambria Math" w:cs="Cambria Math"/>
                <w:sz w:val="24"/>
                <w:szCs w:val="24"/>
                <w:lang w:val="hy-AM" w:eastAsia="ru-RU"/>
              </w:rPr>
              <w:t>․</w:t>
            </w:r>
            <w:r w:rsidRPr="006D5E0C">
              <w:rPr>
                <w:rFonts w:ascii="GHEA Grapalat" w:eastAsia="Times New Roman" w:hAnsi="GHEA Grapalat" w:cs="Times New Roman"/>
                <w:sz w:val="24"/>
                <w:szCs w:val="24"/>
                <w:lang w:val="hy-AM" w:eastAsia="ru-RU"/>
              </w:rPr>
              <w:t xml:space="preserve"> </w:t>
            </w:r>
            <w:r w:rsidRPr="006D5E0C">
              <w:rPr>
                <w:rFonts w:ascii="GHEA Grapalat" w:eastAsia="Times New Roman" w:hAnsi="GHEA Grapalat" w:cs="Times New Roman"/>
                <w:color w:val="000000"/>
                <w:sz w:val="24"/>
                <w:szCs w:val="24"/>
                <w:lang w:val="hy-AM" w:eastAsia="ru-RU"/>
              </w:rPr>
              <w:t>բժիշկ-փորձագետ՝ բժշկասոցիալական փորձաքննության ոլորտի (գործակիցը՝ 4</w:t>
            </w:r>
            <w:r w:rsidRPr="006D5E0C">
              <w:rPr>
                <w:rFonts w:ascii="Cambria Math" w:eastAsia="Times New Roman" w:hAnsi="Cambria Math" w:cs="Cambria Math"/>
                <w:color w:val="000000"/>
                <w:sz w:val="24"/>
                <w:szCs w:val="24"/>
                <w:lang w:val="hy-AM" w:eastAsia="ru-RU"/>
              </w:rPr>
              <w:t>․</w:t>
            </w:r>
            <w:r w:rsidRPr="006D5E0C">
              <w:rPr>
                <w:rFonts w:ascii="GHEA Grapalat" w:eastAsia="Times New Roman" w:hAnsi="GHEA Grapalat" w:cs="Times New Roman"/>
                <w:color w:val="000000"/>
                <w:sz w:val="24"/>
                <w:szCs w:val="24"/>
                <w:lang w:val="hy-AM" w:eastAsia="ru-RU"/>
              </w:rPr>
              <w:t>87), անձի ֆունկցիոնալությունը գնահատող մասնագետ (գործակիցը՝ 4</w:t>
            </w:r>
            <w:r w:rsidRPr="006D5E0C">
              <w:rPr>
                <w:rFonts w:ascii="MS Gothic" w:eastAsia="MS Gothic" w:hAnsi="MS Gothic" w:cs="MS Gothic" w:hint="eastAsia"/>
                <w:color w:val="000000"/>
                <w:sz w:val="24"/>
                <w:szCs w:val="24"/>
                <w:lang w:val="hy-AM" w:eastAsia="ru-RU"/>
              </w:rPr>
              <w:t>․</w:t>
            </w:r>
            <w:r w:rsidRPr="006D5E0C">
              <w:rPr>
                <w:rFonts w:ascii="GHEA Grapalat" w:eastAsia="Times New Roman" w:hAnsi="GHEA Grapalat" w:cs="Times New Roman"/>
                <w:color w:val="000000"/>
                <w:sz w:val="24"/>
                <w:szCs w:val="24"/>
                <w:lang w:val="hy-AM" w:eastAsia="ru-RU"/>
              </w:rPr>
              <w:t>87),</w:t>
            </w:r>
            <w:r w:rsidRPr="006D5E0C">
              <w:rPr>
                <w:rFonts w:ascii="Times New Roman" w:eastAsia="Times New Roman" w:hAnsi="Times New Roman" w:cs="Times New Roman"/>
                <w:sz w:val="24"/>
                <w:szCs w:val="24"/>
                <w:lang w:val="hy-AM" w:eastAsia="ru-RU"/>
              </w:rPr>
              <w:t xml:space="preserve"> </w:t>
            </w:r>
            <w:r w:rsidRPr="006D5E0C">
              <w:rPr>
                <w:rFonts w:ascii="GHEA Grapalat" w:eastAsia="Times New Roman" w:hAnsi="GHEA Grapalat" w:cs="Times New Roman"/>
                <w:color w:val="000000"/>
                <w:sz w:val="24"/>
                <w:szCs w:val="24"/>
                <w:lang w:val="hy-AM" w:eastAsia="ru-RU"/>
              </w:rPr>
              <w:t xml:space="preserve">անձի ֆունկցիոնալության գնահատման ամփոփագիր մշակող բժիշկ-մասնագետ </w:t>
            </w:r>
            <w:r w:rsidRPr="006D5E0C">
              <w:rPr>
                <w:rFonts w:ascii="GHEA Grapalat" w:eastAsia="Times New Roman" w:hAnsi="GHEA Grapalat" w:cs="Times New Roman"/>
                <w:color w:val="000000"/>
                <w:sz w:val="24"/>
                <w:szCs w:val="24"/>
                <w:lang w:val="hy-AM" w:eastAsia="ru-RU"/>
              </w:rPr>
              <w:lastRenderedPageBreak/>
              <w:t>(գործակիցը՝ 2</w:t>
            </w:r>
            <w:r w:rsidRPr="006D5E0C">
              <w:rPr>
                <w:rFonts w:ascii="Cambria Math" w:eastAsia="Times New Roman" w:hAnsi="Cambria Math" w:cs="Cambria Math"/>
                <w:color w:val="000000"/>
                <w:sz w:val="24"/>
                <w:szCs w:val="24"/>
                <w:lang w:val="hy-AM" w:eastAsia="ru-RU"/>
              </w:rPr>
              <w:t>․</w:t>
            </w:r>
            <w:r w:rsidRPr="006D5E0C">
              <w:rPr>
                <w:rFonts w:ascii="GHEA Grapalat" w:eastAsia="Times New Roman" w:hAnsi="GHEA Grapalat" w:cs="Times New Roman"/>
                <w:color w:val="000000"/>
                <w:sz w:val="24"/>
                <w:szCs w:val="24"/>
                <w:lang w:val="hy-AM" w:eastAsia="ru-RU"/>
              </w:rPr>
              <w:t>83),</w:t>
            </w:r>
            <w:r w:rsidRPr="006D5E0C">
              <w:rPr>
                <w:rFonts w:ascii="Times New Roman" w:eastAsia="Times New Roman" w:hAnsi="Times New Roman" w:cs="Times New Roman"/>
                <w:sz w:val="24"/>
                <w:szCs w:val="24"/>
                <w:lang w:val="hy-AM" w:eastAsia="ru-RU"/>
              </w:rPr>
              <w:t xml:space="preserve"> </w:t>
            </w:r>
            <w:r w:rsidRPr="006D5E0C">
              <w:rPr>
                <w:rFonts w:ascii="GHEA Grapalat" w:eastAsia="Times New Roman" w:hAnsi="GHEA Grapalat" w:cs="Times New Roman"/>
                <w:color w:val="000000"/>
                <w:sz w:val="24"/>
                <w:szCs w:val="24"/>
                <w:lang w:val="hy-AM" w:eastAsia="ru-RU"/>
              </w:rPr>
              <w:t>միջավայրային գործոնները գնահատող մասնագետ (գործակիցը՝ 2</w:t>
            </w:r>
            <w:r w:rsidRPr="006D5E0C">
              <w:rPr>
                <w:rFonts w:ascii="MS Gothic" w:eastAsia="MS Gothic" w:hAnsi="MS Gothic" w:cs="MS Gothic" w:hint="eastAsia"/>
                <w:color w:val="000000"/>
                <w:sz w:val="24"/>
                <w:szCs w:val="24"/>
                <w:lang w:val="hy-AM" w:eastAsia="ru-RU"/>
              </w:rPr>
              <w:t>․</w:t>
            </w:r>
            <w:r w:rsidRPr="006D5E0C">
              <w:rPr>
                <w:rFonts w:ascii="GHEA Grapalat" w:eastAsia="Times New Roman" w:hAnsi="GHEA Grapalat" w:cs="Times New Roman"/>
                <w:color w:val="000000"/>
                <w:sz w:val="24"/>
                <w:szCs w:val="24"/>
                <w:lang w:val="hy-AM" w:eastAsia="ru-RU"/>
              </w:rPr>
              <w:t>00)։</w:t>
            </w:r>
          </w:p>
          <w:p w14:paraId="6C9DC08B" w14:textId="77777777" w:rsidR="006D5E0C" w:rsidRPr="006D5E0C" w:rsidRDefault="006D5E0C" w:rsidP="006D5E0C">
            <w:pPr>
              <w:spacing w:line="360" w:lineRule="auto"/>
              <w:ind w:firstLine="720"/>
              <w:jc w:val="both"/>
              <w:rPr>
                <w:rFonts w:ascii="GHEA Grapalat" w:eastAsia="Times New Roman" w:hAnsi="GHEA Grapalat" w:cs="Times New Roman"/>
                <w:color w:val="000000"/>
                <w:sz w:val="24"/>
                <w:szCs w:val="24"/>
                <w:lang w:val="hy-AM" w:eastAsia="ru-RU"/>
              </w:rPr>
            </w:pPr>
            <w:r w:rsidRPr="006D5E0C">
              <w:rPr>
                <w:rFonts w:ascii="GHEA Grapalat" w:eastAsia="Times New Roman" w:hAnsi="GHEA Grapalat" w:cs="Times New Roman"/>
                <w:color w:val="000000"/>
                <w:sz w:val="24"/>
                <w:szCs w:val="24"/>
                <w:lang w:val="hy-AM" w:eastAsia="ru-RU"/>
              </w:rPr>
              <w:t>Հաշվի առնելով այն, որ Որոշմամբ համանման գործառույթներ իրականացնող պաշտոններ զբաղեցնող անձանց համար սահմանված են հիմնական աշխատավարձի հաշվարկման ավելի ցածր գործակիցներ (օրինակ՝ Պաշտպանության նախարարությունում, Ոստիկանությունում, Ազգային անվտանգության ծառայությունում, Քրեակատարողական ծառայությունում բժշկի համար սահմանված է 2</w:t>
            </w:r>
            <w:r w:rsidRPr="006D5E0C">
              <w:rPr>
                <w:rFonts w:ascii="Cambria Math" w:eastAsia="Times New Roman" w:hAnsi="Cambria Math" w:cs="Cambria Math"/>
                <w:color w:val="000000"/>
                <w:sz w:val="24"/>
                <w:szCs w:val="24"/>
                <w:lang w:val="hy-AM" w:eastAsia="ru-RU"/>
              </w:rPr>
              <w:t>․</w:t>
            </w:r>
            <w:r w:rsidRPr="006D5E0C">
              <w:rPr>
                <w:rFonts w:ascii="GHEA Grapalat" w:eastAsia="Times New Roman" w:hAnsi="GHEA Grapalat" w:cs="Times New Roman"/>
                <w:color w:val="000000"/>
                <w:sz w:val="24"/>
                <w:szCs w:val="24"/>
                <w:lang w:val="hy-AM" w:eastAsia="ru-RU"/>
              </w:rPr>
              <w:t xml:space="preserve">70 </w:t>
            </w:r>
            <w:r w:rsidRPr="006D5E0C">
              <w:rPr>
                <w:rFonts w:ascii="GHEA Grapalat" w:eastAsia="Times New Roman" w:hAnsi="GHEA Grapalat" w:cs="GHEA Grapalat"/>
                <w:color w:val="000000"/>
                <w:sz w:val="24"/>
                <w:szCs w:val="24"/>
                <w:lang w:val="hy-AM" w:eastAsia="ru-RU"/>
              </w:rPr>
              <w:t>գործակից</w:t>
            </w:r>
            <w:r w:rsidRPr="006D5E0C">
              <w:rPr>
                <w:rFonts w:ascii="GHEA Grapalat" w:eastAsia="Times New Roman" w:hAnsi="GHEA Grapalat" w:cs="Times New Roman"/>
                <w:color w:val="000000"/>
                <w:sz w:val="24"/>
                <w:szCs w:val="24"/>
                <w:lang w:val="hy-AM" w:eastAsia="ru-RU"/>
              </w:rPr>
              <w:t xml:space="preserve">)՝ առաջարկում ենք Նախագծով սահմանված գործակիցները վերանայել այս համատեքստում և դարձնել համադրելի։ </w:t>
            </w:r>
          </w:p>
          <w:p w14:paraId="7AF0766D" w14:textId="77777777" w:rsidR="006D5E0C" w:rsidRPr="006D5E0C" w:rsidRDefault="006D5E0C" w:rsidP="006D5E0C">
            <w:pPr>
              <w:spacing w:line="360" w:lineRule="auto"/>
              <w:ind w:firstLine="720"/>
              <w:jc w:val="both"/>
              <w:rPr>
                <w:rFonts w:ascii="GHEA Grapalat" w:eastAsia="Times New Roman" w:hAnsi="GHEA Grapalat" w:cs="Times New Roman"/>
                <w:color w:val="000000"/>
                <w:sz w:val="24"/>
                <w:szCs w:val="24"/>
                <w:lang w:val="hy-AM" w:eastAsia="ru-RU"/>
              </w:rPr>
            </w:pPr>
            <w:r w:rsidRPr="006D5E0C">
              <w:rPr>
                <w:rFonts w:ascii="GHEA Grapalat" w:eastAsia="Times New Roman" w:hAnsi="GHEA Grapalat" w:cs="Times New Roman"/>
                <w:color w:val="000000"/>
                <w:sz w:val="24"/>
                <w:szCs w:val="24"/>
                <w:lang w:val="hy-AM" w:eastAsia="ru-RU"/>
              </w:rPr>
              <w:t>Միևնույն ժամանակ, հարկ է նկատել, որ Նախագծով նախատեսված պաշտոնները ընդգրկված են</w:t>
            </w:r>
            <w:r w:rsidRPr="006D5E0C">
              <w:rPr>
                <w:rFonts w:ascii="Times New Roman" w:eastAsia="Times New Roman" w:hAnsi="Times New Roman" w:cs="Times New Roman"/>
                <w:sz w:val="24"/>
                <w:szCs w:val="24"/>
                <w:lang w:val="hy-AM" w:eastAsia="ru-RU"/>
              </w:rPr>
              <w:t xml:space="preserve"> </w:t>
            </w:r>
            <w:r w:rsidRPr="006D5E0C">
              <w:rPr>
                <w:rFonts w:ascii="GHEA Grapalat" w:eastAsia="Times New Roman" w:hAnsi="GHEA Grapalat" w:cs="Times New Roman"/>
                <w:color w:val="000000"/>
                <w:sz w:val="24"/>
                <w:szCs w:val="24"/>
                <w:lang w:val="hy-AM" w:eastAsia="ru-RU"/>
              </w:rPr>
              <w:t>բժշկասոցիալական փորձաքննության և աջակցող միջոցներով ապահովման վարչության կազմում գործող բժշկասոցիալական փորձաքննության համակարգման և մեթոդական աջակցության բաժնում, որտեղ վարչության պետի պաշտոնը քաղաքացիական ծառայության պաշտոնների ղեկավար խմբի 3-րդ ենթախմբի պաշտոն է, իսկ բաժնի պետի պաշտոնը՝ քաղաքացիական ծառայության պաշտոնների ղեկավար խմբի 4-րդ ենթախմբի պաշտոն։ Վերջիններիս հիմնական աշխատավարձի հաշվարկման գործակիցները ծառայության մեկնարկային մակարդակում համապատասխանաբար 4</w:t>
            </w:r>
            <w:r w:rsidRPr="006D5E0C">
              <w:rPr>
                <w:rFonts w:ascii="Cambria Math" w:eastAsia="Times New Roman" w:hAnsi="Cambria Math" w:cs="Cambria Math"/>
                <w:color w:val="000000"/>
                <w:sz w:val="24"/>
                <w:szCs w:val="24"/>
                <w:lang w:val="hy-AM" w:eastAsia="ru-RU"/>
              </w:rPr>
              <w:t>․</w:t>
            </w:r>
            <w:r w:rsidRPr="006D5E0C">
              <w:rPr>
                <w:rFonts w:ascii="GHEA Grapalat" w:eastAsia="Times New Roman" w:hAnsi="GHEA Grapalat" w:cs="Times New Roman"/>
                <w:color w:val="000000"/>
                <w:sz w:val="24"/>
                <w:szCs w:val="24"/>
                <w:lang w:val="hy-AM" w:eastAsia="ru-RU"/>
              </w:rPr>
              <w:t xml:space="preserve">70 </w:t>
            </w:r>
            <w:r w:rsidRPr="006D5E0C">
              <w:rPr>
                <w:rFonts w:ascii="GHEA Grapalat" w:eastAsia="Times New Roman" w:hAnsi="GHEA Grapalat" w:cs="GHEA Grapalat"/>
                <w:color w:val="000000"/>
                <w:sz w:val="24"/>
                <w:szCs w:val="24"/>
                <w:lang w:val="hy-AM" w:eastAsia="ru-RU"/>
              </w:rPr>
              <w:t>և</w:t>
            </w:r>
            <w:r w:rsidRPr="006D5E0C">
              <w:rPr>
                <w:rFonts w:ascii="GHEA Grapalat" w:eastAsia="Times New Roman" w:hAnsi="GHEA Grapalat" w:cs="Times New Roman"/>
                <w:color w:val="000000"/>
                <w:sz w:val="24"/>
                <w:szCs w:val="24"/>
                <w:lang w:val="hy-AM" w:eastAsia="ru-RU"/>
              </w:rPr>
              <w:t xml:space="preserve"> 3</w:t>
            </w:r>
            <w:r w:rsidRPr="006D5E0C">
              <w:rPr>
                <w:rFonts w:ascii="Cambria Math" w:eastAsia="Times New Roman" w:hAnsi="Cambria Math" w:cs="Cambria Math"/>
                <w:color w:val="000000"/>
                <w:sz w:val="24"/>
                <w:szCs w:val="24"/>
                <w:lang w:val="hy-AM" w:eastAsia="ru-RU"/>
              </w:rPr>
              <w:t>․</w:t>
            </w:r>
            <w:r w:rsidRPr="006D5E0C">
              <w:rPr>
                <w:rFonts w:ascii="GHEA Grapalat" w:eastAsia="Times New Roman" w:hAnsi="GHEA Grapalat" w:cs="Times New Roman"/>
                <w:color w:val="000000"/>
                <w:sz w:val="24"/>
                <w:szCs w:val="24"/>
                <w:lang w:val="hy-AM" w:eastAsia="ru-RU"/>
              </w:rPr>
              <w:t xml:space="preserve">88 </w:t>
            </w:r>
            <w:r w:rsidRPr="006D5E0C">
              <w:rPr>
                <w:rFonts w:ascii="GHEA Grapalat" w:eastAsia="Times New Roman" w:hAnsi="GHEA Grapalat" w:cs="GHEA Grapalat"/>
                <w:color w:val="000000"/>
                <w:sz w:val="24"/>
                <w:szCs w:val="24"/>
                <w:lang w:val="hy-AM" w:eastAsia="ru-RU"/>
              </w:rPr>
              <w:t>են։</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Ուստի</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այս</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առումով</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ևս</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Նախագծով</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առաջարկվող</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հիմնական</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աշխատավարձի</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հաշվարկման</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գործակիցները</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ենթակա</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են</w:t>
            </w:r>
            <w:r w:rsidRPr="006D5E0C">
              <w:rPr>
                <w:rFonts w:ascii="GHEA Grapalat" w:eastAsia="Times New Roman" w:hAnsi="GHEA Grapalat" w:cs="Times New Roman"/>
                <w:color w:val="000000"/>
                <w:sz w:val="24"/>
                <w:szCs w:val="24"/>
                <w:lang w:val="hy-AM" w:eastAsia="ru-RU"/>
              </w:rPr>
              <w:t xml:space="preserve"> </w:t>
            </w:r>
            <w:r w:rsidRPr="006D5E0C">
              <w:rPr>
                <w:rFonts w:ascii="GHEA Grapalat" w:eastAsia="Times New Roman" w:hAnsi="GHEA Grapalat" w:cs="GHEA Grapalat"/>
                <w:color w:val="000000"/>
                <w:sz w:val="24"/>
                <w:szCs w:val="24"/>
                <w:lang w:val="hy-AM" w:eastAsia="ru-RU"/>
              </w:rPr>
              <w:t>վերանայման։</w:t>
            </w:r>
            <w:r w:rsidRPr="006D5E0C">
              <w:rPr>
                <w:rFonts w:ascii="GHEA Grapalat" w:eastAsia="Times New Roman" w:hAnsi="GHEA Grapalat" w:cs="Times New Roman"/>
                <w:color w:val="000000"/>
                <w:sz w:val="24"/>
                <w:szCs w:val="24"/>
                <w:lang w:val="hy-AM" w:eastAsia="ru-RU"/>
              </w:rPr>
              <w:t xml:space="preserve">   </w:t>
            </w:r>
          </w:p>
          <w:p w14:paraId="71A18AA9" w14:textId="77777777" w:rsidR="00FD660D" w:rsidRPr="00C56B55" w:rsidRDefault="00FD660D" w:rsidP="00A15DDD">
            <w:pPr>
              <w:spacing w:line="360" w:lineRule="auto"/>
              <w:jc w:val="both"/>
              <w:rPr>
                <w:rFonts w:ascii="GHEA Grapalat" w:hAnsi="GHEA Grapalat" w:cs="Sylfaen"/>
                <w:color w:val="191919"/>
                <w:sz w:val="24"/>
                <w:szCs w:val="24"/>
                <w:shd w:val="clear" w:color="auto" w:fill="FFFFFF"/>
                <w:lang w:val="hy-AM"/>
              </w:rPr>
            </w:pPr>
          </w:p>
        </w:tc>
        <w:tc>
          <w:tcPr>
            <w:tcW w:w="3424" w:type="dxa"/>
          </w:tcPr>
          <w:p w14:paraId="08DE62EC" w14:textId="77777777" w:rsidR="00FD660D" w:rsidRDefault="00FD660D" w:rsidP="00A15DDD">
            <w:pPr>
              <w:spacing w:line="360" w:lineRule="auto"/>
              <w:jc w:val="center"/>
              <w:rPr>
                <w:rFonts w:ascii="GHEA Grapalat" w:hAnsi="GHEA Grapalat"/>
                <w:b/>
                <w:sz w:val="24"/>
                <w:szCs w:val="24"/>
                <w:lang w:val="hy-AM"/>
              </w:rPr>
            </w:pPr>
          </w:p>
          <w:p w14:paraId="615684AB" w14:textId="77777777" w:rsidR="00E14E31" w:rsidRDefault="00E14E31" w:rsidP="00A15DDD">
            <w:pPr>
              <w:spacing w:line="360" w:lineRule="auto"/>
              <w:jc w:val="center"/>
              <w:rPr>
                <w:rFonts w:ascii="GHEA Grapalat" w:hAnsi="GHEA Grapalat"/>
                <w:b/>
                <w:sz w:val="24"/>
                <w:szCs w:val="24"/>
                <w:lang w:val="hy-AM"/>
              </w:rPr>
            </w:pPr>
          </w:p>
          <w:p w14:paraId="76668954" w14:textId="5DCC73ED" w:rsidR="00E14E31" w:rsidRDefault="00E14E31" w:rsidP="00E14E31">
            <w:pPr>
              <w:spacing w:line="360" w:lineRule="auto"/>
              <w:rPr>
                <w:rFonts w:ascii="GHEA Grapalat" w:hAnsi="GHEA Grapalat"/>
                <w:b/>
                <w:sz w:val="24"/>
                <w:szCs w:val="24"/>
                <w:lang w:val="hy-AM"/>
              </w:rPr>
            </w:pPr>
          </w:p>
          <w:p w14:paraId="078832BA" w14:textId="0F0EC511" w:rsidR="00E14E31" w:rsidRDefault="00E14E31" w:rsidP="00E14E31">
            <w:pPr>
              <w:spacing w:line="360" w:lineRule="auto"/>
              <w:rPr>
                <w:rFonts w:ascii="GHEA Grapalat" w:hAnsi="GHEA Grapalat"/>
                <w:b/>
                <w:sz w:val="24"/>
                <w:szCs w:val="24"/>
                <w:lang w:val="hy-AM"/>
              </w:rPr>
            </w:pPr>
          </w:p>
          <w:p w14:paraId="44AAD932" w14:textId="695B1998" w:rsidR="00E14E31" w:rsidRDefault="00E14E31" w:rsidP="00E14E31">
            <w:pPr>
              <w:spacing w:line="360" w:lineRule="auto"/>
              <w:rPr>
                <w:rFonts w:ascii="GHEA Grapalat" w:hAnsi="GHEA Grapalat"/>
                <w:b/>
                <w:sz w:val="24"/>
                <w:szCs w:val="24"/>
                <w:lang w:val="hy-AM"/>
              </w:rPr>
            </w:pPr>
          </w:p>
          <w:p w14:paraId="66F1D287" w14:textId="66267DFA" w:rsidR="00E14E31" w:rsidRDefault="00E14E31" w:rsidP="00E14E31">
            <w:pPr>
              <w:spacing w:line="360" w:lineRule="auto"/>
              <w:rPr>
                <w:rFonts w:ascii="GHEA Grapalat" w:hAnsi="GHEA Grapalat"/>
                <w:b/>
                <w:sz w:val="24"/>
                <w:szCs w:val="24"/>
                <w:lang w:val="hy-AM"/>
              </w:rPr>
            </w:pPr>
          </w:p>
          <w:p w14:paraId="6DBBC01A" w14:textId="56C58EF1" w:rsidR="00E14E31" w:rsidRDefault="00E14E31" w:rsidP="00E14E31">
            <w:pPr>
              <w:spacing w:line="360" w:lineRule="auto"/>
              <w:rPr>
                <w:rFonts w:ascii="GHEA Grapalat" w:hAnsi="GHEA Grapalat"/>
                <w:b/>
                <w:sz w:val="24"/>
                <w:szCs w:val="24"/>
                <w:lang w:val="hy-AM"/>
              </w:rPr>
            </w:pPr>
          </w:p>
          <w:p w14:paraId="7409AA29" w14:textId="31D1D557" w:rsidR="00E14E31" w:rsidRDefault="00E14E31" w:rsidP="00E14E31">
            <w:pPr>
              <w:spacing w:line="360" w:lineRule="auto"/>
              <w:rPr>
                <w:rFonts w:ascii="GHEA Grapalat" w:hAnsi="GHEA Grapalat"/>
                <w:b/>
                <w:sz w:val="24"/>
                <w:szCs w:val="24"/>
                <w:lang w:val="hy-AM"/>
              </w:rPr>
            </w:pPr>
          </w:p>
          <w:p w14:paraId="59F23A8D" w14:textId="3CBD2C28" w:rsidR="00E14E31" w:rsidRDefault="00E14E31" w:rsidP="00E14E31">
            <w:pPr>
              <w:spacing w:line="360" w:lineRule="auto"/>
              <w:rPr>
                <w:rFonts w:ascii="GHEA Grapalat" w:hAnsi="GHEA Grapalat"/>
                <w:b/>
                <w:sz w:val="24"/>
                <w:szCs w:val="24"/>
                <w:lang w:val="hy-AM"/>
              </w:rPr>
            </w:pPr>
          </w:p>
          <w:p w14:paraId="4053DAD0" w14:textId="6BFE470F" w:rsidR="00E14E31" w:rsidRDefault="00E14E31" w:rsidP="00E14E31">
            <w:pPr>
              <w:spacing w:line="360" w:lineRule="auto"/>
              <w:rPr>
                <w:rFonts w:ascii="GHEA Grapalat" w:hAnsi="GHEA Grapalat"/>
                <w:b/>
                <w:sz w:val="24"/>
                <w:szCs w:val="24"/>
                <w:lang w:val="hy-AM"/>
              </w:rPr>
            </w:pPr>
          </w:p>
          <w:p w14:paraId="14F90110" w14:textId="2FAA8AF8" w:rsidR="00E14E31" w:rsidRDefault="00E14E31" w:rsidP="00E14E31">
            <w:pPr>
              <w:spacing w:line="360" w:lineRule="auto"/>
              <w:rPr>
                <w:rFonts w:ascii="GHEA Grapalat" w:hAnsi="GHEA Grapalat"/>
                <w:b/>
                <w:sz w:val="24"/>
                <w:szCs w:val="24"/>
                <w:lang w:val="hy-AM"/>
              </w:rPr>
            </w:pPr>
          </w:p>
          <w:p w14:paraId="3CA222DC" w14:textId="332038CD" w:rsidR="00E14E31" w:rsidRDefault="00E14E31" w:rsidP="00E14E31">
            <w:pPr>
              <w:spacing w:line="360" w:lineRule="auto"/>
              <w:rPr>
                <w:rFonts w:ascii="GHEA Grapalat" w:hAnsi="GHEA Grapalat"/>
                <w:b/>
                <w:sz w:val="24"/>
                <w:szCs w:val="24"/>
                <w:lang w:val="hy-AM"/>
              </w:rPr>
            </w:pPr>
          </w:p>
          <w:p w14:paraId="762FD302" w14:textId="23BED8F5" w:rsidR="00E14E31" w:rsidRDefault="00E14E31" w:rsidP="00E14E31">
            <w:pPr>
              <w:spacing w:line="360" w:lineRule="auto"/>
              <w:rPr>
                <w:rFonts w:ascii="GHEA Grapalat" w:hAnsi="GHEA Grapalat"/>
                <w:b/>
                <w:sz w:val="24"/>
                <w:szCs w:val="24"/>
                <w:lang w:val="hy-AM"/>
              </w:rPr>
            </w:pPr>
          </w:p>
          <w:p w14:paraId="6B95F1C3" w14:textId="7268BFF8" w:rsidR="00E14E31" w:rsidRDefault="00E14E31" w:rsidP="00E14E31">
            <w:pPr>
              <w:spacing w:line="360" w:lineRule="auto"/>
              <w:rPr>
                <w:rFonts w:ascii="GHEA Grapalat" w:hAnsi="GHEA Grapalat"/>
                <w:b/>
                <w:sz w:val="24"/>
                <w:szCs w:val="24"/>
                <w:lang w:val="hy-AM"/>
              </w:rPr>
            </w:pPr>
          </w:p>
          <w:p w14:paraId="3799904B" w14:textId="19416930" w:rsidR="00E14E31" w:rsidRDefault="00E14E31" w:rsidP="00E14E31">
            <w:pPr>
              <w:spacing w:line="360" w:lineRule="auto"/>
              <w:rPr>
                <w:rFonts w:ascii="GHEA Grapalat" w:hAnsi="GHEA Grapalat"/>
                <w:b/>
                <w:sz w:val="24"/>
                <w:szCs w:val="24"/>
                <w:lang w:val="hy-AM"/>
              </w:rPr>
            </w:pPr>
          </w:p>
          <w:p w14:paraId="7D6D050A" w14:textId="5A675016" w:rsidR="00E14E31" w:rsidRDefault="00E14E31" w:rsidP="00E14E31">
            <w:pPr>
              <w:spacing w:line="360" w:lineRule="auto"/>
              <w:rPr>
                <w:rFonts w:ascii="GHEA Grapalat" w:hAnsi="GHEA Grapalat"/>
                <w:b/>
                <w:sz w:val="24"/>
                <w:szCs w:val="24"/>
                <w:lang w:val="hy-AM"/>
              </w:rPr>
            </w:pPr>
          </w:p>
          <w:p w14:paraId="487834C8" w14:textId="468DBFDC" w:rsidR="00E14E31" w:rsidRDefault="00E14E31" w:rsidP="00E14E31">
            <w:pPr>
              <w:spacing w:line="360" w:lineRule="auto"/>
              <w:rPr>
                <w:rFonts w:ascii="GHEA Grapalat" w:hAnsi="GHEA Grapalat"/>
                <w:b/>
                <w:sz w:val="24"/>
                <w:szCs w:val="24"/>
                <w:lang w:val="hy-AM"/>
              </w:rPr>
            </w:pPr>
          </w:p>
          <w:p w14:paraId="470647A5" w14:textId="56F74DEC" w:rsidR="00E14E31" w:rsidRDefault="00E14E31" w:rsidP="00E14E31">
            <w:pPr>
              <w:spacing w:line="360" w:lineRule="auto"/>
              <w:rPr>
                <w:rFonts w:ascii="GHEA Grapalat" w:hAnsi="GHEA Grapalat"/>
                <w:b/>
                <w:sz w:val="24"/>
                <w:szCs w:val="24"/>
                <w:lang w:val="hy-AM"/>
              </w:rPr>
            </w:pPr>
          </w:p>
          <w:p w14:paraId="68752D6D" w14:textId="725C8E81" w:rsidR="00E14E31" w:rsidRDefault="00E14E31" w:rsidP="00E14E31">
            <w:pPr>
              <w:spacing w:line="360" w:lineRule="auto"/>
              <w:rPr>
                <w:rFonts w:ascii="GHEA Grapalat" w:hAnsi="GHEA Grapalat"/>
                <w:b/>
                <w:sz w:val="24"/>
                <w:szCs w:val="24"/>
                <w:lang w:val="hy-AM"/>
              </w:rPr>
            </w:pPr>
          </w:p>
          <w:p w14:paraId="63D3D7E2" w14:textId="510DDE07" w:rsidR="00E14E31" w:rsidRDefault="00E14E31" w:rsidP="00E14E31">
            <w:pPr>
              <w:spacing w:line="360" w:lineRule="auto"/>
              <w:rPr>
                <w:rFonts w:ascii="GHEA Grapalat" w:hAnsi="GHEA Grapalat"/>
                <w:b/>
                <w:sz w:val="24"/>
                <w:szCs w:val="24"/>
                <w:lang w:val="hy-AM"/>
              </w:rPr>
            </w:pPr>
          </w:p>
          <w:p w14:paraId="1C0BA616" w14:textId="05EF50EB" w:rsidR="00E14E31" w:rsidRDefault="00E14E31" w:rsidP="00E14E31">
            <w:pPr>
              <w:spacing w:line="360" w:lineRule="auto"/>
              <w:rPr>
                <w:rFonts w:ascii="GHEA Grapalat" w:hAnsi="GHEA Grapalat"/>
                <w:b/>
                <w:sz w:val="24"/>
                <w:szCs w:val="24"/>
                <w:lang w:val="hy-AM"/>
              </w:rPr>
            </w:pPr>
          </w:p>
          <w:p w14:paraId="49000051" w14:textId="3A470D4D" w:rsidR="00E14E31" w:rsidRDefault="00E14E31" w:rsidP="00E14E31">
            <w:pPr>
              <w:spacing w:line="360" w:lineRule="auto"/>
              <w:rPr>
                <w:rFonts w:ascii="GHEA Grapalat" w:hAnsi="GHEA Grapalat"/>
                <w:b/>
                <w:sz w:val="24"/>
                <w:szCs w:val="24"/>
                <w:lang w:val="hy-AM"/>
              </w:rPr>
            </w:pPr>
          </w:p>
          <w:p w14:paraId="52D61578" w14:textId="77777777" w:rsidR="00BF20A3" w:rsidRDefault="00BF20A3" w:rsidP="00E14E31">
            <w:pPr>
              <w:spacing w:line="360" w:lineRule="auto"/>
              <w:rPr>
                <w:rFonts w:ascii="GHEA Grapalat" w:hAnsi="GHEA Grapalat"/>
                <w:b/>
                <w:sz w:val="24"/>
                <w:szCs w:val="24"/>
                <w:lang w:val="hy-AM"/>
              </w:rPr>
            </w:pPr>
          </w:p>
          <w:p w14:paraId="0B629475" w14:textId="62FE1451" w:rsidR="00E14E31" w:rsidRDefault="00E14E31" w:rsidP="00E14E31">
            <w:pPr>
              <w:spacing w:line="360" w:lineRule="auto"/>
              <w:rPr>
                <w:rFonts w:ascii="GHEA Grapalat" w:hAnsi="GHEA Grapalat"/>
                <w:b/>
                <w:sz w:val="24"/>
                <w:szCs w:val="24"/>
                <w:lang w:val="hy-AM"/>
              </w:rPr>
            </w:pPr>
            <w:proofErr w:type="spellStart"/>
            <w:r w:rsidRPr="00C56B55">
              <w:rPr>
                <w:rFonts w:ascii="GHEA Grapalat" w:hAnsi="GHEA Grapalat"/>
                <w:b/>
                <w:sz w:val="24"/>
                <w:szCs w:val="24"/>
              </w:rPr>
              <w:t>Ընդունվել</w:t>
            </w:r>
            <w:proofErr w:type="spellEnd"/>
            <w:r w:rsidRPr="00C56B55">
              <w:rPr>
                <w:rFonts w:ascii="GHEA Grapalat" w:hAnsi="GHEA Grapalat"/>
                <w:b/>
                <w:sz w:val="24"/>
                <w:szCs w:val="24"/>
              </w:rPr>
              <w:t xml:space="preserve"> է</w:t>
            </w:r>
            <w:r w:rsidRPr="00C56B55">
              <w:rPr>
                <w:rFonts w:ascii="GHEA Grapalat" w:hAnsi="GHEA Grapalat"/>
                <w:b/>
                <w:sz w:val="24"/>
                <w:szCs w:val="24"/>
                <w:lang w:val="hy-AM"/>
              </w:rPr>
              <w:t xml:space="preserve"> ի գիտություն</w:t>
            </w:r>
            <w:r>
              <w:rPr>
                <w:rFonts w:ascii="GHEA Grapalat" w:hAnsi="GHEA Grapalat"/>
                <w:b/>
                <w:sz w:val="24"/>
                <w:szCs w:val="24"/>
                <w:lang w:val="hy-AM"/>
              </w:rPr>
              <w:t>։</w:t>
            </w:r>
          </w:p>
          <w:p w14:paraId="485E5FD6" w14:textId="01E46442" w:rsidR="00E14E31" w:rsidRPr="00362ED5" w:rsidRDefault="00BC4CC1" w:rsidP="00362ED5">
            <w:pPr>
              <w:spacing w:line="360" w:lineRule="auto"/>
              <w:jc w:val="center"/>
              <w:rPr>
                <w:rFonts w:ascii="GHEA Grapalat" w:hAnsi="GHEA Grapalat"/>
                <w:sz w:val="24"/>
                <w:szCs w:val="24"/>
                <w:lang w:val="hy-AM"/>
              </w:rPr>
            </w:pPr>
            <w:r w:rsidRPr="00362ED5">
              <w:rPr>
                <w:rFonts w:ascii="GHEA Grapalat" w:hAnsi="GHEA Grapalat"/>
                <w:sz w:val="24"/>
                <w:szCs w:val="24"/>
                <w:lang w:val="hy-AM"/>
              </w:rPr>
              <w:t xml:space="preserve">Գործակիցների չափերի վերաբերյալ </w:t>
            </w:r>
            <w:r w:rsidR="002D6685" w:rsidRPr="00362ED5">
              <w:rPr>
                <w:rFonts w:ascii="GHEA Grapalat" w:hAnsi="GHEA Grapalat"/>
                <w:sz w:val="24"/>
                <w:szCs w:val="24"/>
                <w:lang w:val="hy-AM"/>
              </w:rPr>
              <w:t>առաջարկություններ</w:t>
            </w:r>
            <w:r w:rsidRPr="00362ED5">
              <w:rPr>
                <w:rFonts w:ascii="GHEA Grapalat" w:hAnsi="GHEA Grapalat"/>
                <w:sz w:val="24"/>
                <w:szCs w:val="24"/>
                <w:lang w:val="hy-AM"/>
              </w:rPr>
              <w:t xml:space="preserve"> հայտնել են նաև այլ մարմիններ, հարկ է նշել, որ փոփոխություն </w:t>
            </w:r>
            <w:r w:rsidR="002D6685" w:rsidRPr="00362ED5">
              <w:rPr>
                <w:rFonts w:ascii="GHEA Grapalat" w:hAnsi="GHEA Grapalat"/>
                <w:sz w:val="24"/>
                <w:szCs w:val="24"/>
                <w:lang w:val="hy-AM"/>
              </w:rPr>
              <w:t>կատարելու մասին</w:t>
            </w:r>
            <w:r w:rsidRPr="00362ED5">
              <w:rPr>
                <w:rFonts w:ascii="GHEA Grapalat" w:hAnsi="GHEA Grapalat"/>
                <w:sz w:val="24"/>
                <w:szCs w:val="24"/>
                <w:lang w:val="hy-AM"/>
              </w:rPr>
              <w:t xml:space="preserve"> առաջարկը չի ընդունվել՝ համապատասխան հիմնավորումներով։</w:t>
            </w:r>
          </w:p>
          <w:p w14:paraId="20BA6F74" w14:textId="77777777" w:rsidR="00E14E31" w:rsidRDefault="00E14E31" w:rsidP="00A15DDD">
            <w:pPr>
              <w:spacing w:line="360" w:lineRule="auto"/>
              <w:jc w:val="center"/>
              <w:rPr>
                <w:rFonts w:ascii="GHEA Grapalat" w:hAnsi="GHEA Grapalat"/>
                <w:b/>
                <w:sz w:val="24"/>
                <w:szCs w:val="24"/>
                <w:lang w:val="hy-AM"/>
              </w:rPr>
            </w:pPr>
          </w:p>
          <w:p w14:paraId="17BA3693" w14:textId="77777777" w:rsidR="00E14E31" w:rsidRDefault="00E14E31" w:rsidP="00A15DDD">
            <w:pPr>
              <w:spacing w:line="360" w:lineRule="auto"/>
              <w:jc w:val="center"/>
              <w:rPr>
                <w:rFonts w:ascii="GHEA Grapalat" w:hAnsi="GHEA Grapalat"/>
                <w:b/>
                <w:sz w:val="24"/>
                <w:szCs w:val="24"/>
                <w:lang w:val="hy-AM"/>
              </w:rPr>
            </w:pPr>
          </w:p>
          <w:p w14:paraId="5D517A04" w14:textId="2B5284B7" w:rsidR="00E14E31" w:rsidRPr="00C56B55" w:rsidRDefault="00E14E31" w:rsidP="00A15DDD">
            <w:pPr>
              <w:spacing w:line="360" w:lineRule="auto"/>
              <w:jc w:val="center"/>
              <w:rPr>
                <w:rFonts w:ascii="GHEA Grapalat" w:hAnsi="GHEA Grapalat"/>
                <w:b/>
                <w:sz w:val="24"/>
                <w:szCs w:val="24"/>
                <w:lang w:val="hy-AM"/>
              </w:rPr>
            </w:pPr>
          </w:p>
        </w:tc>
      </w:tr>
      <w:tr w:rsidR="00FD660D" w:rsidRPr="00F469BE" w14:paraId="7B7022C8" w14:textId="77777777" w:rsidTr="00A15DDD">
        <w:tc>
          <w:tcPr>
            <w:tcW w:w="9616" w:type="dxa"/>
            <w:vMerge w:val="restart"/>
            <w:shd w:val="clear" w:color="auto" w:fill="D0CECE" w:themeFill="background2" w:themeFillShade="E6"/>
          </w:tcPr>
          <w:p w14:paraId="1A9D46F3" w14:textId="6038529D" w:rsidR="006D5E0C" w:rsidRPr="006D5E0C" w:rsidRDefault="00FD660D" w:rsidP="006D5E0C">
            <w:pPr>
              <w:spacing w:line="360" w:lineRule="auto"/>
              <w:ind w:left="360"/>
              <w:jc w:val="center"/>
              <w:rPr>
                <w:rFonts w:ascii="GHEA Grapalat" w:hAnsi="GHEA Grapalat"/>
                <w:b/>
                <w:sz w:val="24"/>
                <w:szCs w:val="24"/>
              </w:rPr>
            </w:pPr>
            <w:r>
              <w:rPr>
                <w:rFonts w:ascii="GHEA Grapalat" w:hAnsi="GHEA Grapalat"/>
                <w:b/>
                <w:sz w:val="24"/>
                <w:szCs w:val="24"/>
                <w:lang w:val="hy-AM"/>
              </w:rPr>
              <w:lastRenderedPageBreak/>
              <w:t>9</w:t>
            </w:r>
            <w:r>
              <w:rPr>
                <w:rFonts w:ascii="Cambria Math" w:hAnsi="Cambria Math"/>
                <w:b/>
                <w:sz w:val="24"/>
                <w:szCs w:val="24"/>
                <w:lang w:val="hy-AM"/>
              </w:rPr>
              <w:t xml:space="preserve">․ </w:t>
            </w:r>
            <w:proofErr w:type="spellStart"/>
            <w:r w:rsidR="006D5E0C" w:rsidRPr="00C56B55">
              <w:rPr>
                <w:rFonts w:ascii="GHEA Grapalat" w:hAnsi="GHEA Grapalat"/>
                <w:b/>
                <w:sz w:val="24"/>
                <w:szCs w:val="24"/>
              </w:rPr>
              <w:t>Վարչապետի</w:t>
            </w:r>
            <w:proofErr w:type="spellEnd"/>
            <w:r w:rsidR="006D5E0C" w:rsidRPr="00C56B55">
              <w:rPr>
                <w:rFonts w:ascii="GHEA Grapalat" w:hAnsi="GHEA Grapalat"/>
                <w:b/>
                <w:sz w:val="24"/>
                <w:szCs w:val="24"/>
              </w:rPr>
              <w:t xml:space="preserve"> </w:t>
            </w:r>
            <w:proofErr w:type="spellStart"/>
            <w:r w:rsidR="006D5E0C" w:rsidRPr="00C56B55">
              <w:rPr>
                <w:rFonts w:ascii="GHEA Grapalat" w:hAnsi="GHEA Grapalat"/>
                <w:b/>
                <w:sz w:val="24"/>
                <w:szCs w:val="24"/>
              </w:rPr>
              <w:t>աշխատակազմի</w:t>
            </w:r>
            <w:proofErr w:type="spellEnd"/>
            <w:r w:rsidR="006D5E0C">
              <w:rPr>
                <w:rFonts w:ascii="GHEA Grapalat" w:hAnsi="GHEA Grapalat"/>
                <w:b/>
                <w:sz w:val="24"/>
                <w:szCs w:val="24"/>
              </w:rPr>
              <w:t xml:space="preserve"> </w:t>
            </w:r>
            <w:r w:rsidR="006D5E0C">
              <w:rPr>
                <w:rFonts w:ascii="GHEA Grapalat" w:hAnsi="GHEA Grapalat"/>
                <w:b/>
                <w:sz w:val="24"/>
                <w:szCs w:val="24"/>
                <w:lang w:val="hy-AM"/>
              </w:rPr>
              <w:t>կ</w:t>
            </w:r>
            <w:proofErr w:type="spellStart"/>
            <w:r w:rsidR="006D5E0C" w:rsidRPr="006D5E0C">
              <w:rPr>
                <w:rFonts w:ascii="GHEA Grapalat" w:hAnsi="GHEA Grapalat"/>
                <w:b/>
                <w:sz w:val="24"/>
                <w:szCs w:val="24"/>
              </w:rPr>
              <w:t>ադրերի</w:t>
            </w:r>
            <w:proofErr w:type="spellEnd"/>
            <w:r w:rsidR="006D5E0C" w:rsidRPr="006D5E0C">
              <w:rPr>
                <w:rFonts w:ascii="GHEA Grapalat" w:hAnsi="GHEA Grapalat"/>
                <w:b/>
                <w:sz w:val="24"/>
                <w:szCs w:val="24"/>
              </w:rPr>
              <w:t xml:space="preserve"> և </w:t>
            </w:r>
            <w:proofErr w:type="spellStart"/>
            <w:r w:rsidR="006D5E0C" w:rsidRPr="006D5E0C">
              <w:rPr>
                <w:rFonts w:ascii="GHEA Grapalat" w:hAnsi="GHEA Grapalat"/>
                <w:b/>
                <w:sz w:val="24"/>
                <w:szCs w:val="24"/>
              </w:rPr>
              <w:t>անձնակազմի</w:t>
            </w:r>
            <w:proofErr w:type="spellEnd"/>
            <w:r w:rsidR="006D5E0C" w:rsidRPr="006D5E0C">
              <w:rPr>
                <w:rFonts w:ascii="GHEA Grapalat" w:hAnsi="GHEA Grapalat"/>
                <w:b/>
                <w:sz w:val="24"/>
                <w:szCs w:val="24"/>
              </w:rPr>
              <w:t xml:space="preserve"> </w:t>
            </w:r>
            <w:proofErr w:type="spellStart"/>
            <w:r w:rsidR="006D5E0C" w:rsidRPr="006D5E0C">
              <w:rPr>
                <w:rFonts w:ascii="GHEA Grapalat" w:hAnsi="GHEA Grapalat"/>
                <w:b/>
                <w:sz w:val="24"/>
                <w:szCs w:val="24"/>
              </w:rPr>
              <w:t>կառավարման</w:t>
            </w:r>
            <w:proofErr w:type="spellEnd"/>
            <w:r w:rsidR="006D5E0C" w:rsidRPr="006D5E0C">
              <w:rPr>
                <w:rFonts w:ascii="GHEA Grapalat" w:hAnsi="GHEA Grapalat"/>
                <w:b/>
                <w:sz w:val="24"/>
                <w:szCs w:val="24"/>
              </w:rPr>
              <w:t xml:space="preserve"> </w:t>
            </w:r>
            <w:proofErr w:type="spellStart"/>
            <w:r w:rsidR="006D5E0C" w:rsidRPr="006D5E0C">
              <w:rPr>
                <w:rFonts w:ascii="GHEA Grapalat" w:hAnsi="GHEA Grapalat"/>
                <w:b/>
                <w:sz w:val="24"/>
                <w:szCs w:val="24"/>
              </w:rPr>
              <w:t>վարչություն</w:t>
            </w:r>
            <w:proofErr w:type="spellEnd"/>
          </w:p>
          <w:p w14:paraId="6302FE4B" w14:textId="4BC30987" w:rsidR="006D5E0C" w:rsidRPr="00CD5487" w:rsidRDefault="006D5E0C" w:rsidP="00A15DDD">
            <w:pPr>
              <w:spacing w:line="360" w:lineRule="auto"/>
              <w:ind w:left="360"/>
              <w:jc w:val="center"/>
              <w:rPr>
                <w:rFonts w:ascii="GHEA Grapalat" w:hAnsi="GHEA Grapalat"/>
                <w:b/>
                <w:sz w:val="24"/>
                <w:szCs w:val="24"/>
                <w:lang w:val="pt-BR"/>
              </w:rPr>
            </w:pPr>
          </w:p>
        </w:tc>
        <w:tc>
          <w:tcPr>
            <w:tcW w:w="3424" w:type="dxa"/>
            <w:shd w:val="clear" w:color="auto" w:fill="D0CECE" w:themeFill="background2" w:themeFillShade="E6"/>
          </w:tcPr>
          <w:p w14:paraId="04E25F56" w14:textId="6A2F142D" w:rsidR="00FD660D" w:rsidRPr="00F469BE" w:rsidRDefault="00FD660D" w:rsidP="00A15DDD">
            <w:pPr>
              <w:spacing w:line="360" w:lineRule="auto"/>
              <w:jc w:val="center"/>
              <w:rPr>
                <w:rFonts w:ascii="GHEA Grapalat" w:hAnsi="GHEA Grapalat"/>
                <w:b/>
                <w:sz w:val="24"/>
                <w:szCs w:val="24"/>
              </w:rPr>
            </w:pPr>
            <w:r>
              <w:rPr>
                <w:rFonts w:ascii="GHEA Grapalat" w:hAnsi="GHEA Grapalat"/>
                <w:b/>
                <w:sz w:val="24"/>
                <w:szCs w:val="24"/>
              </w:rPr>
              <w:t>02.12</w:t>
            </w:r>
            <w:r w:rsidRPr="00C56B55">
              <w:rPr>
                <w:rFonts w:ascii="GHEA Grapalat" w:hAnsi="GHEA Grapalat"/>
                <w:b/>
                <w:sz w:val="24"/>
                <w:szCs w:val="24"/>
              </w:rPr>
              <w:t>.2022թ.</w:t>
            </w:r>
          </w:p>
        </w:tc>
      </w:tr>
      <w:tr w:rsidR="00FD660D" w:rsidRPr="00F469BE" w14:paraId="3532449A" w14:textId="77777777" w:rsidTr="00A15DDD">
        <w:trPr>
          <w:trHeight w:val="694"/>
        </w:trPr>
        <w:tc>
          <w:tcPr>
            <w:tcW w:w="9616" w:type="dxa"/>
            <w:vMerge/>
            <w:shd w:val="clear" w:color="auto" w:fill="D0CECE" w:themeFill="background2" w:themeFillShade="E6"/>
          </w:tcPr>
          <w:p w14:paraId="17F349DF" w14:textId="77777777" w:rsidR="00FD660D" w:rsidRPr="00C56B55" w:rsidRDefault="00FD660D" w:rsidP="00A15DDD">
            <w:pPr>
              <w:spacing w:line="360" w:lineRule="auto"/>
              <w:jc w:val="both"/>
              <w:rPr>
                <w:rFonts w:ascii="GHEA Grapalat" w:hAnsi="GHEA Grapalat" w:cs="Sylfaen"/>
                <w:color w:val="191919"/>
                <w:sz w:val="24"/>
                <w:szCs w:val="24"/>
                <w:shd w:val="clear" w:color="auto" w:fill="FFFFFF"/>
                <w:lang w:val="hy-AM"/>
              </w:rPr>
            </w:pPr>
          </w:p>
        </w:tc>
        <w:tc>
          <w:tcPr>
            <w:tcW w:w="3424" w:type="dxa"/>
            <w:shd w:val="clear" w:color="auto" w:fill="D0CECE" w:themeFill="background2" w:themeFillShade="E6"/>
          </w:tcPr>
          <w:p w14:paraId="7E7D2A97" w14:textId="1E96705D" w:rsidR="00FD660D" w:rsidRPr="00FD660D" w:rsidRDefault="00FD660D" w:rsidP="00FD660D">
            <w:pPr>
              <w:spacing w:line="360" w:lineRule="auto"/>
              <w:jc w:val="center"/>
              <w:rPr>
                <w:rFonts w:ascii="GHEA Grapalat" w:hAnsi="GHEA Grapalat"/>
                <w:b/>
                <w:sz w:val="24"/>
                <w:szCs w:val="24"/>
              </w:rPr>
            </w:pPr>
            <w:r w:rsidRPr="00C56B55">
              <w:rPr>
                <w:rFonts w:ascii="GHEA Grapalat" w:hAnsi="GHEA Grapalat"/>
                <w:b/>
                <w:sz w:val="24"/>
                <w:szCs w:val="24"/>
              </w:rPr>
              <w:t>N</w:t>
            </w:r>
            <w:r w:rsidRPr="00F469BE">
              <w:rPr>
                <w:rFonts w:ascii="GHEA Grapalat" w:hAnsi="GHEA Grapalat"/>
                <w:b/>
                <w:sz w:val="24"/>
                <w:szCs w:val="24"/>
              </w:rPr>
              <w:t xml:space="preserve"> </w:t>
            </w:r>
            <w:r w:rsidRPr="00FD660D">
              <w:rPr>
                <w:rFonts w:ascii="GHEA Grapalat" w:hAnsi="GHEA Grapalat"/>
                <w:b/>
                <w:sz w:val="24"/>
                <w:szCs w:val="24"/>
              </w:rPr>
              <w:t>02/11.8/39620-2022</w:t>
            </w:r>
          </w:p>
          <w:p w14:paraId="6B65A32F" w14:textId="36DE0546" w:rsidR="00FD660D" w:rsidRPr="00F469BE" w:rsidRDefault="00FD660D" w:rsidP="00FD660D">
            <w:pPr>
              <w:spacing w:line="360" w:lineRule="auto"/>
              <w:jc w:val="center"/>
              <w:rPr>
                <w:rFonts w:ascii="GHEA Grapalat" w:hAnsi="GHEA Grapalat"/>
                <w:b/>
                <w:sz w:val="24"/>
                <w:szCs w:val="24"/>
              </w:rPr>
            </w:pPr>
          </w:p>
        </w:tc>
      </w:tr>
      <w:tr w:rsidR="00FD660D" w:rsidRPr="00C56B55" w14:paraId="2F79B082" w14:textId="77777777" w:rsidTr="00A15DDD">
        <w:tc>
          <w:tcPr>
            <w:tcW w:w="9616" w:type="dxa"/>
          </w:tcPr>
          <w:p w14:paraId="5B8993FF" w14:textId="77777777" w:rsidR="006D5E0C" w:rsidRPr="006D5E0C" w:rsidRDefault="006D5E0C" w:rsidP="006D5E0C">
            <w:pPr>
              <w:spacing w:line="360" w:lineRule="auto"/>
              <w:ind w:firstLine="720"/>
              <w:jc w:val="both"/>
              <w:rPr>
                <w:rFonts w:ascii="GHEA Grapalat" w:hAnsi="GHEA Grapalat" w:cs="Arial"/>
                <w:sz w:val="24"/>
                <w:szCs w:val="24"/>
                <w:lang w:val="hy-AM"/>
              </w:rPr>
            </w:pPr>
            <w:r w:rsidRPr="006D5E0C">
              <w:rPr>
                <w:rFonts w:ascii="GHEA Grapalat" w:hAnsi="GHEA Grapalat" w:cs="Arial"/>
                <w:sz w:val="24"/>
                <w:szCs w:val="24"/>
                <w:lang w:val="hy-AM"/>
              </w:rPr>
              <w:t>Նախագծի վերաբերյալ հայտնում ենք հետևյալը՝</w:t>
            </w:r>
          </w:p>
          <w:p w14:paraId="65BE93F8" w14:textId="33F66558" w:rsidR="00FD660D" w:rsidRPr="00903468" w:rsidRDefault="006D5E0C" w:rsidP="00903468">
            <w:pPr>
              <w:spacing w:line="360" w:lineRule="auto"/>
              <w:ind w:firstLine="720"/>
              <w:jc w:val="both"/>
              <w:rPr>
                <w:rFonts w:ascii="GHEA Grapalat" w:hAnsi="GHEA Grapalat"/>
                <w:color w:val="000000"/>
                <w:sz w:val="24"/>
                <w:szCs w:val="24"/>
                <w:shd w:val="clear" w:color="auto" w:fill="FFFFFF"/>
                <w:lang w:val="hy-AM"/>
              </w:rPr>
            </w:pPr>
            <w:r w:rsidRPr="006D5E0C">
              <w:rPr>
                <w:rFonts w:ascii="GHEA Grapalat" w:hAnsi="GHEA Grapalat" w:cs="Arial"/>
                <w:sz w:val="24"/>
                <w:szCs w:val="24"/>
                <w:lang w:val="hy-AM"/>
              </w:rPr>
              <w:t xml:space="preserve">Նախագծով նախատեսված նոր պաշտոնների և դրանց գործակիցների սահմանումը մեծապես և էապես կախված է այդ պաշտոններին վերապահված գործառույթներից, մինչդեռ Նախագծին կից ներկայացված հիմնավորումից պարզ չէ, թե որոնք են այդ պաշտոնների գործառութային առանձնահատկությունները, որոնք հիմք են հանդիսացել նախագծային փոփոխությունների համար: Ուստի ելնելով </w:t>
            </w:r>
            <w:r w:rsidRPr="006D5E0C">
              <w:rPr>
                <w:rFonts w:ascii="GHEA Grapalat" w:hAnsi="GHEA Grapalat"/>
                <w:color w:val="000000"/>
                <w:sz w:val="24"/>
                <w:szCs w:val="24"/>
                <w:shd w:val="clear" w:color="auto" w:fill="FFFFFF"/>
                <w:lang w:val="hy-AM"/>
              </w:rPr>
              <w:t xml:space="preserve">յուրաքանչյուր աշխատողի համար աշխատանքի արդարացի պայմանների իրավունքի ապահովման սկզբունքից և հաշվի առնելով </w:t>
            </w:r>
            <w:r w:rsidRPr="006D5E0C">
              <w:rPr>
                <w:rFonts w:ascii="GHEA Grapalat" w:eastAsia="Calibri" w:hAnsi="GHEA Grapalat" w:cs="Times New Roman"/>
                <w:sz w:val="24"/>
                <w:szCs w:val="24"/>
                <w:lang w:val="hy-AM"/>
              </w:rPr>
              <w:t xml:space="preserve">Կառավարության 2014 թվականի հուլիսի 3-ի N 737-Ն որոշմամբ պետական այլ մարմիններում, այլ ոլորտներում համանման պաշտոն զբաղեցնողների կամ աշխատանք կատարողների համար սահմանված գործակիցները՝ </w:t>
            </w:r>
            <w:r w:rsidRPr="00165F29">
              <w:rPr>
                <w:rFonts w:ascii="GHEA Grapalat" w:hAnsi="GHEA Grapalat"/>
                <w:color w:val="000000"/>
                <w:sz w:val="24"/>
                <w:szCs w:val="24"/>
                <w:shd w:val="clear" w:color="auto" w:fill="FFFFFF"/>
                <w:lang w:val="hy-AM"/>
              </w:rPr>
              <w:t>անհրաժեշտ է պարզաբանել պաշտոնների համար առաջարկվող գործակիցներ սահմանելու հանգամանքը:</w:t>
            </w:r>
          </w:p>
        </w:tc>
        <w:tc>
          <w:tcPr>
            <w:tcW w:w="3424" w:type="dxa"/>
          </w:tcPr>
          <w:p w14:paraId="5331C3BC" w14:textId="77777777" w:rsidR="00FD660D" w:rsidRDefault="00FD660D" w:rsidP="00A15DDD">
            <w:pPr>
              <w:spacing w:line="360" w:lineRule="auto"/>
              <w:jc w:val="center"/>
              <w:rPr>
                <w:rFonts w:ascii="GHEA Grapalat" w:hAnsi="GHEA Grapalat"/>
                <w:b/>
                <w:sz w:val="24"/>
                <w:szCs w:val="24"/>
                <w:lang w:val="hy-AM"/>
              </w:rPr>
            </w:pPr>
            <w:proofErr w:type="spellStart"/>
            <w:r w:rsidRPr="00C56B55">
              <w:rPr>
                <w:rFonts w:ascii="GHEA Grapalat" w:hAnsi="GHEA Grapalat"/>
                <w:b/>
                <w:sz w:val="24"/>
                <w:szCs w:val="24"/>
              </w:rPr>
              <w:t>Ընդունվել</w:t>
            </w:r>
            <w:proofErr w:type="spellEnd"/>
            <w:r w:rsidRPr="00C56B55">
              <w:rPr>
                <w:rFonts w:ascii="GHEA Grapalat" w:hAnsi="GHEA Grapalat"/>
                <w:b/>
                <w:sz w:val="24"/>
                <w:szCs w:val="24"/>
              </w:rPr>
              <w:t xml:space="preserve"> է</w:t>
            </w:r>
            <w:r w:rsidRPr="00C56B55">
              <w:rPr>
                <w:rFonts w:ascii="GHEA Grapalat" w:hAnsi="GHEA Grapalat"/>
                <w:b/>
                <w:sz w:val="24"/>
                <w:szCs w:val="24"/>
                <w:lang w:val="hy-AM"/>
              </w:rPr>
              <w:t xml:space="preserve"> ի գիտություն</w:t>
            </w:r>
            <w:r>
              <w:rPr>
                <w:rFonts w:ascii="GHEA Grapalat" w:hAnsi="GHEA Grapalat"/>
                <w:b/>
                <w:sz w:val="24"/>
                <w:szCs w:val="24"/>
                <w:lang w:val="hy-AM"/>
              </w:rPr>
              <w:t>։</w:t>
            </w:r>
          </w:p>
          <w:p w14:paraId="4573FC58" w14:textId="6237632B" w:rsidR="00D86124" w:rsidRDefault="00D86124" w:rsidP="00D86124">
            <w:pPr>
              <w:spacing w:line="360" w:lineRule="auto"/>
              <w:jc w:val="center"/>
              <w:rPr>
                <w:rFonts w:ascii="GHEA Grapalat" w:hAnsi="GHEA Grapalat"/>
                <w:sz w:val="24"/>
                <w:szCs w:val="24"/>
                <w:lang w:val="hy-AM"/>
              </w:rPr>
            </w:pPr>
            <w:r w:rsidRPr="00D86124">
              <w:rPr>
                <w:rFonts w:ascii="GHEA Grapalat" w:hAnsi="GHEA Grapalat"/>
                <w:sz w:val="24"/>
                <w:szCs w:val="24"/>
                <w:lang w:val="hy-AM"/>
              </w:rPr>
              <w:t>Պաշտոնների համար առաջարկվող գործակիցների ընտրության համար հիմք է հանդիսացել աշխատանքային ծանրաբեռնվածություն</w:t>
            </w:r>
            <w:r w:rsidRPr="00D86124">
              <w:rPr>
                <w:rFonts w:ascii="GHEA Grapalat" w:hAnsi="GHEA Grapalat"/>
                <w:lang w:val="en-GB"/>
              </w:rPr>
              <w:t>ը,</w:t>
            </w:r>
            <w:r w:rsidRPr="00D86124">
              <w:rPr>
                <w:rFonts w:ascii="GHEA Grapalat" w:hAnsi="GHEA Grapalat"/>
                <w:sz w:val="24"/>
                <w:szCs w:val="24"/>
                <w:lang w:val="hy-AM"/>
              </w:rPr>
              <w:t xml:space="preserve"> պատասխանատվություն</w:t>
            </w:r>
            <w:r w:rsidR="00362ED5">
              <w:rPr>
                <w:rFonts w:ascii="GHEA Grapalat" w:hAnsi="GHEA Grapalat"/>
                <w:sz w:val="24"/>
                <w:szCs w:val="24"/>
                <w:lang w:val="hy-AM"/>
              </w:rPr>
              <w:t>ը</w:t>
            </w:r>
            <w:r w:rsidRPr="00D86124">
              <w:rPr>
                <w:rFonts w:ascii="GHEA Grapalat" w:hAnsi="GHEA Grapalat"/>
                <w:sz w:val="24"/>
                <w:szCs w:val="24"/>
                <w:lang w:val="hy-AM"/>
              </w:rPr>
              <w:t xml:space="preserve"> և մի շարք այլ հանգամանքներ։</w:t>
            </w:r>
          </w:p>
          <w:p w14:paraId="00755C75" w14:textId="77777777" w:rsidR="00D86124" w:rsidRDefault="00D86124" w:rsidP="00D86124">
            <w:pPr>
              <w:spacing w:line="360" w:lineRule="auto"/>
              <w:jc w:val="center"/>
              <w:rPr>
                <w:rFonts w:ascii="GHEA Grapalat" w:hAnsi="GHEA Grapalat"/>
                <w:sz w:val="24"/>
                <w:szCs w:val="24"/>
                <w:lang w:val="hy-AM"/>
              </w:rPr>
            </w:pPr>
          </w:p>
          <w:p w14:paraId="5B3F890D" w14:textId="0E9A9FC3" w:rsidR="00903468" w:rsidRPr="00D86124" w:rsidRDefault="00903468" w:rsidP="00903468">
            <w:pPr>
              <w:spacing w:line="360" w:lineRule="auto"/>
              <w:rPr>
                <w:rFonts w:ascii="GHEA Grapalat" w:hAnsi="GHEA Grapalat"/>
                <w:sz w:val="24"/>
                <w:szCs w:val="24"/>
                <w:lang w:val="hy-AM"/>
              </w:rPr>
            </w:pPr>
          </w:p>
        </w:tc>
      </w:tr>
      <w:tr w:rsidR="00903468" w:rsidRPr="00C56B55" w14:paraId="47179637" w14:textId="77777777" w:rsidTr="00A15DDD">
        <w:tc>
          <w:tcPr>
            <w:tcW w:w="9616" w:type="dxa"/>
          </w:tcPr>
          <w:p w14:paraId="1DAD665E" w14:textId="77777777" w:rsidR="00903468" w:rsidRPr="006D5E0C" w:rsidRDefault="00903468" w:rsidP="00903468">
            <w:pPr>
              <w:spacing w:line="360" w:lineRule="auto"/>
              <w:ind w:firstLine="720"/>
              <w:jc w:val="both"/>
              <w:rPr>
                <w:rFonts w:ascii="GHEA Grapalat" w:hAnsi="GHEA Grapalat"/>
                <w:color w:val="000000"/>
                <w:sz w:val="24"/>
                <w:szCs w:val="24"/>
                <w:shd w:val="clear" w:color="auto" w:fill="FFFFFF"/>
                <w:lang w:val="hy-AM"/>
              </w:rPr>
            </w:pPr>
            <w:r w:rsidRPr="006D5E0C">
              <w:rPr>
                <w:rFonts w:ascii="GHEA Grapalat" w:hAnsi="GHEA Grapalat"/>
                <w:color w:val="000000"/>
                <w:sz w:val="24"/>
                <w:szCs w:val="24"/>
                <w:shd w:val="clear" w:color="auto" w:fill="FFFFFF"/>
                <w:lang w:val="hy-AM"/>
              </w:rPr>
              <w:t xml:space="preserve">Նախագծով առաջարկվում է նախատեսել </w:t>
            </w:r>
            <w:r w:rsidRPr="006D5E0C">
              <w:rPr>
                <w:rFonts w:ascii="GHEA Grapalat" w:eastAsia="Calibri" w:hAnsi="GHEA Grapalat" w:cs="Sylfaen"/>
                <w:sz w:val="24"/>
                <w:szCs w:val="24"/>
                <w:lang w:val="hy-AM"/>
              </w:rPr>
              <w:t>Միջավայրային գործոնները գնահատող մասնագետ</w:t>
            </w:r>
            <w:r w:rsidRPr="006D5E0C">
              <w:rPr>
                <w:rFonts w:ascii="GHEA Grapalat" w:hAnsi="GHEA Grapalat"/>
                <w:color w:val="000000"/>
                <w:sz w:val="24"/>
                <w:szCs w:val="24"/>
                <w:shd w:val="clear" w:color="auto" w:fill="FFFFFF"/>
                <w:lang w:val="hy-AM"/>
              </w:rPr>
              <w:t>ի պաշտոնը, սակայն Նախագծին կից ներկայացված հիմնավորման մեջ այս պաշտոնի նկարագրությանը, գործառույթներին որևէ անդրադարձ չկա:</w:t>
            </w:r>
          </w:p>
          <w:p w14:paraId="1B92C40A" w14:textId="77777777" w:rsidR="00903468" w:rsidRPr="006D5E0C" w:rsidRDefault="00903468" w:rsidP="006D5E0C">
            <w:pPr>
              <w:spacing w:line="360" w:lineRule="auto"/>
              <w:ind w:firstLine="720"/>
              <w:jc w:val="both"/>
              <w:rPr>
                <w:rFonts w:ascii="GHEA Grapalat" w:hAnsi="GHEA Grapalat" w:cs="Arial"/>
                <w:sz w:val="24"/>
                <w:szCs w:val="24"/>
                <w:lang w:val="hy-AM"/>
              </w:rPr>
            </w:pPr>
          </w:p>
        </w:tc>
        <w:tc>
          <w:tcPr>
            <w:tcW w:w="3424" w:type="dxa"/>
          </w:tcPr>
          <w:p w14:paraId="655DAC26" w14:textId="77777777" w:rsidR="00903468" w:rsidRDefault="00903468" w:rsidP="00903468">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687762D6" w14:textId="55A21B93" w:rsidR="00903468" w:rsidRPr="00C56B55" w:rsidRDefault="00903468" w:rsidP="00903468">
            <w:pPr>
              <w:spacing w:line="360" w:lineRule="auto"/>
              <w:jc w:val="center"/>
              <w:rPr>
                <w:rFonts w:ascii="GHEA Grapalat" w:hAnsi="GHEA Grapalat"/>
                <w:b/>
                <w:sz w:val="24"/>
                <w:szCs w:val="24"/>
              </w:rPr>
            </w:pPr>
            <w:r>
              <w:rPr>
                <w:rFonts w:ascii="GHEA Grapalat" w:hAnsi="GHEA Grapalat"/>
                <w:sz w:val="24"/>
                <w:szCs w:val="24"/>
                <w:lang w:val="hy-AM"/>
              </w:rPr>
              <w:t xml:space="preserve">Հիմնավորման մեջ կատարվել է </w:t>
            </w:r>
            <w:r>
              <w:rPr>
                <w:rFonts w:ascii="GHEA Grapalat" w:hAnsi="GHEA Grapalat"/>
                <w:sz w:val="24"/>
                <w:szCs w:val="24"/>
                <w:lang w:val="hy-AM"/>
              </w:rPr>
              <w:lastRenderedPageBreak/>
              <w:t>համապատասխան փոփոխություն։</w:t>
            </w:r>
          </w:p>
        </w:tc>
      </w:tr>
      <w:tr w:rsidR="00903468" w:rsidRPr="00C56B55" w14:paraId="614E0927" w14:textId="77777777" w:rsidTr="00A15DDD">
        <w:tc>
          <w:tcPr>
            <w:tcW w:w="9616" w:type="dxa"/>
          </w:tcPr>
          <w:p w14:paraId="4F0ADD5B" w14:textId="734B7149" w:rsidR="00903468" w:rsidRPr="006D5E0C" w:rsidRDefault="00903468" w:rsidP="00903468">
            <w:pPr>
              <w:spacing w:line="360" w:lineRule="auto"/>
              <w:ind w:firstLine="720"/>
              <w:jc w:val="both"/>
              <w:rPr>
                <w:rFonts w:ascii="Arial" w:hAnsi="Arial" w:cs="Arial"/>
                <w:sz w:val="24"/>
                <w:szCs w:val="24"/>
                <w:lang w:val="hy-AM"/>
              </w:rPr>
            </w:pPr>
            <w:r w:rsidRPr="006D5E0C">
              <w:rPr>
                <w:rFonts w:ascii="GHEA Grapalat" w:hAnsi="GHEA Grapalat"/>
                <w:color w:val="000000"/>
                <w:sz w:val="24"/>
                <w:szCs w:val="24"/>
                <w:shd w:val="clear" w:color="auto" w:fill="FFFFFF"/>
                <w:lang w:val="hy-AM"/>
              </w:rPr>
              <w:lastRenderedPageBreak/>
              <w:t xml:space="preserve">Պարզ չէ նաև, թե որն է </w:t>
            </w:r>
            <w:r w:rsidRPr="006D5E0C">
              <w:rPr>
                <w:rFonts w:ascii="GHEA Grapalat" w:hAnsi="GHEA Grapalat"/>
                <w:color w:val="000000"/>
                <w:sz w:val="24"/>
                <w:szCs w:val="24"/>
                <w:lang w:val="hy-AM"/>
              </w:rPr>
              <w:t xml:space="preserve">բժշկասոցիալական փորձաքննության ոլորտի բժիշկ-փորձագետի և </w:t>
            </w:r>
            <w:r w:rsidRPr="006D5E0C">
              <w:rPr>
                <w:rFonts w:ascii="GHEA Grapalat" w:eastAsia="Calibri" w:hAnsi="GHEA Grapalat" w:cs="Sylfaen"/>
                <w:sz w:val="24"/>
                <w:szCs w:val="24"/>
                <w:lang w:val="hy-AM"/>
              </w:rPr>
              <w:t>անձի ֆունկցիոնալությունը գնահատող մասնագետի պաշտոնների գործառույթների միջև տարբերությունը՝ նկատի ունե</w:t>
            </w:r>
            <w:r>
              <w:rPr>
                <w:rFonts w:ascii="GHEA Grapalat" w:eastAsia="Calibri" w:hAnsi="GHEA Grapalat" w:cs="Sylfaen"/>
                <w:sz w:val="24"/>
                <w:szCs w:val="24"/>
                <w:lang w:val="hy-AM"/>
              </w:rPr>
              <w:t>նա</w:t>
            </w:r>
            <w:r w:rsidRPr="006D5E0C">
              <w:rPr>
                <w:rFonts w:ascii="GHEA Grapalat" w:eastAsia="Calibri" w:hAnsi="GHEA Grapalat" w:cs="Sylfaen"/>
                <w:sz w:val="24"/>
                <w:szCs w:val="24"/>
                <w:lang w:val="hy-AM"/>
              </w:rPr>
              <w:t>լով որ Կառավարության 2022 թվականի</w:t>
            </w:r>
            <w:r w:rsidRPr="006D5E0C">
              <w:rPr>
                <w:rFonts w:ascii="Calibri" w:eastAsia="Calibri" w:hAnsi="Calibri" w:cs="Calibri"/>
                <w:sz w:val="24"/>
                <w:szCs w:val="24"/>
                <w:lang w:val="hy-AM"/>
              </w:rPr>
              <w:t> </w:t>
            </w:r>
            <w:r w:rsidRPr="006D5E0C">
              <w:rPr>
                <w:rFonts w:ascii="GHEA Grapalat" w:eastAsia="Calibri" w:hAnsi="GHEA Grapalat" w:cs="Sylfaen"/>
                <w:sz w:val="24"/>
                <w:szCs w:val="24"/>
                <w:lang w:val="hy-AM"/>
              </w:rPr>
              <w:t>հուլիսի 28-ի N 1180-Ն որոշմամբ հաստատված կարգում փորձագետներ, նրանց վերապահված գործառույթներ և դրանց իրականացման ընթացակարգեր նույնպես սահմանված չեն:</w:t>
            </w:r>
          </w:p>
          <w:p w14:paraId="1B5C164B" w14:textId="77777777" w:rsidR="00903468" w:rsidRPr="006D5E0C" w:rsidRDefault="00903468" w:rsidP="006D5E0C">
            <w:pPr>
              <w:spacing w:line="360" w:lineRule="auto"/>
              <w:ind w:firstLine="720"/>
              <w:jc w:val="both"/>
              <w:rPr>
                <w:rFonts w:ascii="GHEA Grapalat" w:hAnsi="GHEA Grapalat" w:cs="Arial"/>
                <w:sz w:val="24"/>
                <w:szCs w:val="24"/>
                <w:lang w:val="hy-AM"/>
              </w:rPr>
            </w:pPr>
          </w:p>
        </w:tc>
        <w:tc>
          <w:tcPr>
            <w:tcW w:w="3424" w:type="dxa"/>
          </w:tcPr>
          <w:p w14:paraId="0DEFF2C8" w14:textId="77777777" w:rsidR="00903468" w:rsidRDefault="00903468" w:rsidP="00A15DDD">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36CFE9ED" w14:textId="2BC2CFCB" w:rsidR="00903468" w:rsidRPr="00903468" w:rsidRDefault="00903468" w:rsidP="00F22032">
            <w:pPr>
              <w:spacing w:line="360" w:lineRule="auto"/>
              <w:jc w:val="center"/>
              <w:rPr>
                <w:rFonts w:ascii="GHEA Grapalat" w:hAnsi="GHEA Grapalat"/>
                <w:sz w:val="24"/>
                <w:szCs w:val="24"/>
                <w:lang w:val="hy-AM"/>
              </w:rPr>
            </w:pPr>
            <w:r w:rsidRPr="00903468">
              <w:rPr>
                <w:rFonts w:ascii="GHEA Grapalat" w:hAnsi="GHEA Grapalat"/>
                <w:sz w:val="24"/>
                <w:szCs w:val="24"/>
                <w:lang w:val="hy-AM"/>
              </w:rPr>
              <w:t xml:space="preserve">Ներկայումս </w:t>
            </w:r>
            <w:r w:rsidR="006B7954">
              <w:rPr>
                <w:rFonts w:ascii="GHEA Grapalat" w:hAnsi="GHEA Grapalat"/>
                <w:sz w:val="24"/>
                <w:szCs w:val="24"/>
                <w:lang w:val="hy-AM"/>
              </w:rPr>
              <w:t>անձանց հաշմանդ</w:t>
            </w:r>
            <w:r w:rsidRPr="00903468">
              <w:rPr>
                <w:rFonts w:ascii="GHEA Grapalat" w:hAnsi="GHEA Grapalat"/>
                <w:sz w:val="24"/>
                <w:szCs w:val="24"/>
                <w:lang w:val="hy-AM"/>
              </w:rPr>
              <w:t xml:space="preserve">ամությունը </w:t>
            </w:r>
            <w:r w:rsidR="006B7954">
              <w:rPr>
                <w:rFonts w:ascii="GHEA Grapalat" w:hAnsi="GHEA Grapalat"/>
                <w:sz w:val="24"/>
                <w:szCs w:val="24"/>
                <w:lang w:val="hy-AM"/>
              </w:rPr>
              <w:t>գնահատում են</w:t>
            </w:r>
            <w:r w:rsidR="00977B03">
              <w:rPr>
                <w:rFonts w:ascii="GHEA Grapalat" w:hAnsi="GHEA Grapalat"/>
                <w:sz w:val="24"/>
                <w:szCs w:val="24"/>
                <w:lang w:val="hy-AM"/>
              </w:rPr>
              <w:t>, ինչպես նաև</w:t>
            </w:r>
            <w:r w:rsidR="006B7954">
              <w:rPr>
                <w:rFonts w:ascii="GHEA Grapalat" w:hAnsi="GHEA Grapalat"/>
                <w:sz w:val="24"/>
                <w:szCs w:val="24"/>
                <w:lang w:val="hy-AM"/>
              </w:rPr>
              <w:t xml:space="preserve"> </w:t>
            </w:r>
            <w:r w:rsidR="00977B03">
              <w:rPr>
                <w:rFonts w:ascii="GHEA Grapalat" w:hAnsi="GHEA Grapalat"/>
                <w:sz w:val="24"/>
                <w:szCs w:val="24"/>
                <w:lang w:val="hy-AM"/>
              </w:rPr>
              <w:t>դրան առնչվող</w:t>
            </w:r>
            <w:r w:rsidR="006B7954">
              <w:rPr>
                <w:rFonts w:ascii="GHEA Grapalat" w:hAnsi="GHEA Grapalat"/>
                <w:sz w:val="24"/>
                <w:szCs w:val="24"/>
                <w:lang w:val="hy-AM"/>
              </w:rPr>
              <w:t xml:space="preserve"> մի շարք գործառույթներ իրականացվում է </w:t>
            </w:r>
            <w:r w:rsidR="006B7954" w:rsidRPr="006D5E0C">
              <w:rPr>
                <w:rFonts w:ascii="GHEA Grapalat" w:hAnsi="GHEA Grapalat"/>
                <w:color w:val="000000"/>
                <w:sz w:val="24"/>
                <w:szCs w:val="24"/>
                <w:lang w:val="hy-AM"/>
              </w:rPr>
              <w:t>բժշկասոցիալական փորձաքննության ոլորտի բժիշկ-</w:t>
            </w:r>
            <w:r w:rsidR="006B7954">
              <w:rPr>
                <w:rFonts w:ascii="GHEA Grapalat" w:hAnsi="GHEA Grapalat"/>
                <w:color w:val="000000"/>
                <w:sz w:val="24"/>
                <w:szCs w:val="24"/>
                <w:lang w:val="hy-AM"/>
              </w:rPr>
              <w:t xml:space="preserve">փորձագետների կողմից, իսկ 2023 թվականի փետրվարի 1-ից նախատեսվում է առաջին անգամ դիմողների համար գնահատումը իրականացնել </w:t>
            </w:r>
            <w:r w:rsidR="006B7954" w:rsidRPr="006D5E0C">
              <w:rPr>
                <w:rFonts w:ascii="GHEA Grapalat" w:eastAsia="Calibri" w:hAnsi="GHEA Grapalat" w:cs="Sylfaen"/>
                <w:sz w:val="24"/>
                <w:szCs w:val="24"/>
                <w:lang w:val="hy-AM"/>
              </w:rPr>
              <w:t xml:space="preserve">անձի </w:t>
            </w:r>
            <w:r w:rsidR="006B7954">
              <w:rPr>
                <w:rFonts w:ascii="GHEA Grapalat" w:eastAsia="Calibri" w:hAnsi="GHEA Grapalat" w:cs="Sylfaen"/>
                <w:sz w:val="24"/>
                <w:szCs w:val="24"/>
                <w:lang w:val="hy-AM"/>
              </w:rPr>
              <w:t>ֆունկցիոնալությունը</w:t>
            </w:r>
            <w:r w:rsidR="006B7954" w:rsidRPr="006D5E0C">
              <w:rPr>
                <w:rFonts w:ascii="GHEA Grapalat" w:eastAsia="Calibri" w:hAnsi="GHEA Grapalat" w:cs="Sylfaen"/>
                <w:sz w:val="24"/>
                <w:szCs w:val="24"/>
                <w:lang w:val="hy-AM"/>
              </w:rPr>
              <w:t xml:space="preserve"> գնահատող </w:t>
            </w:r>
            <w:r w:rsidR="006B7954">
              <w:rPr>
                <w:rFonts w:ascii="GHEA Grapalat" w:eastAsia="Calibri" w:hAnsi="GHEA Grapalat" w:cs="Sylfaen"/>
                <w:sz w:val="24"/>
                <w:szCs w:val="24"/>
                <w:lang w:val="hy-AM"/>
              </w:rPr>
              <w:t xml:space="preserve">մասնագետների կողմից։ Հարկ է նշել, որ </w:t>
            </w:r>
            <w:r w:rsidR="006B7954">
              <w:rPr>
                <w:rFonts w:ascii="GHEA Grapalat" w:eastAsia="Calibri" w:hAnsi="GHEA Grapalat" w:cs="Sylfaen"/>
                <w:sz w:val="24"/>
                <w:szCs w:val="24"/>
                <w:lang w:val="hy-AM"/>
              </w:rPr>
              <w:lastRenderedPageBreak/>
              <w:t xml:space="preserve">2023 թվականին </w:t>
            </w:r>
            <w:r w:rsidR="00977B03">
              <w:rPr>
                <w:rFonts w:ascii="GHEA Grapalat" w:eastAsia="Calibri" w:hAnsi="GHEA Grapalat" w:cs="Sylfaen"/>
                <w:sz w:val="24"/>
                <w:szCs w:val="24"/>
                <w:lang w:val="hy-AM"/>
              </w:rPr>
              <w:t xml:space="preserve">անձանց </w:t>
            </w:r>
            <w:r w:rsidR="006B7954">
              <w:rPr>
                <w:rFonts w:ascii="GHEA Grapalat" w:eastAsia="Calibri" w:hAnsi="GHEA Grapalat" w:cs="Sylfaen"/>
                <w:sz w:val="24"/>
                <w:szCs w:val="24"/>
                <w:lang w:val="hy-AM"/>
              </w:rPr>
              <w:t xml:space="preserve">վերափորձաքննությունը նախատեսվում է իրականացնել </w:t>
            </w:r>
            <w:r w:rsidR="006B7954" w:rsidRPr="006D5E0C">
              <w:rPr>
                <w:rFonts w:ascii="GHEA Grapalat" w:hAnsi="GHEA Grapalat"/>
                <w:color w:val="000000"/>
                <w:sz w:val="24"/>
                <w:szCs w:val="24"/>
                <w:lang w:val="hy-AM"/>
              </w:rPr>
              <w:t>փորձաքննության ոլորտի բժիշկ-</w:t>
            </w:r>
            <w:r w:rsidR="006B7954">
              <w:rPr>
                <w:rFonts w:ascii="GHEA Grapalat" w:hAnsi="GHEA Grapalat"/>
                <w:color w:val="000000"/>
                <w:sz w:val="24"/>
                <w:szCs w:val="24"/>
                <w:lang w:val="hy-AM"/>
              </w:rPr>
              <w:t xml:space="preserve">փորձագետների </w:t>
            </w:r>
            <w:r w:rsidR="00977B03">
              <w:rPr>
                <w:rFonts w:ascii="GHEA Grapalat" w:hAnsi="GHEA Grapalat"/>
                <w:color w:val="000000"/>
                <w:sz w:val="24"/>
                <w:szCs w:val="24"/>
                <w:lang w:val="hy-AM"/>
              </w:rPr>
              <w:t>կողմից՝ նախկին ընթացակարգերով</w:t>
            </w:r>
            <w:r w:rsidR="006B7954">
              <w:rPr>
                <w:rFonts w:ascii="GHEA Grapalat" w:hAnsi="GHEA Grapalat"/>
                <w:color w:val="000000"/>
                <w:sz w:val="24"/>
                <w:szCs w:val="24"/>
                <w:lang w:val="hy-AM"/>
              </w:rPr>
              <w:t>։</w:t>
            </w:r>
          </w:p>
        </w:tc>
      </w:tr>
    </w:tbl>
    <w:p w14:paraId="33F6A11E" w14:textId="77777777" w:rsidR="00D502B1" w:rsidRPr="00C56B55" w:rsidRDefault="00D502B1" w:rsidP="00C56B55">
      <w:pPr>
        <w:tabs>
          <w:tab w:val="left" w:pos="5505"/>
        </w:tabs>
        <w:spacing w:line="360" w:lineRule="auto"/>
        <w:rPr>
          <w:rFonts w:ascii="GHEA Grapalat" w:hAnsi="GHEA Grapalat"/>
          <w:sz w:val="24"/>
          <w:szCs w:val="24"/>
          <w:lang w:val="hy-AM"/>
        </w:rPr>
      </w:pPr>
    </w:p>
    <w:p w14:paraId="178FD6DD" w14:textId="77777777" w:rsidR="00D502B1" w:rsidRPr="00C56B55" w:rsidRDefault="00D502B1" w:rsidP="00C56B55">
      <w:pPr>
        <w:tabs>
          <w:tab w:val="left" w:pos="5505"/>
        </w:tabs>
        <w:spacing w:line="360" w:lineRule="auto"/>
        <w:rPr>
          <w:rFonts w:ascii="GHEA Grapalat" w:hAnsi="GHEA Grapalat"/>
          <w:sz w:val="24"/>
          <w:szCs w:val="24"/>
          <w:lang w:val="hy-AM"/>
        </w:rPr>
      </w:pPr>
    </w:p>
    <w:p w14:paraId="0432A365" w14:textId="77777777" w:rsidR="00FF7DB3" w:rsidRPr="00C56B55" w:rsidRDefault="00FF7DB3" w:rsidP="00C56B55">
      <w:pPr>
        <w:tabs>
          <w:tab w:val="left" w:pos="5505"/>
        </w:tabs>
        <w:spacing w:line="360" w:lineRule="auto"/>
        <w:rPr>
          <w:rFonts w:ascii="GHEA Grapalat" w:hAnsi="GHEA Grapalat"/>
          <w:sz w:val="24"/>
          <w:szCs w:val="24"/>
          <w:lang w:val="hy-AM"/>
        </w:rPr>
      </w:pPr>
    </w:p>
    <w:sectPr w:rsidR="00FF7DB3" w:rsidRPr="00C56B55" w:rsidSect="00CB5899">
      <w:pgSz w:w="15840" w:h="12240" w:orient="landscape"/>
      <w:pgMar w:top="1276"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21554C"/>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0C02FADC"/>
    <w:lvl w:ilvl="0" w:tplc="4C42133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75C967AE"/>
    <w:multiLevelType w:val="hybridMultilevel"/>
    <w:tmpl w:val="BF2A5836"/>
    <w:lvl w:ilvl="0" w:tplc="76C4BB2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4"/>
  </w:num>
  <w:num w:numId="5">
    <w:abstractNumId w:val="2"/>
  </w:num>
  <w:num w:numId="6">
    <w:abstractNumId w:val="6"/>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00792"/>
    <w:rsid w:val="000225D5"/>
    <w:rsid w:val="000F26FE"/>
    <w:rsid w:val="00111B5F"/>
    <w:rsid w:val="00124BA0"/>
    <w:rsid w:val="001521AC"/>
    <w:rsid w:val="0016283C"/>
    <w:rsid w:val="00165F29"/>
    <w:rsid w:val="0018428B"/>
    <w:rsid w:val="00195044"/>
    <w:rsid w:val="001A140C"/>
    <w:rsid w:val="001A6C32"/>
    <w:rsid w:val="001A7860"/>
    <w:rsid w:val="001B4CF1"/>
    <w:rsid w:val="001C5258"/>
    <w:rsid w:val="001F4286"/>
    <w:rsid w:val="00202DF1"/>
    <w:rsid w:val="00226BE6"/>
    <w:rsid w:val="002359F5"/>
    <w:rsid w:val="00245BAA"/>
    <w:rsid w:val="00263877"/>
    <w:rsid w:val="00266A15"/>
    <w:rsid w:val="00270D8E"/>
    <w:rsid w:val="00297010"/>
    <w:rsid w:val="002B715E"/>
    <w:rsid w:val="002C0989"/>
    <w:rsid w:val="002C2080"/>
    <w:rsid w:val="002C3CDD"/>
    <w:rsid w:val="002D1CFD"/>
    <w:rsid w:val="002D6685"/>
    <w:rsid w:val="00301DE5"/>
    <w:rsid w:val="00304685"/>
    <w:rsid w:val="00316264"/>
    <w:rsid w:val="00317272"/>
    <w:rsid w:val="003230F8"/>
    <w:rsid w:val="0033246B"/>
    <w:rsid w:val="00340EB1"/>
    <w:rsid w:val="00343147"/>
    <w:rsid w:val="00362ED5"/>
    <w:rsid w:val="003662B5"/>
    <w:rsid w:val="00374E5C"/>
    <w:rsid w:val="003A17D8"/>
    <w:rsid w:val="003C2333"/>
    <w:rsid w:val="003D309C"/>
    <w:rsid w:val="003D5B3C"/>
    <w:rsid w:val="003F31BB"/>
    <w:rsid w:val="00405240"/>
    <w:rsid w:val="00425129"/>
    <w:rsid w:val="004340A5"/>
    <w:rsid w:val="00444ED1"/>
    <w:rsid w:val="00447086"/>
    <w:rsid w:val="00453D87"/>
    <w:rsid w:val="00454AC9"/>
    <w:rsid w:val="004747BA"/>
    <w:rsid w:val="00477258"/>
    <w:rsid w:val="004814EC"/>
    <w:rsid w:val="00481BF7"/>
    <w:rsid w:val="00485EAD"/>
    <w:rsid w:val="00492240"/>
    <w:rsid w:val="004A2341"/>
    <w:rsid w:val="004A51FC"/>
    <w:rsid w:val="004B77B5"/>
    <w:rsid w:val="004D49B5"/>
    <w:rsid w:val="004F5556"/>
    <w:rsid w:val="004F7154"/>
    <w:rsid w:val="005056EC"/>
    <w:rsid w:val="00505901"/>
    <w:rsid w:val="00516BDD"/>
    <w:rsid w:val="00554F46"/>
    <w:rsid w:val="005A0954"/>
    <w:rsid w:val="005B275A"/>
    <w:rsid w:val="005D1376"/>
    <w:rsid w:val="005D1E91"/>
    <w:rsid w:val="006373F1"/>
    <w:rsid w:val="00651AD5"/>
    <w:rsid w:val="00660BB3"/>
    <w:rsid w:val="00690EBF"/>
    <w:rsid w:val="006937BE"/>
    <w:rsid w:val="00695560"/>
    <w:rsid w:val="00695EEA"/>
    <w:rsid w:val="006B6D9A"/>
    <w:rsid w:val="006B7954"/>
    <w:rsid w:val="006D5E0C"/>
    <w:rsid w:val="006D6426"/>
    <w:rsid w:val="006D647E"/>
    <w:rsid w:val="006D77CB"/>
    <w:rsid w:val="006F1C27"/>
    <w:rsid w:val="006F32F3"/>
    <w:rsid w:val="007130F8"/>
    <w:rsid w:val="0071382C"/>
    <w:rsid w:val="00735340"/>
    <w:rsid w:val="00740E10"/>
    <w:rsid w:val="007E1845"/>
    <w:rsid w:val="007E64E7"/>
    <w:rsid w:val="008061D6"/>
    <w:rsid w:val="00834B2D"/>
    <w:rsid w:val="00840AF3"/>
    <w:rsid w:val="008612F0"/>
    <w:rsid w:val="00866AB2"/>
    <w:rsid w:val="0087077B"/>
    <w:rsid w:val="00873DB0"/>
    <w:rsid w:val="00877A0E"/>
    <w:rsid w:val="008863B2"/>
    <w:rsid w:val="00890154"/>
    <w:rsid w:val="008A13F1"/>
    <w:rsid w:val="008A379B"/>
    <w:rsid w:val="008D194F"/>
    <w:rsid w:val="008D64F2"/>
    <w:rsid w:val="008E2FCC"/>
    <w:rsid w:val="008E78EF"/>
    <w:rsid w:val="00903468"/>
    <w:rsid w:val="0093327D"/>
    <w:rsid w:val="0093339B"/>
    <w:rsid w:val="009444CA"/>
    <w:rsid w:val="00944644"/>
    <w:rsid w:val="009611CD"/>
    <w:rsid w:val="00965E6E"/>
    <w:rsid w:val="009669D2"/>
    <w:rsid w:val="00976CD8"/>
    <w:rsid w:val="00977B03"/>
    <w:rsid w:val="0098479D"/>
    <w:rsid w:val="00986F42"/>
    <w:rsid w:val="009A1B5D"/>
    <w:rsid w:val="009B26E8"/>
    <w:rsid w:val="009C67F1"/>
    <w:rsid w:val="009D3607"/>
    <w:rsid w:val="009D43EC"/>
    <w:rsid w:val="009F743D"/>
    <w:rsid w:val="00A219C5"/>
    <w:rsid w:val="00A56314"/>
    <w:rsid w:val="00A607C2"/>
    <w:rsid w:val="00A94AED"/>
    <w:rsid w:val="00AA0423"/>
    <w:rsid w:val="00AA0EA9"/>
    <w:rsid w:val="00AB548A"/>
    <w:rsid w:val="00AB706C"/>
    <w:rsid w:val="00AC481B"/>
    <w:rsid w:val="00AF6DD0"/>
    <w:rsid w:val="00B4531A"/>
    <w:rsid w:val="00B45B35"/>
    <w:rsid w:val="00B47A10"/>
    <w:rsid w:val="00B5192D"/>
    <w:rsid w:val="00B848AF"/>
    <w:rsid w:val="00B94A8D"/>
    <w:rsid w:val="00BA6A85"/>
    <w:rsid w:val="00BB3F61"/>
    <w:rsid w:val="00BB5BAA"/>
    <w:rsid w:val="00BC28BC"/>
    <w:rsid w:val="00BC4CC1"/>
    <w:rsid w:val="00BD3710"/>
    <w:rsid w:val="00BE73B9"/>
    <w:rsid w:val="00BF1DB2"/>
    <w:rsid w:val="00BF20A3"/>
    <w:rsid w:val="00C005FC"/>
    <w:rsid w:val="00C1259B"/>
    <w:rsid w:val="00C26BBB"/>
    <w:rsid w:val="00C41D25"/>
    <w:rsid w:val="00C452DC"/>
    <w:rsid w:val="00C56B55"/>
    <w:rsid w:val="00C77027"/>
    <w:rsid w:val="00C83791"/>
    <w:rsid w:val="00C85106"/>
    <w:rsid w:val="00CA6AC0"/>
    <w:rsid w:val="00CB2BDC"/>
    <w:rsid w:val="00CB5899"/>
    <w:rsid w:val="00CC0AC9"/>
    <w:rsid w:val="00CD1B2E"/>
    <w:rsid w:val="00CD2E7C"/>
    <w:rsid w:val="00CD5487"/>
    <w:rsid w:val="00CE152C"/>
    <w:rsid w:val="00CF0C7C"/>
    <w:rsid w:val="00D07D37"/>
    <w:rsid w:val="00D15290"/>
    <w:rsid w:val="00D16D06"/>
    <w:rsid w:val="00D16DA0"/>
    <w:rsid w:val="00D24A8E"/>
    <w:rsid w:val="00D35CA6"/>
    <w:rsid w:val="00D36108"/>
    <w:rsid w:val="00D502B1"/>
    <w:rsid w:val="00D64755"/>
    <w:rsid w:val="00D83A08"/>
    <w:rsid w:val="00D86124"/>
    <w:rsid w:val="00D93327"/>
    <w:rsid w:val="00D954B8"/>
    <w:rsid w:val="00DA6909"/>
    <w:rsid w:val="00DB5D6E"/>
    <w:rsid w:val="00E00D30"/>
    <w:rsid w:val="00E100C4"/>
    <w:rsid w:val="00E11492"/>
    <w:rsid w:val="00E14E31"/>
    <w:rsid w:val="00E20169"/>
    <w:rsid w:val="00E27FC1"/>
    <w:rsid w:val="00E327FB"/>
    <w:rsid w:val="00E475AD"/>
    <w:rsid w:val="00E63A87"/>
    <w:rsid w:val="00E67DAA"/>
    <w:rsid w:val="00E701B3"/>
    <w:rsid w:val="00E74CF3"/>
    <w:rsid w:val="00E829AA"/>
    <w:rsid w:val="00E83F5E"/>
    <w:rsid w:val="00EA1B84"/>
    <w:rsid w:val="00EE5066"/>
    <w:rsid w:val="00EF41BB"/>
    <w:rsid w:val="00EF4E5F"/>
    <w:rsid w:val="00EF7BEF"/>
    <w:rsid w:val="00F22032"/>
    <w:rsid w:val="00F232FA"/>
    <w:rsid w:val="00F429DF"/>
    <w:rsid w:val="00F444C0"/>
    <w:rsid w:val="00F469BE"/>
    <w:rsid w:val="00F56770"/>
    <w:rsid w:val="00F644A5"/>
    <w:rsid w:val="00F66788"/>
    <w:rsid w:val="00F7311C"/>
    <w:rsid w:val="00F81481"/>
    <w:rsid w:val="00F82907"/>
    <w:rsid w:val="00FA1B66"/>
    <w:rsid w:val="00FB569B"/>
    <w:rsid w:val="00FD660D"/>
    <w:rsid w:val="00FD67C9"/>
    <w:rsid w:val="00FE5C8C"/>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E055F"/>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2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pPr>
  </w:style>
  <w:style w:type="character" w:customStyle="1" w:styleId="BodyTextChar">
    <w:name w:val="Body Text Char"/>
    <w:basedOn w:val="DefaultParagraphFont"/>
    <w:link w:val="BodyText"/>
    <w:uiPriority w:val="99"/>
    <w:rsid w:val="0093327D"/>
  </w:style>
  <w:style w:type="paragraph" w:styleId="ListParagraph">
    <w:name w:val="List Paragraph"/>
    <w:basedOn w:val="Normal"/>
    <w:uiPriority w:val="34"/>
    <w:qFormat/>
    <w:rsid w:val="001521AC"/>
    <w:pPr>
      <w:ind w:left="720"/>
      <w:contextualSpacing/>
    </w:pPr>
  </w:style>
  <w:style w:type="paragraph" w:styleId="CommentText">
    <w:name w:val="annotation text"/>
    <w:basedOn w:val="Normal"/>
    <w:link w:val="CommentTextChar"/>
    <w:uiPriority w:val="99"/>
    <w:unhideWhenUsed/>
    <w:rsid w:val="003D5B3C"/>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styleId="Strong">
    <w:name w:val="Strong"/>
    <w:basedOn w:val="DefaultParagraphFont"/>
    <w:uiPriority w:val="22"/>
    <w:qFormat/>
    <w:rsid w:val="00DA6909"/>
    <w:rPr>
      <w:b/>
      <w:bCs/>
    </w:rPr>
  </w:style>
  <w:style w:type="paragraph" w:styleId="NormalWeb">
    <w:name w:val="Normal (Web)"/>
    <w:basedOn w:val="Normal"/>
    <w:uiPriority w:val="99"/>
    <w:unhideWhenUsed/>
    <w:rsid w:val="0000079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469B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F469BE"/>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690EBF"/>
    <w:rPr>
      <w:sz w:val="16"/>
      <w:szCs w:val="16"/>
    </w:rPr>
  </w:style>
  <w:style w:type="paragraph" w:styleId="CommentSubject">
    <w:name w:val="annotation subject"/>
    <w:basedOn w:val="CommentText"/>
    <w:next w:val="CommentText"/>
    <w:link w:val="CommentSubjectChar"/>
    <w:uiPriority w:val="99"/>
    <w:semiHidden/>
    <w:unhideWhenUsed/>
    <w:rsid w:val="00690EBF"/>
    <w:pPr>
      <w:spacing w:after="160"/>
    </w:pPr>
    <w:rPr>
      <w:rFonts w:eastAsiaTheme="minorHAnsi"/>
      <w:b/>
      <w:bCs/>
      <w:lang w:val="en-US" w:eastAsia="en-US"/>
    </w:rPr>
  </w:style>
  <w:style w:type="character" w:customStyle="1" w:styleId="CommentSubjectChar">
    <w:name w:val="Comment Subject Char"/>
    <w:basedOn w:val="CommentTextChar"/>
    <w:link w:val="CommentSubject"/>
    <w:uiPriority w:val="99"/>
    <w:semiHidden/>
    <w:rsid w:val="00690EBF"/>
    <w:rPr>
      <w:rFonts w:eastAsiaTheme="minorEastAsia"/>
      <w:b/>
      <w:bCs/>
      <w:sz w:val="20"/>
      <w:szCs w:val="20"/>
      <w:lang w:val="ru-RU" w:eastAsia="ru-RU"/>
    </w:rPr>
  </w:style>
  <w:style w:type="paragraph" w:styleId="BalloonText">
    <w:name w:val="Balloon Text"/>
    <w:basedOn w:val="Normal"/>
    <w:link w:val="BalloonTextChar"/>
    <w:uiPriority w:val="99"/>
    <w:semiHidden/>
    <w:unhideWhenUsed/>
    <w:rsid w:val="00690E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0E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85167">
      <w:bodyDiv w:val="1"/>
      <w:marLeft w:val="0"/>
      <w:marRight w:val="0"/>
      <w:marTop w:val="0"/>
      <w:marBottom w:val="0"/>
      <w:divBdr>
        <w:top w:val="none" w:sz="0" w:space="0" w:color="auto"/>
        <w:left w:val="none" w:sz="0" w:space="0" w:color="auto"/>
        <w:bottom w:val="none" w:sz="0" w:space="0" w:color="auto"/>
        <w:right w:val="none" w:sz="0" w:space="0" w:color="auto"/>
      </w:divBdr>
      <w:divsChild>
        <w:div w:id="611593248">
          <w:marLeft w:val="0"/>
          <w:marRight w:val="0"/>
          <w:marTop w:val="0"/>
          <w:marBottom w:val="0"/>
          <w:divBdr>
            <w:top w:val="none" w:sz="0" w:space="0" w:color="auto"/>
            <w:left w:val="none" w:sz="0" w:space="0" w:color="auto"/>
            <w:bottom w:val="none" w:sz="0" w:space="0" w:color="auto"/>
            <w:right w:val="none" w:sz="0" w:space="0" w:color="auto"/>
          </w:divBdr>
          <w:divsChild>
            <w:div w:id="98450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08909">
      <w:bodyDiv w:val="1"/>
      <w:marLeft w:val="0"/>
      <w:marRight w:val="0"/>
      <w:marTop w:val="0"/>
      <w:marBottom w:val="0"/>
      <w:divBdr>
        <w:top w:val="none" w:sz="0" w:space="0" w:color="auto"/>
        <w:left w:val="none" w:sz="0" w:space="0" w:color="auto"/>
        <w:bottom w:val="none" w:sz="0" w:space="0" w:color="auto"/>
        <w:right w:val="none" w:sz="0" w:space="0" w:color="auto"/>
      </w:divBdr>
      <w:divsChild>
        <w:div w:id="566844802">
          <w:marLeft w:val="0"/>
          <w:marRight w:val="0"/>
          <w:marTop w:val="0"/>
          <w:marBottom w:val="0"/>
          <w:divBdr>
            <w:top w:val="none" w:sz="0" w:space="0" w:color="auto"/>
            <w:left w:val="none" w:sz="0" w:space="0" w:color="auto"/>
            <w:bottom w:val="none" w:sz="0" w:space="0" w:color="auto"/>
            <w:right w:val="none" w:sz="0" w:space="0" w:color="auto"/>
          </w:divBdr>
          <w:divsChild>
            <w:div w:id="183645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92881">
      <w:bodyDiv w:val="1"/>
      <w:marLeft w:val="0"/>
      <w:marRight w:val="0"/>
      <w:marTop w:val="0"/>
      <w:marBottom w:val="0"/>
      <w:divBdr>
        <w:top w:val="none" w:sz="0" w:space="0" w:color="auto"/>
        <w:left w:val="none" w:sz="0" w:space="0" w:color="auto"/>
        <w:bottom w:val="none" w:sz="0" w:space="0" w:color="auto"/>
        <w:right w:val="none" w:sz="0" w:space="0" w:color="auto"/>
      </w:divBdr>
      <w:divsChild>
        <w:div w:id="654921002">
          <w:marLeft w:val="0"/>
          <w:marRight w:val="0"/>
          <w:marTop w:val="0"/>
          <w:marBottom w:val="0"/>
          <w:divBdr>
            <w:top w:val="none" w:sz="0" w:space="0" w:color="auto"/>
            <w:left w:val="none" w:sz="0" w:space="0" w:color="auto"/>
            <w:bottom w:val="none" w:sz="0" w:space="0" w:color="auto"/>
            <w:right w:val="none" w:sz="0" w:space="0" w:color="auto"/>
          </w:divBdr>
          <w:divsChild>
            <w:div w:id="58369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9142">
      <w:bodyDiv w:val="1"/>
      <w:marLeft w:val="0"/>
      <w:marRight w:val="0"/>
      <w:marTop w:val="0"/>
      <w:marBottom w:val="0"/>
      <w:divBdr>
        <w:top w:val="none" w:sz="0" w:space="0" w:color="auto"/>
        <w:left w:val="none" w:sz="0" w:space="0" w:color="auto"/>
        <w:bottom w:val="none" w:sz="0" w:space="0" w:color="auto"/>
        <w:right w:val="none" w:sz="0" w:space="0" w:color="auto"/>
      </w:divBdr>
      <w:divsChild>
        <w:div w:id="362900862">
          <w:marLeft w:val="0"/>
          <w:marRight w:val="0"/>
          <w:marTop w:val="0"/>
          <w:marBottom w:val="0"/>
          <w:divBdr>
            <w:top w:val="none" w:sz="0" w:space="0" w:color="auto"/>
            <w:left w:val="none" w:sz="0" w:space="0" w:color="auto"/>
            <w:bottom w:val="none" w:sz="0" w:space="0" w:color="auto"/>
            <w:right w:val="none" w:sz="0" w:space="0" w:color="auto"/>
          </w:divBdr>
          <w:divsChild>
            <w:div w:id="94708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5241">
      <w:bodyDiv w:val="1"/>
      <w:marLeft w:val="0"/>
      <w:marRight w:val="0"/>
      <w:marTop w:val="0"/>
      <w:marBottom w:val="0"/>
      <w:divBdr>
        <w:top w:val="none" w:sz="0" w:space="0" w:color="auto"/>
        <w:left w:val="none" w:sz="0" w:space="0" w:color="auto"/>
        <w:bottom w:val="none" w:sz="0" w:space="0" w:color="auto"/>
        <w:right w:val="none" w:sz="0" w:space="0" w:color="auto"/>
      </w:divBdr>
      <w:divsChild>
        <w:div w:id="670988982">
          <w:marLeft w:val="0"/>
          <w:marRight w:val="0"/>
          <w:marTop w:val="0"/>
          <w:marBottom w:val="0"/>
          <w:divBdr>
            <w:top w:val="none" w:sz="0" w:space="0" w:color="auto"/>
            <w:left w:val="none" w:sz="0" w:space="0" w:color="auto"/>
            <w:bottom w:val="none" w:sz="0" w:space="0" w:color="auto"/>
            <w:right w:val="none" w:sz="0" w:space="0" w:color="auto"/>
          </w:divBdr>
          <w:divsChild>
            <w:div w:id="90349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296909964">
      <w:bodyDiv w:val="1"/>
      <w:marLeft w:val="0"/>
      <w:marRight w:val="0"/>
      <w:marTop w:val="0"/>
      <w:marBottom w:val="0"/>
      <w:divBdr>
        <w:top w:val="none" w:sz="0" w:space="0" w:color="auto"/>
        <w:left w:val="none" w:sz="0" w:space="0" w:color="auto"/>
        <w:bottom w:val="none" w:sz="0" w:space="0" w:color="auto"/>
        <w:right w:val="none" w:sz="0" w:space="0" w:color="auto"/>
      </w:divBdr>
      <w:divsChild>
        <w:div w:id="1550459286">
          <w:marLeft w:val="0"/>
          <w:marRight w:val="0"/>
          <w:marTop w:val="0"/>
          <w:marBottom w:val="0"/>
          <w:divBdr>
            <w:top w:val="none" w:sz="0" w:space="0" w:color="auto"/>
            <w:left w:val="none" w:sz="0" w:space="0" w:color="auto"/>
            <w:bottom w:val="none" w:sz="0" w:space="0" w:color="auto"/>
            <w:right w:val="none" w:sz="0" w:space="0" w:color="auto"/>
          </w:divBdr>
          <w:divsChild>
            <w:div w:id="129578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066936">
      <w:bodyDiv w:val="1"/>
      <w:marLeft w:val="0"/>
      <w:marRight w:val="0"/>
      <w:marTop w:val="0"/>
      <w:marBottom w:val="0"/>
      <w:divBdr>
        <w:top w:val="none" w:sz="0" w:space="0" w:color="auto"/>
        <w:left w:val="none" w:sz="0" w:space="0" w:color="auto"/>
        <w:bottom w:val="none" w:sz="0" w:space="0" w:color="auto"/>
        <w:right w:val="none" w:sz="0" w:space="0" w:color="auto"/>
      </w:divBdr>
      <w:divsChild>
        <w:div w:id="541750911">
          <w:marLeft w:val="0"/>
          <w:marRight w:val="0"/>
          <w:marTop w:val="0"/>
          <w:marBottom w:val="0"/>
          <w:divBdr>
            <w:top w:val="none" w:sz="0" w:space="0" w:color="auto"/>
            <w:left w:val="none" w:sz="0" w:space="0" w:color="auto"/>
            <w:bottom w:val="none" w:sz="0" w:space="0" w:color="auto"/>
            <w:right w:val="none" w:sz="0" w:space="0" w:color="auto"/>
          </w:divBdr>
          <w:divsChild>
            <w:div w:id="12616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320772">
      <w:bodyDiv w:val="1"/>
      <w:marLeft w:val="0"/>
      <w:marRight w:val="0"/>
      <w:marTop w:val="0"/>
      <w:marBottom w:val="0"/>
      <w:divBdr>
        <w:top w:val="none" w:sz="0" w:space="0" w:color="auto"/>
        <w:left w:val="none" w:sz="0" w:space="0" w:color="auto"/>
        <w:bottom w:val="none" w:sz="0" w:space="0" w:color="auto"/>
        <w:right w:val="none" w:sz="0" w:space="0" w:color="auto"/>
      </w:divBdr>
      <w:divsChild>
        <w:div w:id="652638348">
          <w:marLeft w:val="0"/>
          <w:marRight w:val="0"/>
          <w:marTop w:val="0"/>
          <w:marBottom w:val="0"/>
          <w:divBdr>
            <w:top w:val="none" w:sz="0" w:space="0" w:color="auto"/>
            <w:left w:val="none" w:sz="0" w:space="0" w:color="auto"/>
            <w:bottom w:val="none" w:sz="0" w:space="0" w:color="auto"/>
            <w:right w:val="none" w:sz="0" w:space="0" w:color="auto"/>
          </w:divBdr>
          <w:divsChild>
            <w:div w:id="201877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555802">
      <w:bodyDiv w:val="1"/>
      <w:marLeft w:val="0"/>
      <w:marRight w:val="0"/>
      <w:marTop w:val="0"/>
      <w:marBottom w:val="0"/>
      <w:divBdr>
        <w:top w:val="none" w:sz="0" w:space="0" w:color="auto"/>
        <w:left w:val="none" w:sz="0" w:space="0" w:color="auto"/>
        <w:bottom w:val="none" w:sz="0" w:space="0" w:color="auto"/>
        <w:right w:val="none" w:sz="0" w:space="0" w:color="auto"/>
      </w:divBdr>
      <w:divsChild>
        <w:div w:id="1826043592">
          <w:marLeft w:val="0"/>
          <w:marRight w:val="0"/>
          <w:marTop w:val="0"/>
          <w:marBottom w:val="0"/>
          <w:divBdr>
            <w:top w:val="none" w:sz="0" w:space="0" w:color="auto"/>
            <w:left w:val="none" w:sz="0" w:space="0" w:color="auto"/>
            <w:bottom w:val="none" w:sz="0" w:space="0" w:color="auto"/>
            <w:right w:val="none" w:sz="0" w:space="0" w:color="auto"/>
          </w:divBdr>
          <w:divsChild>
            <w:div w:id="193667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241085">
      <w:bodyDiv w:val="1"/>
      <w:marLeft w:val="0"/>
      <w:marRight w:val="0"/>
      <w:marTop w:val="0"/>
      <w:marBottom w:val="0"/>
      <w:divBdr>
        <w:top w:val="none" w:sz="0" w:space="0" w:color="auto"/>
        <w:left w:val="none" w:sz="0" w:space="0" w:color="auto"/>
        <w:bottom w:val="none" w:sz="0" w:space="0" w:color="auto"/>
        <w:right w:val="none" w:sz="0" w:space="0" w:color="auto"/>
      </w:divBdr>
      <w:divsChild>
        <w:div w:id="1784837615">
          <w:marLeft w:val="0"/>
          <w:marRight w:val="0"/>
          <w:marTop w:val="0"/>
          <w:marBottom w:val="0"/>
          <w:divBdr>
            <w:top w:val="none" w:sz="0" w:space="0" w:color="auto"/>
            <w:left w:val="none" w:sz="0" w:space="0" w:color="auto"/>
            <w:bottom w:val="none" w:sz="0" w:space="0" w:color="auto"/>
            <w:right w:val="none" w:sz="0" w:space="0" w:color="auto"/>
          </w:divBdr>
          <w:divsChild>
            <w:div w:id="13004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194178">
      <w:bodyDiv w:val="1"/>
      <w:marLeft w:val="0"/>
      <w:marRight w:val="0"/>
      <w:marTop w:val="0"/>
      <w:marBottom w:val="0"/>
      <w:divBdr>
        <w:top w:val="none" w:sz="0" w:space="0" w:color="auto"/>
        <w:left w:val="none" w:sz="0" w:space="0" w:color="auto"/>
        <w:bottom w:val="none" w:sz="0" w:space="0" w:color="auto"/>
        <w:right w:val="none" w:sz="0" w:space="0" w:color="auto"/>
      </w:divBdr>
      <w:divsChild>
        <w:div w:id="1656908237">
          <w:marLeft w:val="0"/>
          <w:marRight w:val="0"/>
          <w:marTop w:val="0"/>
          <w:marBottom w:val="0"/>
          <w:divBdr>
            <w:top w:val="none" w:sz="0" w:space="0" w:color="auto"/>
            <w:left w:val="none" w:sz="0" w:space="0" w:color="auto"/>
            <w:bottom w:val="none" w:sz="0" w:space="0" w:color="auto"/>
            <w:right w:val="none" w:sz="0" w:space="0" w:color="auto"/>
          </w:divBdr>
          <w:divsChild>
            <w:div w:id="185973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86927">
      <w:bodyDiv w:val="1"/>
      <w:marLeft w:val="0"/>
      <w:marRight w:val="0"/>
      <w:marTop w:val="0"/>
      <w:marBottom w:val="0"/>
      <w:divBdr>
        <w:top w:val="none" w:sz="0" w:space="0" w:color="auto"/>
        <w:left w:val="none" w:sz="0" w:space="0" w:color="auto"/>
        <w:bottom w:val="none" w:sz="0" w:space="0" w:color="auto"/>
        <w:right w:val="none" w:sz="0" w:space="0" w:color="auto"/>
      </w:divBdr>
      <w:divsChild>
        <w:div w:id="1422524804">
          <w:marLeft w:val="0"/>
          <w:marRight w:val="0"/>
          <w:marTop w:val="0"/>
          <w:marBottom w:val="0"/>
          <w:divBdr>
            <w:top w:val="none" w:sz="0" w:space="0" w:color="auto"/>
            <w:left w:val="none" w:sz="0" w:space="0" w:color="auto"/>
            <w:bottom w:val="none" w:sz="0" w:space="0" w:color="auto"/>
            <w:right w:val="none" w:sz="0" w:space="0" w:color="auto"/>
          </w:divBdr>
          <w:divsChild>
            <w:div w:id="91050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824">
      <w:bodyDiv w:val="1"/>
      <w:marLeft w:val="0"/>
      <w:marRight w:val="0"/>
      <w:marTop w:val="0"/>
      <w:marBottom w:val="0"/>
      <w:divBdr>
        <w:top w:val="none" w:sz="0" w:space="0" w:color="auto"/>
        <w:left w:val="none" w:sz="0" w:space="0" w:color="auto"/>
        <w:bottom w:val="none" w:sz="0" w:space="0" w:color="auto"/>
        <w:right w:val="none" w:sz="0" w:space="0" w:color="auto"/>
      </w:divBdr>
      <w:divsChild>
        <w:div w:id="1894147833">
          <w:marLeft w:val="0"/>
          <w:marRight w:val="0"/>
          <w:marTop w:val="0"/>
          <w:marBottom w:val="0"/>
          <w:divBdr>
            <w:top w:val="none" w:sz="0" w:space="0" w:color="auto"/>
            <w:left w:val="none" w:sz="0" w:space="0" w:color="auto"/>
            <w:bottom w:val="none" w:sz="0" w:space="0" w:color="auto"/>
            <w:right w:val="none" w:sz="0" w:space="0" w:color="auto"/>
          </w:divBdr>
          <w:divsChild>
            <w:div w:id="3881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28594">
      <w:bodyDiv w:val="1"/>
      <w:marLeft w:val="0"/>
      <w:marRight w:val="0"/>
      <w:marTop w:val="0"/>
      <w:marBottom w:val="0"/>
      <w:divBdr>
        <w:top w:val="none" w:sz="0" w:space="0" w:color="auto"/>
        <w:left w:val="none" w:sz="0" w:space="0" w:color="auto"/>
        <w:bottom w:val="none" w:sz="0" w:space="0" w:color="auto"/>
        <w:right w:val="none" w:sz="0" w:space="0" w:color="auto"/>
      </w:divBdr>
      <w:divsChild>
        <w:div w:id="928150980">
          <w:marLeft w:val="0"/>
          <w:marRight w:val="0"/>
          <w:marTop w:val="0"/>
          <w:marBottom w:val="0"/>
          <w:divBdr>
            <w:top w:val="none" w:sz="0" w:space="0" w:color="auto"/>
            <w:left w:val="none" w:sz="0" w:space="0" w:color="auto"/>
            <w:bottom w:val="none" w:sz="0" w:space="0" w:color="auto"/>
            <w:right w:val="none" w:sz="0" w:space="0" w:color="auto"/>
          </w:divBdr>
          <w:divsChild>
            <w:div w:id="190856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32138603">
      <w:bodyDiv w:val="1"/>
      <w:marLeft w:val="0"/>
      <w:marRight w:val="0"/>
      <w:marTop w:val="0"/>
      <w:marBottom w:val="0"/>
      <w:divBdr>
        <w:top w:val="none" w:sz="0" w:space="0" w:color="auto"/>
        <w:left w:val="none" w:sz="0" w:space="0" w:color="auto"/>
        <w:bottom w:val="none" w:sz="0" w:space="0" w:color="auto"/>
        <w:right w:val="none" w:sz="0" w:space="0" w:color="auto"/>
      </w:divBdr>
      <w:divsChild>
        <w:div w:id="849951717">
          <w:marLeft w:val="0"/>
          <w:marRight w:val="0"/>
          <w:marTop w:val="0"/>
          <w:marBottom w:val="0"/>
          <w:divBdr>
            <w:top w:val="none" w:sz="0" w:space="0" w:color="auto"/>
            <w:left w:val="none" w:sz="0" w:space="0" w:color="auto"/>
            <w:bottom w:val="none" w:sz="0" w:space="0" w:color="auto"/>
            <w:right w:val="none" w:sz="0" w:space="0" w:color="auto"/>
          </w:divBdr>
          <w:divsChild>
            <w:div w:id="156567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889682143">
      <w:bodyDiv w:val="1"/>
      <w:marLeft w:val="0"/>
      <w:marRight w:val="0"/>
      <w:marTop w:val="0"/>
      <w:marBottom w:val="0"/>
      <w:divBdr>
        <w:top w:val="none" w:sz="0" w:space="0" w:color="auto"/>
        <w:left w:val="none" w:sz="0" w:space="0" w:color="auto"/>
        <w:bottom w:val="none" w:sz="0" w:space="0" w:color="auto"/>
        <w:right w:val="none" w:sz="0" w:space="0" w:color="auto"/>
      </w:divBdr>
      <w:divsChild>
        <w:div w:id="1319269020">
          <w:marLeft w:val="0"/>
          <w:marRight w:val="0"/>
          <w:marTop w:val="0"/>
          <w:marBottom w:val="0"/>
          <w:divBdr>
            <w:top w:val="none" w:sz="0" w:space="0" w:color="auto"/>
            <w:left w:val="none" w:sz="0" w:space="0" w:color="auto"/>
            <w:bottom w:val="none" w:sz="0" w:space="0" w:color="auto"/>
            <w:right w:val="none" w:sz="0" w:space="0" w:color="auto"/>
          </w:divBdr>
          <w:divsChild>
            <w:div w:id="167190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531740">
      <w:bodyDiv w:val="1"/>
      <w:marLeft w:val="0"/>
      <w:marRight w:val="0"/>
      <w:marTop w:val="0"/>
      <w:marBottom w:val="0"/>
      <w:divBdr>
        <w:top w:val="none" w:sz="0" w:space="0" w:color="auto"/>
        <w:left w:val="none" w:sz="0" w:space="0" w:color="auto"/>
        <w:bottom w:val="none" w:sz="0" w:space="0" w:color="auto"/>
        <w:right w:val="none" w:sz="0" w:space="0" w:color="auto"/>
      </w:divBdr>
      <w:divsChild>
        <w:div w:id="1969242135">
          <w:marLeft w:val="0"/>
          <w:marRight w:val="0"/>
          <w:marTop w:val="0"/>
          <w:marBottom w:val="0"/>
          <w:divBdr>
            <w:top w:val="none" w:sz="0" w:space="0" w:color="auto"/>
            <w:left w:val="none" w:sz="0" w:space="0" w:color="auto"/>
            <w:bottom w:val="none" w:sz="0" w:space="0" w:color="auto"/>
            <w:right w:val="none" w:sz="0" w:space="0" w:color="auto"/>
          </w:divBdr>
          <w:divsChild>
            <w:div w:id="154540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961812976">
      <w:bodyDiv w:val="1"/>
      <w:marLeft w:val="0"/>
      <w:marRight w:val="0"/>
      <w:marTop w:val="0"/>
      <w:marBottom w:val="0"/>
      <w:divBdr>
        <w:top w:val="none" w:sz="0" w:space="0" w:color="auto"/>
        <w:left w:val="none" w:sz="0" w:space="0" w:color="auto"/>
        <w:bottom w:val="none" w:sz="0" w:space="0" w:color="auto"/>
        <w:right w:val="none" w:sz="0" w:space="0" w:color="auto"/>
      </w:divBdr>
      <w:divsChild>
        <w:div w:id="2083915395">
          <w:marLeft w:val="0"/>
          <w:marRight w:val="0"/>
          <w:marTop w:val="0"/>
          <w:marBottom w:val="0"/>
          <w:divBdr>
            <w:top w:val="none" w:sz="0" w:space="0" w:color="auto"/>
            <w:left w:val="none" w:sz="0" w:space="0" w:color="auto"/>
            <w:bottom w:val="none" w:sz="0" w:space="0" w:color="auto"/>
            <w:right w:val="none" w:sz="0" w:space="0" w:color="auto"/>
          </w:divBdr>
          <w:divsChild>
            <w:div w:id="1583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254243318">
      <w:bodyDiv w:val="1"/>
      <w:marLeft w:val="0"/>
      <w:marRight w:val="0"/>
      <w:marTop w:val="0"/>
      <w:marBottom w:val="0"/>
      <w:divBdr>
        <w:top w:val="none" w:sz="0" w:space="0" w:color="auto"/>
        <w:left w:val="none" w:sz="0" w:space="0" w:color="auto"/>
        <w:bottom w:val="none" w:sz="0" w:space="0" w:color="auto"/>
        <w:right w:val="none" w:sz="0" w:space="0" w:color="auto"/>
      </w:divBdr>
      <w:divsChild>
        <w:div w:id="652487499">
          <w:marLeft w:val="0"/>
          <w:marRight w:val="0"/>
          <w:marTop w:val="0"/>
          <w:marBottom w:val="0"/>
          <w:divBdr>
            <w:top w:val="none" w:sz="0" w:space="0" w:color="auto"/>
            <w:left w:val="none" w:sz="0" w:space="0" w:color="auto"/>
            <w:bottom w:val="none" w:sz="0" w:space="0" w:color="auto"/>
            <w:right w:val="none" w:sz="0" w:space="0" w:color="auto"/>
          </w:divBdr>
          <w:divsChild>
            <w:div w:id="1153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85393">
      <w:bodyDiv w:val="1"/>
      <w:marLeft w:val="0"/>
      <w:marRight w:val="0"/>
      <w:marTop w:val="0"/>
      <w:marBottom w:val="0"/>
      <w:divBdr>
        <w:top w:val="none" w:sz="0" w:space="0" w:color="auto"/>
        <w:left w:val="none" w:sz="0" w:space="0" w:color="auto"/>
        <w:bottom w:val="none" w:sz="0" w:space="0" w:color="auto"/>
        <w:right w:val="none" w:sz="0" w:space="0" w:color="auto"/>
      </w:divBdr>
      <w:divsChild>
        <w:div w:id="1929802393">
          <w:marLeft w:val="0"/>
          <w:marRight w:val="0"/>
          <w:marTop w:val="0"/>
          <w:marBottom w:val="0"/>
          <w:divBdr>
            <w:top w:val="none" w:sz="0" w:space="0" w:color="auto"/>
            <w:left w:val="none" w:sz="0" w:space="0" w:color="auto"/>
            <w:bottom w:val="none" w:sz="0" w:space="0" w:color="auto"/>
            <w:right w:val="none" w:sz="0" w:space="0" w:color="auto"/>
          </w:divBdr>
          <w:divsChild>
            <w:div w:id="14831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235755">
      <w:bodyDiv w:val="1"/>
      <w:marLeft w:val="0"/>
      <w:marRight w:val="0"/>
      <w:marTop w:val="0"/>
      <w:marBottom w:val="0"/>
      <w:divBdr>
        <w:top w:val="none" w:sz="0" w:space="0" w:color="auto"/>
        <w:left w:val="none" w:sz="0" w:space="0" w:color="auto"/>
        <w:bottom w:val="none" w:sz="0" w:space="0" w:color="auto"/>
        <w:right w:val="none" w:sz="0" w:space="0" w:color="auto"/>
      </w:divBdr>
      <w:divsChild>
        <w:div w:id="977300559">
          <w:marLeft w:val="0"/>
          <w:marRight w:val="0"/>
          <w:marTop w:val="0"/>
          <w:marBottom w:val="0"/>
          <w:divBdr>
            <w:top w:val="none" w:sz="0" w:space="0" w:color="auto"/>
            <w:left w:val="none" w:sz="0" w:space="0" w:color="auto"/>
            <w:bottom w:val="none" w:sz="0" w:space="0" w:color="auto"/>
            <w:right w:val="none" w:sz="0" w:space="0" w:color="auto"/>
          </w:divBdr>
          <w:divsChild>
            <w:div w:id="1937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469553">
      <w:bodyDiv w:val="1"/>
      <w:marLeft w:val="0"/>
      <w:marRight w:val="0"/>
      <w:marTop w:val="0"/>
      <w:marBottom w:val="0"/>
      <w:divBdr>
        <w:top w:val="none" w:sz="0" w:space="0" w:color="auto"/>
        <w:left w:val="none" w:sz="0" w:space="0" w:color="auto"/>
        <w:bottom w:val="none" w:sz="0" w:space="0" w:color="auto"/>
        <w:right w:val="none" w:sz="0" w:space="0" w:color="auto"/>
      </w:divBdr>
      <w:divsChild>
        <w:div w:id="371883605">
          <w:marLeft w:val="0"/>
          <w:marRight w:val="0"/>
          <w:marTop w:val="0"/>
          <w:marBottom w:val="0"/>
          <w:divBdr>
            <w:top w:val="none" w:sz="0" w:space="0" w:color="auto"/>
            <w:left w:val="none" w:sz="0" w:space="0" w:color="auto"/>
            <w:bottom w:val="none" w:sz="0" w:space="0" w:color="auto"/>
            <w:right w:val="none" w:sz="0" w:space="0" w:color="auto"/>
          </w:divBdr>
          <w:divsChild>
            <w:div w:id="168401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437307">
      <w:bodyDiv w:val="1"/>
      <w:marLeft w:val="0"/>
      <w:marRight w:val="0"/>
      <w:marTop w:val="0"/>
      <w:marBottom w:val="0"/>
      <w:divBdr>
        <w:top w:val="none" w:sz="0" w:space="0" w:color="auto"/>
        <w:left w:val="none" w:sz="0" w:space="0" w:color="auto"/>
        <w:bottom w:val="none" w:sz="0" w:space="0" w:color="auto"/>
        <w:right w:val="none" w:sz="0" w:space="0" w:color="auto"/>
      </w:divBdr>
      <w:divsChild>
        <w:div w:id="1852603050">
          <w:marLeft w:val="0"/>
          <w:marRight w:val="0"/>
          <w:marTop w:val="0"/>
          <w:marBottom w:val="0"/>
          <w:divBdr>
            <w:top w:val="none" w:sz="0" w:space="0" w:color="auto"/>
            <w:left w:val="none" w:sz="0" w:space="0" w:color="auto"/>
            <w:bottom w:val="none" w:sz="0" w:space="0" w:color="auto"/>
            <w:right w:val="none" w:sz="0" w:space="0" w:color="auto"/>
          </w:divBdr>
          <w:divsChild>
            <w:div w:id="118026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033438">
      <w:bodyDiv w:val="1"/>
      <w:marLeft w:val="0"/>
      <w:marRight w:val="0"/>
      <w:marTop w:val="0"/>
      <w:marBottom w:val="0"/>
      <w:divBdr>
        <w:top w:val="none" w:sz="0" w:space="0" w:color="auto"/>
        <w:left w:val="none" w:sz="0" w:space="0" w:color="auto"/>
        <w:bottom w:val="none" w:sz="0" w:space="0" w:color="auto"/>
        <w:right w:val="none" w:sz="0" w:space="0" w:color="auto"/>
      </w:divBdr>
      <w:divsChild>
        <w:div w:id="2041198193">
          <w:marLeft w:val="0"/>
          <w:marRight w:val="0"/>
          <w:marTop w:val="0"/>
          <w:marBottom w:val="0"/>
          <w:divBdr>
            <w:top w:val="none" w:sz="0" w:space="0" w:color="auto"/>
            <w:left w:val="none" w:sz="0" w:space="0" w:color="auto"/>
            <w:bottom w:val="none" w:sz="0" w:space="0" w:color="auto"/>
            <w:right w:val="none" w:sz="0" w:space="0" w:color="auto"/>
          </w:divBdr>
          <w:divsChild>
            <w:div w:id="154902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476802838">
      <w:bodyDiv w:val="1"/>
      <w:marLeft w:val="0"/>
      <w:marRight w:val="0"/>
      <w:marTop w:val="0"/>
      <w:marBottom w:val="0"/>
      <w:divBdr>
        <w:top w:val="none" w:sz="0" w:space="0" w:color="auto"/>
        <w:left w:val="none" w:sz="0" w:space="0" w:color="auto"/>
        <w:bottom w:val="none" w:sz="0" w:space="0" w:color="auto"/>
        <w:right w:val="none" w:sz="0" w:space="0" w:color="auto"/>
      </w:divBdr>
      <w:divsChild>
        <w:div w:id="582229023">
          <w:marLeft w:val="0"/>
          <w:marRight w:val="0"/>
          <w:marTop w:val="0"/>
          <w:marBottom w:val="0"/>
          <w:divBdr>
            <w:top w:val="none" w:sz="0" w:space="0" w:color="auto"/>
            <w:left w:val="none" w:sz="0" w:space="0" w:color="auto"/>
            <w:bottom w:val="none" w:sz="0" w:space="0" w:color="auto"/>
            <w:right w:val="none" w:sz="0" w:space="0" w:color="auto"/>
          </w:divBdr>
          <w:divsChild>
            <w:div w:id="199544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34941">
      <w:bodyDiv w:val="1"/>
      <w:marLeft w:val="0"/>
      <w:marRight w:val="0"/>
      <w:marTop w:val="0"/>
      <w:marBottom w:val="0"/>
      <w:divBdr>
        <w:top w:val="none" w:sz="0" w:space="0" w:color="auto"/>
        <w:left w:val="none" w:sz="0" w:space="0" w:color="auto"/>
        <w:bottom w:val="none" w:sz="0" w:space="0" w:color="auto"/>
        <w:right w:val="none" w:sz="0" w:space="0" w:color="auto"/>
      </w:divBdr>
      <w:divsChild>
        <w:div w:id="794060113">
          <w:marLeft w:val="0"/>
          <w:marRight w:val="0"/>
          <w:marTop w:val="0"/>
          <w:marBottom w:val="0"/>
          <w:divBdr>
            <w:top w:val="none" w:sz="0" w:space="0" w:color="auto"/>
            <w:left w:val="none" w:sz="0" w:space="0" w:color="auto"/>
            <w:bottom w:val="none" w:sz="0" w:space="0" w:color="auto"/>
            <w:right w:val="none" w:sz="0" w:space="0" w:color="auto"/>
          </w:divBdr>
          <w:divsChild>
            <w:div w:id="203700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2093316">
      <w:bodyDiv w:val="1"/>
      <w:marLeft w:val="0"/>
      <w:marRight w:val="0"/>
      <w:marTop w:val="0"/>
      <w:marBottom w:val="0"/>
      <w:divBdr>
        <w:top w:val="none" w:sz="0" w:space="0" w:color="auto"/>
        <w:left w:val="none" w:sz="0" w:space="0" w:color="auto"/>
        <w:bottom w:val="none" w:sz="0" w:space="0" w:color="auto"/>
        <w:right w:val="none" w:sz="0" w:space="0" w:color="auto"/>
      </w:divBdr>
      <w:divsChild>
        <w:div w:id="1295137019">
          <w:marLeft w:val="0"/>
          <w:marRight w:val="0"/>
          <w:marTop w:val="0"/>
          <w:marBottom w:val="0"/>
          <w:divBdr>
            <w:top w:val="none" w:sz="0" w:space="0" w:color="auto"/>
            <w:left w:val="none" w:sz="0" w:space="0" w:color="auto"/>
            <w:bottom w:val="none" w:sz="0" w:space="0" w:color="auto"/>
            <w:right w:val="none" w:sz="0" w:space="0" w:color="auto"/>
          </w:divBdr>
          <w:divsChild>
            <w:div w:id="32578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88346177">
      <w:bodyDiv w:val="1"/>
      <w:marLeft w:val="0"/>
      <w:marRight w:val="0"/>
      <w:marTop w:val="0"/>
      <w:marBottom w:val="0"/>
      <w:divBdr>
        <w:top w:val="none" w:sz="0" w:space="0" w:color="auto"/>
        <w:left w:val="none" w:sz="0" w:space="0" w:color="auto"/>
        <w:bottom w:val="none" w:sz="0" w:space="0" w:color="auto"/>
        <w:right w:val="none" w:sz="0" w:space="0" w:color="auto"/>
      </w:divBdr>
      <w:divsChild>
        <w:div w:id="713388625">
          <w:marLeft w:val="0"/>
          <w:marRight w:val="0"/>
          <w:marTop w:val="0"/>
          <w:marBottom w:val="0"/>
          <w:divBdr>
            <w:top w:val="none" w:sz="0" w:space="0" w:color="auto"/>
            <w:left w:val="none" w:sz="0" w:space="0" w:color="auto"/>
            <w:bottom w:val="none" w:sz="0" w:space="0" w:color="auto"/>
            <w:right w:val="none" w:sz="0" w:space="0" w:color="auto"/>
          </w:divBdr>
          <w:divsChild>
            <w:div w:id="23220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55995">
      <w:bodyDiv w:val="1"/>
      <w:marLeft w:val="0"/>
      <w:marRight w:val="0"/>
      <w:marTop w:val="0"/>
      <w:marBottom w:val="0"/>
      <w:divBdr>
        <w:top w:val="none" w:sz="0" w:space="0" w:color="auto"/>
        <w:left w:val="none" w:sz="0" w:space="0" w:color="auto"/>
        <w:bottom w:val="none" w:sz="0" w:space="0" w:color="auto"/>
        <w:right w:val="none" w:sz="0" w:space="0" w:color="auto"/>
      </w:divBdr>
      <w:divsChild>
        <w:div w:id="1053624351">
          <w:marLeft w:val="0"/>
          <w:marRight w:val="0"/>
          <w:marTop w:val="0"/>
          <w:marBottom w:val="0"/>
          <w:divBdr>
            <w:top w:val="none" w:sz="0" w:space="0" w:color="auto"/>
            <w:left w:val="none" w:sz="0" w:space="0" w:color="auto"/>
            <w:bottom w:val="none" w:sz="0" w:space="0" w:color="auto"/>
            <w:right w:val="none" w:sz="0" w:space="0" w:color="auto"/>
          </w:divBdr>
          <w:divsChild>
            <w:div w:id="115572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58585">
      <w:bodyDiv w:val="1"/>
      <w:marLeft w:val="0"/>
      <w:marRight w:val="0"/>
      <w:marTop w:val="0"/>
      <w:marBottom w:val="0"/>
      <w:divBdr>
        <w:top w:val="none" w:sz="0" w:space="0" w:color="auto"/>
        <w:left w:val="none" w:sz="0" w:space="0" w:color="auto"/>
        <w:bottom w:val="none" w:sz="0" w:space="0" w:color="auto"/>
        <w:right w:val="none" w:sz="0" w:space="0" w:color="auto"/>
      </w:divBdr>
      <w:divsChild>
        <w:div w:id="1795980613">
          <w:marLeft w:val="0"/>
          <w:marRight w:val="0"/>
          <w:marTop w:val="0"/>
          <w:marBottom w:val="0"/>
          <w:divBdr>
            <w:top w:val="none" w:sz="0" w:space="0" w:color="auto"/>
            <w:left w:val="none" w:sz="0" w:space="0" w:color="auto"/>
            <w:bottom w:val="none" w:sz="0" w:space="0" w:color="auto"/>
            <w:right w:val="none" w:sz="0" w:space="0" w:color="auto"/>
          </w:divBdr>
          <w:divsChild>
            <w:div w:id="17439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646791">
      <w:bodyDiv w:val="1"/>
      <w:marLeft w:val="0"/>
      <w:marRight w:val="0"/>
      <w:marTop w:val="0"/>
      <w:marBottom w:val="0"/>
      <w:divBdr>
        <w:top w:val="none" w:sz="0" w:space="0" w:color="auto"/>
        <w:left w:val="none" w:sz="0" w:space="0" w:color="auto"/>
        <w:bottom w:val="none" w:sz="0" w:space="0" w:color="auto"/>
        <w:right w:val="none" w:sz="0" w:space="0" w:color="auto"/>
      </w:divBdr>
      <w:divsChild>
        <w:div w:id="1123697747">
          <w:marLeft w:val="0"/>
          <w:marRight w:val="0"/>
          <w:marTop w:val="0"/>
          <w:marBottom w:val="0"/>
          <w:divBdr>
            <w:top w:val="none" w:sz="0" w:space="0" w:color="auto"/>
            <w:left w:val="none" w:sz="0" w:space="0" w:color="auto"/>
            <w:bottom w:val="none" w:sz="0" w:space="0" w:color="auto"/>
            <w:right w:val="none" w:sz="0" w:space="0" w:color="auto"/>
          </w:divBdr>
          <w:divsChild>
            <w:div w:id="114330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772169">
      <w:bodyDiv w:val="1"/>
      <w:marLeft w:val="0"/>
      <w:marRight w:val="0"/>
      <w:marTop w:val="0"/>
      <w:marBottom w:val="0"/>
      <w:divBdr>
        <w:top w:val="none" w:sz="0" w:space="0" w:color="auto"/>
        <w:left w:val="none" w:sz="0" w:space="0" w:color="auto"/>
        <w:bottom w:val="none" w:sz="0" w:space="0" w:color="auto"/>
        <w:right w:val="none" w:sz="0" w:space="0" w:color="auto"/>
      </w:divBdr>
    </w:div>
    <w:div w:id="1906182837">
      <w:bodyDiv w:val="1"/>
      <w:marLeft w:val="0"/>
      <w:marRight w:val="0"/>
      <w:marTop w:val="0"/>
      <w:marBottom w:val="0"/>
      <w:divBdr>
        <w:top w:val="none" w:sz="0" w:space="0" w:color="auto"/>
        <w:left w:val="none" w:sz="0" w:space="0" w:color="auto"/>
        <w:bottom w:val="none" w:sz="0" w:space="0" w:color="auto"/>
        <w:right w:val="none" w:sz="0" w:space="0" w:color="auto"/>
      </w:divBdr>
      <w:divsChild>
        <w:div w:id="854810844">
          <w:marLeft w:val="0"/>
          <w:marRight w:val="0"/>
          <w:marTop w:val="0"/>
          <w:marBottom w:val="0"/>
          <w:divBdr>
            <w:top w:val="none" w:sz="0" w:space="0" w:color="auto"/>
            <w:left w:val="none" w:sz="0" w:space="0" w:color="auto"/>
            <w:bottom w:val="none" w:sz="0" w:space="0" w:color="auto"/>
            <w:right w:val="none" w:sz="0" w:space="0" w:color="auto"/>
          </w:divBdr>
          <w:divsChild>
            <w:div w:id="205881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2024242442">
      <w:bodyDiv w:val="1"/>
      <w:marLeft w:val="0"/>
      <w:marRight w:val="0"/>
      <w:marTop w:val="0"/>
      <w:marBottom w:val="0"/>
      <w:divBdr>
        <w:top w:val="none" w:sz="0" w:space="0" w:color="auto"/>
        <w:left w:val="none" w:sz="0" w:space="0" w:color="auto"/>
        <w:bottom w:val="none" w:sz="0" w:space="0" w:color="auto"/>
        <w:right w:val="none" w:sz="0" w:space="0" w:color="auto"/>
      </w:divBdr>
      <w:divsChild>
        <w:div w:id="959343195">
          <w:marLeft w:val="0"/>
          <w:marRight w:val="0"/>
          <w:marTop w:val="0"/>
          <w:marBottom w:val="0"/>
          <w:divBdr>
            <w:top w:val="none" w:sz="0" w:space="0" w:color="auto"/>
            <w:left w:val="none" w:sz="0" w:space="0" w:color="auto"/>
            <w:bottom w:val="none" w:sz="0" w:space="0" w:color="auto"/>
            <w:right w:val="none" w:sz="0" w:space="0" w:color="auto"/>
          </w:divBdr>
          <w:divsChild>
            <w:div w:id="178546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763768">
      <w:bodyDiv w:val="1"/>
      <w:marLeft w:val="0"/>
      <w:marRight w:val="0"/>
      <w:marTop w:val="0"/>
      <w:marBottom w:val="0"/>
      <w:divBdr>
        <w:top w:val="none" w:sz="0" w:space="0" w:color="auto"/>
        <w:left w:val="none" w:sz="0" w:space="0" w:color="auto"/>
        <w:bottom w:val="none" w:sz="0" w:space="0" w:color="auto"/>
        <w:right w:val="none" w:sz="0" w:space="0" w:color="auto"/>
      </w:divBdr>
      <w:divsChild>
        <w:div w:id="706954717">
          <w:marLeft w:val="0"/>
          <w:marRight w:val="0"/>
          <w:marTop w:val="0"/>
          <w:marBottom w:val="0"/>
          <w:divBdr>
            <w:top w:val="none" w:sz="0" w:space="0" w:color="auto"/>
            <w:left w:val="none" w:sz="0" w:space="0" w:color="auto"/>
            <w:bottom w:val="none" w:sz="0" w:space="0" w:color="auto"/>
            <w:right w:val="none" w:sz="0" w:space="0" w:color="auto"/>
          </w:divBdr>
          <w:divsChild>
            <w:div w:id="163329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967781">
      <w:bodyDiv w:val="1"/>
      <w:marLeft w:val="0"/>
      <w:marRight w:val="0"/>
      <w:marTop w:val="0"/>
      <w:marBottom w:val="0"/>
      <w:divBdr>
        <w:top w:val="none" w:sz="0" w:space="0" w:color="auto"/>
        <w:left w:val="none" w:sz="0" w:space="0" w:color="auto"/>
        <w:bottom w:val="none" w:sz="0" w:space="0" w:color="auto"/>
        <w:right w:val="none" w:sz="0" w:space="0" w:color="auto"/>
      </w:divBdr>
      <w:divsChild>
        <w:div w:id="1102653801">
          <w:marLeft w:val="0"/>
          <w:marRight w:val="0"/>
          <w:marTop w:val="0"/>
          <w:marBottom w:val="0"/>
          <w:divBdr>
            <w:top w:val="none" w:sz="0" w:space="0" w:color="auto"/>
            <w:left w:val="none" w:sz="0" w:space="0" w:color="auto"/>
            <w:bottom w:val="none" w:sz="0" w:space="0" w:color="auto"/>
            <w:right w:val="none" w:sz="0" w:space="0" w:color="auto"/>
          </w:divBdr>
          <w:divsChild>
            <w:div w:id="37998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14010100">
      <w:bodyDiv w:val="1"/>
      <w:marLeft w:val="0"/>
      <w:marRight w:val="0"/>
      <w:marTop w:val="0"/>
      <w:marBottom w:val="0"/>
      <w:divBdr>
        <w:top w:val="none" w:sz="0" w:space="0" w:color="auto"/>
        <w:left w:val="none" w:sz="0" w:space="0" w:color="auto"/>
        <w:bottom w:val="none" w:sz="0" w:space="0" w:color="auto"/>
        <w:right w:val="none" w:sz="0" w:space="0" w:color="auto"/>
      </w:divBdr>
      <w:divsChild>
        <w:div w:id="1998336274">
          <w:marLeft w:val="0"/>
          <w:marRight w:val="0"/>
          <w:marTop w:val="0"/>
          <w:marBottom w:val="0"/>
          <w:divBdr>
            <w:top w:val="none" w:sz="0" w:space="0" w:color="auto"/>
            <w:left w:val="none" w:sz="0" w:space="0" w:color="auto"/>
            <w:bottom w:val="none" w:sz="0" w:space="0" w:color="auto"/>
            <w:right w:val="none" w:sz="0" w:space="0" w:color="auto"/>
          </w:divBdr>
          <w:divsChild>
            <w:div w:id="189211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4339">
      <w:bodyDiv w:val="1"/>
      <w:marLeft w:val="0"/>
      <w:marRight w:val="0"/>
      <w:marTop w:val="0"/>
      <w:marBottom w:val="0"/>
      <w:divBdr>
        <w:top w:val="none" w:sz="0" w:space="0" w:color="auto"/>
        <w:left w:val="none" w:sz="0" w:space="0" w:color="auto"/>
        <w:bottom w:val="none" w:sz="0" w:space="0" w:color="auto"/>
        <w:right w:val="none" w:sz="0" w:space="0" w:color="auto"/>
      </w:divBdr>
      <w:divsChild>
        <w:div w:id="2082095473">
          <w:marLeft w:val="0"/>
          <w:marRight w:val="0"/>
          <w:marTop w:val="0"/>
          <w:marBottom w:val="0"/>
          <w:divBdr>
            <w:top w:val="none" w:sz="0" w:space="0" w:color="auto"/>
            <w:left w:val="none" w:sz="0" w:space="0" w:color="auto"/>
            <w:bottom w:val="none" w:sz="0" w:space="0" w:color="auto"/>
            <w:right w:val="none" w:sz="0" w:space="0" w:color="auto"/>
          </w:divBdr>
          <w:divsChild>
            <w:div w:id="73088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3FF5D-BC9D-4E82-8448-B3EE7CB70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17</Pages>
  <Words>3119</Words>
  <Characters>17780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https://mul2-mss.gov.am/tasks/1577114/oneclick/fb8572fce39d743e47037e17c6b9349ddde109ec3da326c4be7c68016a392f33.docx?token=26f3d19b11f4fd33d379c9f7fa44b979</cp:keywords>
  <dc:description/>
  <cp:lastModifiedBy>Hayk.Sarikyan</cp:lastModifiedBy>
  <cp:revision>89</cp:revision>
  <dcterms:created xsi:type="dcterms:W3CDTF">2022-08-17T10:35:00Z</dcterms:created>
  <dcterms:modified xsi:type="dcterms:W3CDTF">2022-12-07T13:00:00Z</dcterms:modified>
</cp:coreProperties>
</file>