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4C32DF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4C32DF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4C32DF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4C32DF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4C32DF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4C32DF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C32DF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Pr="004C32DF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4C32DF">
        <w:rPr>
          <w:rFonts w:ascii="Courier New" w:hAnsi="Courier New" w:cs="Courier New"/>
          <w:color w:val="000000"/>
        </w:rPr>
        <w:t> </w:t>
      </w:r>
      <w:r w:rsidRPr="004C32DF">
        <w:rPr>
          <w:rFonts w:ascii="GHEA Grapalat" w:eastAsia="Calibri" w:hAnsi="GHEA Grapalat"/>
          <w:bCs/>
          <w:lang w:val="af-ZA"/>
        </w:rPr>
        <w:t>«</w:t>
      </w:r>
      <w:r w:rsidRPr="004C32DF">
        <w:rPr>
          <w:rFonts w:ascii="GHEA Grapalat" w:hAnsi="GHEA Grapalat"/>
          <w:color w:val="000000"/>
        </w:rPr>
        <w:t>__</w:t>
      </w:r>
      <w:r w:rsidRPr="004C32DF">
        <w:rPr>
          <w:rFonts w:ascii="GHEA Grapalat" w:eastAsia="Calibri" w:hAnsi="GHEA Grapalat"/>
          <w:bCs/>
          <w:lang w:val="af-ZA"/>
        </w:rPr>
        <w:t>»«</w:t>
      </w:r>
      <w:r w:rsidRPr="004C32DF">
        <w:rPr>
          <w:rFonts w:ascii="GHEA Grapalat" w:hAnsi="GHEA Grapalat"/>
          <w:color w:val="000000"/>
        </w:rPr>
        <w:t>______</w:t>
      </w:r>
      <w:r w:rsidRPr="004C32DF">
        <w:rPr>
          <w:rFonts w:ascii="GHEA Grapalat" w:eastAsia="Calibri" w:hAnsi="GHEA Grapalat"/>
          <w:bCs/>
          <w:lang w:val="af-ZA"/>
        </w:rPr>
        <w:t>»</w:t>
      </w:r>
      <w:r w:rsidRPr="004C32DF">
        <w:rPr>
          <w:rFonts w:ascii="GHEA Grapalat" w:hAnsi="GHEA Grapalat"/>
          <w:color w:val="000000"/>
        </w:rPr>
        <w:t xml:space="preserve"> 2022 </w:t>
      </w:r>
      <w:r w:rsidRPr="004C32DF">
        <w:rPr>
          <w:rFonts w:ascii="GHEA Grapalat" w:hAnsi="GHEA Grapalat" w:cs="Sylfaen"/>
          <w:color w:val="000000"/>
        </w:rPr>
        <w:t>թվականի</w:t>
      </w:r>
      <w:r w:rsidRPr="004C32DF">
        <w:rPr>
          <w:rFonts w:ascii="GHEA Grapalat" w:hAnsi="GHEA Grapalat"/>
          <w:color w:val="000000"/>
        </w:rPr>
        <w:t xml:space="preserve"> N ___ Ն</w:t>
      </w:r>
    </w:p>
    <w:p w:rsidR="007F40ED" w:rsidRPr="004C32DF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4C32DF">
        <w:rPr>
          <w:rFonts w:ascii="Courier New" w:hAnsi="Courier New" w:cs="Courier New"/>
          <w:color w:val="000000"/>
        </w:rPr>
        <w:t> </w:t>
      </w:r>
    </w:p>
    <w:p w:rsidR="00AE4E9A" w:rsidRPr="004C32DF" w:rsidRDefault="00C55397" w:rsidP="004C32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8B1F09">
        <w:rPr>
          <w:rFonts w:ascii="GHEA Grapalat" w:hAnsi="GHEA Grapalat"/>
          <w:lang w:val="hy-AM"/>
        </w:rPr>
        <w:t xml:space="preserve">«ՀԱՅԱՍՏԱՆԻ ՀԱՆՐԱՊԵՏՈՒԹՅԱՆ 2022 ԹՎԱԿԱՆԻ ՊԵՏԱԿԱՆ ԲՅՈՒՋԵԻ ՄԱՍԻՆ» ՕՐԵՆՔՈՒՄ </w:t>
      </w:r>
      <w:r w:rsidRPr="009F54F1">
        <w:rPr>
          <w:rFonts w:ascii="GHEA Grapalat" w:hAnsi="GHEA Grapalat"/>
          <w:lang w:val="hy-AM"/>
        </w:rPr>
        <w:t>ՎԵՐԱԲԱՇԽՈՒՄ</w:t>
      </w:r>
      <w:r w:rsidR="00EC1FA3" w:rsidRPr="009F54F1">
        <w:rPr>
          <w:rFonts w:ascii="GHEA Grapalat" w:hAnsi="GHEA Grapalat"/>
          <w:lang w:val="hy-AM"/>
        </w:rPr>
        <w:t>,</w:t>
      </w:r>
      <w:r w:rsidRPr="009F54F1">
        <w:rPr>
          <w:rFonts w:ascii="GHEA Grapalat" w:hAnsi="GHEA Grapalat"/>
        </w:rPr>
        <w:t xml:space="preserve"> ՓՈՓՈԽՈՒԹՅՈՒՆՆԵՐ</w:t>
      </w:r>
      <w:r w:rsidR="00EC1FA3" w:rsidRPr="00EC1FA3">
        <w:rPr>
          <w:rFonts w:ascii="GHEA Grapalat" w:hAnsi="GHEA Grapalat"/>
        </w:rPr>
        <w:t xml:space="preserve"> </w:t>
      </w:r>
      <w:r w:rsidR="00EC1FA3" w:rsidRPr="009F54F1">
        <w:rPr>
          <w:rFonts w:ascii="GHEA Grapalat" w:hAnsi="GHEA Grapalat"/>
        </w:rPr>
        <w:t>ՈՒ</w:t>
      </w:r>
      <w:r w:rsidRPr="009F54F1">
        <w:rPr>
          <w:rFonts w:ascii="GHEA Grapalat" w:hAnsi="GHEA Grapalat"/>
          <w:lang w:val="hy-AM"/>
        </w:rPr>
        <w:t xml:space="preserve"> </w:t>
      </w:r>
      <w:r w:rsidR="00EC1FA3">
        <w:rPr>
          <w:rFonts w:ascii="GHEA Grapalat" w:hAnsi="GHEA Grapalat"/>
        </w:rPr>
        <w:t xml:space="preserve">ԼՐԱՑՈՒՄՆԵՐ, </w:t>
      </w:r>
      <w:r w:rsidRPr="009F54F1">
        <w:rPr>
          <w:rFonts w:ascii="GHEA Grapalat" w:hAnsi="GHEA Grapalat"/>
          <w:lang w:val="hy-AM"/>
        </w:rPr>
        <w:t>ՀԱՅԱՍՏԱՆԻ ՀԱՆՐԱՊԵՏՈՒԹՅԱՆ ԿԱՌԱՎԱՐՈՒԹՅԱՆ 2021 ԹՎԱԿԱՆԻ ԴԵԿՏԵՄԲԵՐԻ 23-Ի N 2121-Ն ՈՐՈՇՄԱՆ ՄԵՋ ՓՈՓՈԽՈՒԹՅՈՒՆՆԵՐ ՈՒ ԼՐԱՑՈՒՄՆԵՐ</w:t>
      </w:r>
      <w:r w:rsidR="007956F7">
        <w:rPr>
          <w:rFonts w:ascii="GHEA Grapalat" w:hAnsi="GHEA Grapalat"/>
        </w:rPr>
        <w:t>,</w:t>
      </w:r>
      <w:r w:rsidRPr="009F54F1">
        <w:rPr>
          <w:rFonts w:ascii="GHEA Grapalat" w:hAnsi="GHEA Grapalat"/>
          <w:lang w:val="hy-AM"/>
        </w:rPr>
        <w:t xml:space="preserve"> </w:t>
      </w:r>
      <w:r w:rsidRPr="009F54F1">
        <w:rPr>
          <w:rFonts w:ascii="GHEA Grapalat" w:hAnsi="GHEA Grapalat"/>
          <w:bCs/>
          <w:color w:val="000000"/>
          <w:lang w:val="hy-AM"/>
        </w:rPr>
        <w:t>ԳՆՄԱՆ ՊԱՅՄԱՆԱԳՐԵՐՈՒՄ ՓՈՓՈԽՈՒԹՅՈՒՆՆԵՐ ԿԱՏԱՐԵԼՈՒ</w:t>
      </w:r>
      <w:r w:rsidR="00BA7728" w:rsidRPr="009F54F1">
        <w:rPr>
          <w:rFonts w:ascii="GHEA Grapalat" w:hAnsi="GHEA Grapalat"/>
          <w:bCs/>
          <w:color w:val="000000"/>
          <w:lang w:val="af-ZA"/>
        </w:rPr>
        <w:t xml:space="preserve"> </w:t>
      </w:r>
      <w:r w:rsidR="007956F7" w:rsidRPr="009F54F1">
        <w:rPr>
          <w:rFonts w:ascii="GHEA Grapalat" w:hAnsi="GHEA Grapalat"/>
          <w:lang w:val="hy-AM"/>
        </w:rPr>
        <w:t>ԵՎ</w:t>
      </w:r>
      <w:r w:rsidR="007956F7" w:rsidRPr="009F54F1">
        <w:rPr>
          <w:rFonts w:ascii="GHEA Grapalat" w:hAnsi="GHEA Grapalat"/>
          <w:bCs/>
          <w:color w:val="000000"/>
          <w:lang w:val="hy-AM"/>
        </w:rPr>
        <w:t xml:space="preserve"> </w:t>
      </w:r>
      <w:r w:rsidR="00BA7728" w:rsidRPr="009F54F1">
        <w:rPr>
          <w:rFonts w:ascii="GHEA Grapalat" w:hAnsi="GHEA Grapalat" w:cs="Sylfaen"/>
          <w:bCs/>
          <w:color w:val="000000"/>
        </w:rPr>
        <w:t>ՀԱՅԱՍՏԱՆԻ</w:t>
      </w:r>
      <w:r w:rsidR="00BA7728" w:rsidRPr="009F54F1">
        <w:rPr>
          <w:rFonts w:ascii="GHEA Grapalat" w:hAnsi="GHEA Grapalat"/>
          <w:bCs/>
          <w:color w:val="000000"/>
        </w:rPr>
        <w:t xml:space="preserve"> </w:t>
      </w:r>
      <w:r w:rsidR="00BA7728" w:rsidRPr="009F54F1">
        <w:rPr>
          <w:rFonts w:ascii="GHEA Grapalat" w:hAnsi="GHEA Grapalat" w:cs="Sylfaen"/>
          <w:bCs/>
          <w:color w:val="000000"/>
        </w:rPr>
        <w:t>ՀԱՆՐԱՊԵՏՈՒԹՅԱՆ</w:t>
      </w:r>
      <w:r w:rsidR="00BA7728" w:rsidRPr="009F54F1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BA7728" w:rsidRPr="009F54F1">
        <w:rPr>
          <w:rFonts w:ascii="GHEA Grapalat" w:hAnsi="GHEA Grapalat" w:cs="Sylfaen"/>
          <w:bCs/>
          <w:color w:val="000000"/>
        </w:rPr>
        <w:t>ԱՐԱԳԱԾՈՏՆԻ</w:t>
      </w:r>
      <w:r w:rsidR="00BA7728" w:rsidRPr="009F54F1">
        <w:rPr>
          <w:rFonts w:ascii="GHEA Grapalat" w:hAnsi="GHEA Grapalat" w:cs="Sylfaen"/>
          <w:bCs/>
          <w:color w:val="000000"/>
          <w:lang w:val="af-ZA"/>
        </w:rPr>
        <w:t>,</w:t>
      </w:r>
      <w:r w:rsidR="00BA7728" w:rsidRPr="009F54F1">
        <w:rPr>
          <w:rFonts w:ascii="GHEA Grapalat" w:hAnsi="GHEA Grapalat" w:cs="Sylfaen"/>
          <w:bCs/>
          <w:color w:val="000000"/>
        </w:rPr>
        <w:t xml:space="preserve"> ԱՐԱՐԱՏԻ, ԱՐՄԱՎԻՐԻ, ԳԵՂԱՐՔՈՒՆԻՔԻ, ԼՈՌՈՒ, ԿՈՏԱՅՔԻ,  ՍՅՈՒՆԻՔԻ ԵՎ</w:t>
      </w:r>
      <w:r w:rsidR="00BA7728" w:rsidRPr="009F54F1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BA7728" w:rsidRPr="009F54F1">
        <w:rPr>
          <w:rFonts w:ascii="GHEA Grapalat" w:hAnsi="GHEA Grapalat" w:cs="Sylfaen"/>
          <w:bCs/>
          <w:color w:val="000000"/>
        </w:rPr>
        <w:t>ՎԱՅՈՑ ՁՈՐԻ ՄԱՐԶՊԵՏԱՐԱՆՆԵՐԻՆ ԳՈՒՄԱՐ ՀԱՏԿԱՑՆԵԼՈՒ</w:t>
      </w:r>
      <w:r w:rsidRPr="009F54F1">
        <w:rPr>
          <w:rFonts w:ascii="GHEA Grapalat" w:hAnsi="GHEA Grapalat"/>
          <w:bCs/>
          <w:color w:val="000000"/>
          <w:lang w:val="hy-AM"/>
        </w:rPr>
        <w:t xml:space="preserve"> ՄԱՍԻՆ</w:t>
      </w:r>
    </w:p>
    <w:p w:rsidR="007F40ED" w:rsidRDefault="007F40ED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ourier New" w:hAnsi="Courier New" w:cs="Courier New"/>
          <w:color w:val="000000"/>
        </w:rPr>
      </w:pPr>
      <w:r w:rsidRPr="004C32DF">
        <w:rPr>
          <w:rFonts w:ascii="Courier New" w:hAnsi="Courier New" w:cs="Courier New"/>
          <w:color w:val="000000"/>
        </w:rPr>
        <w:t> </w:t>
      </w:r>
    </w:p>
    <w:p w:rsidR="002653AD" w:rsidRPr="004C32DF" w:rsidRDefault="002653AD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</w:p>
    <w:p w:rsidR="00764119" w:rsidRPr="004C32DF" w:rsidRDefault="00C55397" w:rsidP="004C32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55397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հոդվածներով, «Հայաստանի Հանրապետության բյուջետային համակարգի մասին» օրենքի</w:t>
      </w:r>
      <w:r w:rsidR="00BA7728">
        <w:rPr>
          <w:rFonts w:ascii="GHEA Grapalat" w:hAnsi="GHEA Grapalat"/>
          <w:color w:val="000000"/>
        </w:rPr>
        <w:t xml:space="preserve"> </w:t>
      </w:r>
      <w:r w:rsidRPr="00C55397">
        <w:rPr>
          <w:rFonts w:ascii="GHEA Grapalat" w:hAnsi="GHEA Grapalat"/>
          <w:color w:val="000000"/>
          <w:lang w:val="hy-AM"/>
        </w:rPr>
        <w:t>23-րդ հոդվածի 3-րդ մասով, Հայաստանի Հանրապետության կառավարության 2017 թվականի մայիսի 4-ի N 526-Ն որոշման 1-ին կետով հաստատված կարգի 3-րդ և 57-րդ կետերով` Հայաստանի Հանրապետության կառավարությունը որոշում է</w:t>
      </w:r>
      <w:r w:rsidR="00F50C3E" w:rsidRPr="004C32DF">
        <w:rPr>
          <w:rFonts w:ascii="GHEA Grapalat" w:hAnsi="GHEA Grapalat"/>
          <w:color w:val="000000"/>
          <w:lang w:val="hy-AM"/>
        </w:rPr>
        <w:t>.</w:t>
      </w:r>
    </w:p>
    <w:p w:rsidR="009F54F1" w:rsidRPr="009F54F1" w:rsidRDefault="00D06000" w:rsidP="009F54F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4C32DF">
        <w:rPr>
          <w:rFonts w:ascii="GHEA Grapalat" w:hAnsi="GHEA Grapalat"/>
          <w:lang w:val="hy-AM"/>
        </w:rPr>
        <w:t xml:space="preserve">«Հայաստանի Հանրապետության 2022 թվականի պետական բյուջեի մասին» օրենքի N 1 հավելվածի N 2 աղյուսակում կատարել վերաբաշխում, </w:t>
      </w:r>
      <w:r w:rsidR="00EC1FA3" w:rsidRPr="004C32DF">
        <w:rPr>
          <w:rFonts w:ascii="GHEA Grapalat" w:hAnsi="GHEA Grapalat"/>
          <w:lang w:val="hy-AM"/>
        </w:rPr>
        <w:t xml:space="preserve">օրենքի N 1 հավելվածի N </w:t>
      </w:r>
      <w:r w:rsidR="00EC1FA3" w:rsidRPr="00A278D5">
        <w:rPr>
          <w:rFonts w:ascii="GHEA Grapalat" w:hAnsi="GHEA Grapalat"/>
          <w:lang w:val="hy-AM"/>
        </w:rPr>
        <w:t>3</w:t>
      </w:r>
      <w:r w:rsidR="00EC1FA3" w:rsidRPr="004C32DF">
        <w:rPr>
          <w:rFonts w:ascii="GHEA Grapalat" w:hAnsi="GHEA Grapalat"/>
          <w:lang w:val="hy-AM"/>
        </w:rPr>
        <w:t xml:space="preserve"> աղյուսակում կատարել փոփոխություններ </w:t>
      </w:r>
      <w:r w:rsidR="00EC1FA3" w:rsidRPr="00A278D5">
        <w:rPr>
          <w:rFonts w:ascii="GHEA Grapalat" w:hAnsi="GHEA Grapalat"/>
          <w:lang w:val="hy-AM"/>
        </w:rPr>
        <w:t>ու</w:t>
      </w:r>
      <w:r w:rsidR="00EC1FA3" w:rsidRPr="004C32DF">
        <w:rPr>
          <w:rFonts w:ascii="GHEA Grapalat" w:hAnsi="GHEA Grapalat"/>
          <w:lang w:val="hy-AM"/>
        </w:rPr>
        <w:t xml:space="preserve"> լրացում</w:t>
      </w:r>
      <w:r w:rsidR="00EC1FA3" w:rsidRPr="00A278D5">
        <w:rPr>
          <w:rFonts w:ascii="GHEA Grapalat" w:hAnsi="GHEA Grapalat"/>
          <w:lang w:val="hy-AM"/>
        </w:rPr>
        <w:t>ներ,</w:t>
      </w:r>
      <w:r w:rsidR="00EC1FA3" w:rsidRPr="004C32DF">
        <w:rPr>
          <w:rFonts w:ascii="GHEA Grapalat" w:hAnsi="GHEA Grapalat"/>
          <w:lang w:val="hy-AM"/>
        </w:rPr>
        <w:t xml:space="preserve"> </w:t>
      </w:r>
      <w:r w:rsidR="00176309" w:rsidRPr="004C32DF">
        <w:rPr>
          <w:rFonts w:ascii="GHEA Grapalat" w:hAnsi="GHEA Grapalat"/>
          <w:lang w:val="hy-AM"/>
        </w:rPr>
        <w:t xml:space="preserve">օրենքի N 1 հավելվածի </w:t>
      </w:r>
      <w:r w:rsidRPr="004C32DF">
        <w:rPr>
          <w:rFonts w:ascii="GHEA Grapalat" w:hAnsi="GHEA Grapalat"/>
          <w:lang w:val="hy-AM"/>
        </w:rPr>
        <w:t>N</w:t>
      </w:r>
      <w:r w:rsidR="00741A3C" w:rsidRPr="00A278D5">
        <w:rPr>
          <w:rFonts w:ascii="GHEA Grapalat" w:hAnsi="GHEA Grapalat"/>
          <w:lang w:val="hy-AM"/>
        </w:rPr>
        <w:t>N</w:t>
      </w:r>
      <w:r w:rsidRPr="004C32DF">
        <w:rPr>
          <w:rFonts w:ascii="GHEA Grapalat" w:hAnsi="GHEA Grapalat"/>
          <w:lang w:val="hy-AM"/>
        </w:rPr>
        <w:t xml:space="preserve"> </w:t>
      </w:r>
      <w:r w:rsidR="00EC1FA3" w:rsidRPr="00A278D5">
        <w:rPr>
          <w:rFonts w:ascii="GHEA Grapalat" w:hAnsi="GHEA Grapalat"/>
          <w:lang w:val="hy-AM"/>
        </w:rPr>
        <w:t>6</w:t>
      </w:r>
      <w:r w:rsidRPr="004C32DF">
        <w:rPr>
          <w:rFonts w:ascii="GHEA Grapalat" w:hAnsi="GHEA Grapalat"/>
          <w:lang w:val="hy-AM"/>
        </w:rPr>
        <w:t xml:space="preserve"> </w:t>
      </w:r>
      <w:r w:rsidR="00741A3C" w:rsidRPr="00A278D5">
        <w:rPr>
          <w:rFonts w:ascii="GHEA Grapalat" w:hAnsi="GHEA Grapalat"/>
          <w:lang w:val="hy-AM"/>
        </w:rPr>
        <w:t xml:space="preserve">և 8 </w:t>
      </w:r>
      <w:r w:rsidRPr="004C32DF">
        <w:rPr>
          <w:rFonts w:ascii="GHEA Grapalat" w:hAnsi="GHEA Grapalat"/>
          <w:lang w:val="hy-AM"/>
        </w:rPr>
        <w:t>աղյուսակ</w:t>
      </w:r>
      <w:r w:rsidR="00741A3C" w:rsidRPr="00A278D5">
        <w:rPr>
          <w:rFonts w:ascii="GHEA Grapalat" w:hAnsi="GHEA Grapalat"/>
          <w:lang w:val="hy-AM"/>
        </w:rPr>
        <w:t>ներ</w:t>
      </w:r>
      <w:r w:rsidRPr="004C32DF">
        <w:rPr>
          <w:rFonts w:ascii="GHEA Grapalat" w:hAnsi="GHEA Grapalat"/>
          <w:lang w:val="hy-AM"/>
        </w:rPr>
        <w:t xml:space="preserve">ում կատարել </w:t>
      </w:r>
      <w:r w:rsidR="00176309" w:rsidRPr="004C32DF">
        <w:rPr>
          <w:rFonts w:ascii="GHEA Grapalat" w:hAnsi="GHEA Grapalat"/>
          <w:lang w:val="hy-AM"/>
        </w:rPr>
        <w:t xml:space="preserve">փոփոխություններ և օրենքի N 1 հավելվածի N </w:t>
      </w:r>
      <w:r w:rsidR="00176309" w:rsidRPr="00A278D5">
        <w:rPr>
          <w:rFonts w:ascii="GHEA Grapalat" w:hAnsi="GHEA Grapalat"/>
          <w:lang w:val="hy-AM"/>
        </w:rPr>
        <w:t xml:space="preserve">7 </w:t>
      </w:r>
      <w:r w:rsidR="00176309" w:rsidRPr="004C32DF">
        <w:rPr>
          <w:rFonts w:ascii="GHEA Grapalat" w:hAnsi="GHEA Grapalat"/>
          <w:lang w:val="hy-AM"/>
        </w:rPr>
        <w:t xml:space="preserve">աղյուսակում կատարել </w:t>
      </w:r>
      <w:r w:rsidRPr="004C32DF">
        <w:rPr>
          <w:rFonts w:ascii="GHEA Grapalat" w:hAnsi="GHEA Grapalat"/>
          <w:lang w:val="hy-AM"/>
        </w:rPr>
        <w:t>լրացում</w:t>
      </w:r>
      <w:r w:rsidR="00EC1FA3" w:rsidRPr="00A278D5">
        <w:rPr>
          <w:rFonts w:ascii="GHEA Grapalat" w:hAnsi="GHEA Grapalat"/>
          <w:lang w:val="hy-AM"/>
        </w:rPr>
        <w:t>ներ</w:t>
      </w:r>
      <w:r w:rsidRPr="004C32DF">
        <w:rPr>
          <w:rFonts w:ascii="GHEA Grapalat" w:hAnsi="GHEA Grapalat"/>
          <w:lang w:val="hy-AM"/>
        </w:rPr>
        <w:t xml:space="preserve">, </w:t>
      </w:r>
      <w:r w:rsidR="007F40ED" w:rsidRPr="004C32DF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</w:t>
      </w:r>
      <w:r w:rsidR="007F40ED" w:rsidRPr="004C32DF">
        <w:rPr>
          <w:rFonts w:ascii="GHEA Grapalat" w:hAnsi="GHEA Grapalat"/>
          <w:color w:val="000000"/>
          <w:lang w:val="hy-AM"/>
        </w:rPr>
        <w:lastRenderedPageBreak/>
        <w:t>2121-Ն որոշման NN</w:t>
      </w:r>
      <w:r w:rsidR="003D40CB" w:rsidRPr="004C32DF">
        <w:rPr>
          <w:rFonts w:ascii="GHEA Grapalat" w:hAnsi="GHEA Grapalat"/>
          <w:color w:val="000000"/>
          <w:lang w:val="hy-AM"/>
        </w:rPr>
        <w:t xml:space="preserve"> 3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4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5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9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9.1</w:t>
      </w:r>
      <w:r w:rsidR="00F96F0B" w:rsidRPr="004C32DF">
        <w:rPr>
          <w:rFonts w:ascii="GHEA Grapalat" w:hAnsi="GHEA Grapalat"/>
          <w:color w:val="000000"/>
          <w:lang w:val="hy-AM"/>
        </w:rPr>
        <w:t xml:space="preserve"> և </w:t>
      </w:r>
      <w:r w:rsidR="003D40CB" w:rsidRPr="004C32DF">
        <w:rPr>
          <w:rFonts w:ascii="GHEA Grapalat" w:hAnsi="GHEA Grapalat"/>
          <w:color w:val="000000"/>
          <w:lang w:val="hy-AM"/>
        </w:rPr>
        <w:t>10</w:t>
      </w:r>
      <w:r w:rsidR="007F40ED" w:rsidRPr="004C32D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ու լրացումներ` համաձայն NN </w:t>
      </w:r>
      <w:r w:rsidR="003D40CB" w:rsidRPr="004C32DF">
        <w:rPr>
          <w:rFonts w:ascii="GHEA Grapalat" w:hAnsi="GHEA Grapalat"/>
          <w:color w:val="000000"/>
          <w:lang w:val="hy-AM"/>
        </w:rPr>
        <w:t>1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2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3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4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5</w:t>
      </w:r>
      <w:r w:rsidR="00F96F0B" w:rsidRPr="004C32DF">
        <w:rPr>
          <w:rFonts w:ascii="GHEA Grapalat" w:hAnsi="GHEA Grapalat"/>
          <w:color w:val="000000"/>
          <w:lang w:val="hy-AM"/>
        </w:rPr>
        <w:t xml:space="preserve">, </w:t>
      </w:r>
      <w:r w:rsidR="003D40CB" w:rsidRPr="004C32DF">
        <w:rPr>
          <w:rFonts w:ascii="GHEA Grapalat" w:hAnsi="GHEA Grapalat"/>
          <w:color w:val="000000"/>
          <w:lang w:val="hy-AM"/>
        </w:rPr>
        <w:t>6</w:t>
      </w:r>
      <w:r w:rsidR="00CB04AE" w:rsidRPr="00A278D5">
        <w:rPr>
          <w:rFonts w:ascii="GHEA Grapalat" w:hAnsi="GHEA Grapalat"/>
          <w:color w:val="000000"/>
          <w:lang w:val="hy-AM"/>
        </w:rPr>
        <w:t xml:space="preserve">, </w:t>
      </w:r>
      <w:r w:rsidR="00CB04AE" w:rsidRPr="004C32DF">
        <w:rPr>
          <w:rFonts w:ascii="GHEA Grapalat" w:hAnsi="GHEA Grapalat"/>
          <w:color w:val="000000"/>
          <w:lang w:val="hy-AM"/>
        </w:rPr>
        <w:t>7</w:t>
      </w:r>
      <w:r w:rsidR="00F07AC5" w:rsidRPr="00A278D5">
        <w:rPr>
          <w:rFonts w:ascii="GHEA Grapalat" w:hAnsi="GHEA Grapalat"/>
          <w:color w:val="000000"/>
          <w:lang w:val="hy-AM"/>
        </w:rPr>
        <w:t>, 8, 9</w:t>
      </w:r>
      <w:r w:rsidR="00F96F0B" w:rsidRPr="004C32DF">
        <w:rPr>
          <w:rFonts w:ascii="GHEA Grapalat" w:hAnsi="GHEA Grapalat"/>
          <w:color w:val="000000"/>
          <w:lang w:val="hy-AM"/>
        </w:rPr>
        <w:t xml:space="preserve"> և </w:t>
      </w:r>
      <w:r w:rsidR="00F07AC5" w:rsidRPr="00A278D5">
        <w:rPr>
          <w:rFonts w:ascii="GHEA Grapalat" w:hAnsi="GHEA Grapalat"/>
          <w:color w:val="000000"/>
          <w:lang w:val="hy-AM"/>
        </w:rPr>
        <w:t>10</w:t>
      </w:r>
      <w:r w:rsidR="00915F3D" w:rsidRPr="004C32DF">
        <w:rPr>
          <w:rFonts w:ascii="GHEA Grapalat" w:hAnsi="GHEA Grapalat"/>
          <w:color w:val="000000"/>
          <w:lang w:val="hy-AM"/>
        </w:rPr>
        <w:t xml:space="preserve"> </w:t>
      </w:r>
      <w:r w:rsidR="007F40ED" w:rsidRPr="004C32DF">
        <w:rPr>
          <w:rFonts w:ascii="GHEA Grapalat" w:hAnsi="GHEA Grapalat"/>
          <w:color w:val="000000"/>
          <w:lang w:val="hy-AM"/>
        </w:rPr>
        <w:t>հավելվածների:</w:t>
      </w:r>
    </w:p>
    <w:p w:rsidR="009F54F1" w:rsidRPr="000671AF" w:rsidRDefault="009F54F1" w:rsidP="009F54F1">
      <w:pPr>
        <w:numPr>
          <w:ilvl w:val="0"/>
          <w:numId w:val="4"/>
        </w:numPr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772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համայնքներին Հայաստանի Հանրապետության պետական բյուջեով արդեն իսկ նախատեսված սուբվենցիաներից բացի այլ սուբվենցիաներ տրամադրելու նպատակով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Արագածոտնի, Արարատի, Արմավիրի, Գեղարքունիքի, Լոռու, Կոտայքի, Սյունիքի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Վայոց ձորի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 մարզպետարաններին 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 թվականի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,188,</w:t>
      </w:r>
      <w:r w:rsidRPr="009A624A">
        <w:rPr>
          <w:rFonts w:ascii="GHEA Grapalat" w:hAnsi="GHEA Grapalat" w:cs="Sylfaen"/>
          <w:kern w:val="16"/>
          <w:sz w:val="24"/>
          <w:szCs w:val="24"/>
          <w:lang w:val="hy-AM"/>
        </w:rPr>
        <w:t>0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23.7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72A">
        <w:rPr>
          <w:rFonts w:ascii="GHEA Grapalat" w:hAnsi="GHEA Grapalat"/>
          <w:sz w:val="24"/>
          <w:szCs w:val="24"/>
          <w:lang w:val="hy-AM"/>
        </w:rPr>
        <w:t>հազ</w:t>
      </w:r>
      <w:r w:rsidRPr="00EB445D">
        <w:rPr>
          <w:rFonts w:ascii="GHEA Grapalat" w:hAnsi="GHEA Grapalat"/>
          <w:sz w:val="24"/>
          <w:szCs w:val="24"/>
          <w:lang w:val="hy-AM"/>
        </w:rPr>
        <w:t>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772A">
        <w:rPr>
          <w:rFonts w:ascii="GHEA Grapalat" w:hAnsi="GHEA Grapalat"/>
          <w:sz w:val="24"/>
          <w:szCs w:val="24"/>
          <w:lang w:val="hy-AM"/>
        </w:rPr>
        <w:t>դրամ՝ բյուջետային ծախսերի տնտեսագիտական դասակարգման «Կապիտալ սուբվենցիաներ համայնքներին» հոդվածով՝ համաձայն N</w:t>
      </w:r>
      <w:r w:rsidRPr="003A2BC0">
        <w:rPr>
          <w:rFonts w:ascii="GHEA Grapalat" w:hAnsi="GHEA Grapalat"/>
          <w:sz w:val="24"/>
          <w:szCs w:val="24"/>
          <w:lang w:val="hy-AM"/>
        </w:rPr>
        <w:t>1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 հավելվածի:</w:t>
      </w:r>
    </w:p>
    <w:p w:rsidR="009F54F1" w:rsidRPr="009F54F1" w:rsidRDefault="009F54F1" w:rsidP="009F54F1">
      <w:pPr>
        <w:numPr>
          <w:ilvl w:val="0"/>
          <w:numId w:val="4"/>
        </w:numPr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772A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2F772A">
        <w:rPr>
          <w:rFonts w:ascii="GHEA Grapalat" w:hAnsi="GHEA Grapalat"/>
          <w:sz w:val="24"/>
          <w:szCs w:val="24"/>
          <w:lang w:val="hy-AM"/>
        </w:rPr>
        <w:t>-րդ կետում նշված ֆինանսական միջոցները Հայաստանի Հանրապետության համայնքներին տրամադրվում են համապատասխան մարզպետարանի և համայնքի միջև կնքված սուբվենցիայի տրամադրման մասին պայմանագրի հիման վրա՝ հիմք ընդունելով տվյալ ապրանքների, աշխատանքների և ծառայությունների ձեռքբերման նպատակով համայնքի և ընտրված մասնակցի հետ կնքված գնման պայմանագրի շրջանակում մարզպետարան ներկայացված՝ Հայաստանի Հանրապետության օրենսդրությամբ նախատեսված ծախսը հիմնավորող փաստաթղթերը։ Ընդ որում ձեռք բերված ապրանքների,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վրա, պայմանագրով սահմանված գումարի այն տոկոսային հարաբերակցությամբ, ինչ տոկոսային հարաբերակցությամբ նշված է սուբվենցիայի պայմանագրում:</w:t>
      </w:r>
    </w:p>
    <w:p w:rsidR="00C55397" w:rsidRPr="009F54F1" w:rsidRDefault="00C55397" w:rsidP="009F54F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9F54F1">
        <w:rPr>
          <w:rFonts w:ascii="GHEA Grapalat" w:hAnsi="GHEA Grapalat"/>
          <w:color w:val="000000"/>
          <w:lang w:val="hy-AM"/>
        </w:rPr>
        <w:t>Թույլատրել Հայաստանի Հանրապետության տարածքային կառավարման և ենթակառուցվածքների նախարարությանը փոփոխություն կատարելու.</w:t>
      </w:r>
    </w:p>
    <w:p w:rsidR="00C55397" w:rsidRDefault="00C55397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«Լեոպոլդ և ընկերներ» սահմանափակ պատասխանատվությամբ ընկերության հետ 2021 թվականի օգոստոսի 2-ին կնքված թիվ ՏԿԵՆ-ՀԲՄԱՇՁԲ-2021/19Շ պայմանագրում՝ </w:t>
      </w:r>
    </w:p>
    <w:p w:rsidR="00C55397" w:rsidRPr="00D76E23" w:rsidRDefault="00C55397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1E01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ավելացնելով պայմանագրով նախատեսված </w:t>
      </w:r>
      <w:r w:rsidRPr="00D76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ծավալներ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ը՝ </w:t>
      </w:r>
      <w:r w:rsidRPr="00D76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ընդհանուր գնի տաս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76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ոչ ավել չափով։ Այդ կապակցությամբ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պայմանագրի 5</w:t>
      </w:r>
      <w:r w:rsidRPr="00D76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կետով սահմանված պայմանագրի ընդհանուր </w:t>
      </w:r>
      <w:r w:rsidRPr="00F812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գինը ավելացնել սույն ենթակետի հիման վրա ավելացված լրացուցիչ ծավալների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գնի չափով։ </w:t>
      </w:r>
      <w:r w:rsidRPr="00D76E2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C55397" w:rsidRPr="00387681" w:rsidRDefault="00C55397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1E01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պայմանագրով 2022 թվականին իրականացվելիք աշխատանքների համար սահմանված ժամկետը երկարաձգել մինչև 2022 թվականի դեկտեմբերի 23-ը, իսկ 2022 թվականի դեկտեմբերի 24-ի դրությամբ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չկատարված աշխատանքների, այդ թվում նաև լրացուցիչ աշխատանքների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չկատարված մասի համար սահմանել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կատարման նոր ժամկետ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2023 թվականին աշխատանքների կատարման համար ֆինանսական միջոցներ նախատեսվելու դեպքում Կողմերի միջև կնքվող համաձայնագիրն ուժի մեջ մտնելու օրվանից հաշված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օր՝ չկիրառելով Հայաստանի Հանրապետության կառավարության 2017 թվականի մայիսի 4-ի N 526-Ն որոշման N 1 հավելվածի 56-րդ կետի 4-րդ ենթակետի և թիվ ՏԿԵՆ-ՀԲՄԱՇՁԲ-2021/19Շ պայմանագրի 6.2 կետով նախատեսված պահանջները։ </w:t>
      </w:r>
    </w:p>
    <w:p w:rsidR="00C55397" w:rsidRPr="00586FDE" w:rsidRDefault="00C55397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2A58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«Ճանապարհ» սահմանափակ պատասխանատվությամբ ընկերության հետ 2021 թվականի սեպտեմբերի 16-ին կնքված թիվ ՏԿԵՆ-ՀԲՄԱՇՁԲ-2021/31Շ պայմանագրում՝ պայմանագրի 3.1.2-րդ կետի պահանջներին համապատասխան աշխատանքների չկատարված մասի համար սահմանելով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կատարման 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ժամկետ՝ </w:t>
      </w:r>
      <w:r w:rsidRPr="00586F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թվականին աշխատանքների կատարման համար ֆինանսական միջոցներ նախատեսվելու դեպքում Կողմերի միջև կնքվող համաձայնագիրն ուժի մեջ մտնելու օրվանից հաշված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</w:t>
      </w:r>
      <w:r w:rsidRPr="00586F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օր՝ չկիրառելով Հայաստանի Հանրապետության կառավարության 2017 թվականի մայիսի 4-ի N 526-Ն որոշման N 1 հավելվածի 56-րդ կետի 4-րդ ենթակետի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պահանջները, </w:t>
      </w:r>
      <w:r w:rsidRPr="007B1F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իսկ թիվ ՏԿԵՆ-ՀԲՄԱՇՁԲ-2021/31Շ պայմանագրի 6.2 կետով նախատեսված տույժը հաշվարկվում է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7B1F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7B1F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 մինչև սույն որոշումն ուժի մեջ մտնելու օրը և սույն ենթակետով նախատեսված համաձայնագիրն ուժի մեջ մտնելու օրվանից մինչև աշխատանքների արդյունքները պատվիրատուին հանձնելու օրը։</w:t>
      </w:r>
      <w:r w:rsidRPr="00586F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C55397" w:rsidRPr="00387681" w:rsidRDefault="00C55397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2A58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«Եվրոասֆալտ» փակ բաժնետիրական ընկերության հետ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27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կնքված թիվ ՏԿԵՆ-ՀԲՄԱՇՁԲ-202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 պայմանագրի 3.1.2-րդ կետի պահանջներին համապատասխան աշխատանքների չկատարված մասի համար սահմանելով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կատարման 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ժամկետ՝ 2023 թվականին աշխատանքների կատարման համար ֆինանսական միջոցներ նախատեսվելու դեպքում Կողմերի միջև 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կնքվող համաձայնագիրն ուժի մեջ մտնելու օրվանից հաշված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Pr="00456A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օր՝ չկիրառելով Հայաստանի Հանրապետության կառավարության 2017 թվականի մայիսի 4-ի N 526-Ն որոշման N 1 հավելվածի 56-րդ կետի 4-րդ ենթակետի պահանջները, իսկ թիվ ՏԿԵՆ-ՀԲՄԱՇՁԲ-2022/4Շ-2 պայմանագրի 6.2 կետով նախատեսված տույժը հաշվարկվում է 2022 թվականի դեկտեմբերի 1-ից մինչև սույն որոշումն ուժի մեջ մտնելու օրը և սույն ենթակետով նախատեսված համաձայնագիրն ուժի մեջ մտնելու օրվանից մինչև աշխատանքների արդյունքները պատվիրատուին հանձնելու օրը։</w:t>
      </w:r>
    </w:p>
    <w:p w:rsidR="00C55397" w:rsidRPr="009B62DA" w:rsidRDefault="00C55397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2A58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Ղազարյան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սահմանափակ պատասխանատվությամբ ընկերության հետ 2022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սեպտեմբերի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9-ին կնքված թիվ ՏԿԵՆ-ՀԲՄԱՇՁԲ-2022/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4Շ-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 պայմանագրով սահմանված աշխատանքների կատարման ժամկետը 2022 թվականի դեկտեմբերի 1</w:t>
      </w:r>
      <w:r w:rsidRPr="00242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դրությամբ չկատարված մասի համար սահմանելով կատարման նոր ժամկետ՝ 2023 թվականին աշխատանքների կատարման համար ֆինանսական միջոցներ նախատեսվելու դեպքում կողմերի միջև կնքվող համաձայնագիրն ուժի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մեջ մտնելու օրվանից հաշված՝ 10</w:t>
      </w:r>
      <w:r w:rsidRPr="009B62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օր՝ չկիրառելով Հայաստանի Հանրապետության կառավարության 2017 թվականի մայիսի 4-ի N 526-Ն որոշման N 1 հավելվածի 56-րդ կետի 4-րդ ենթակետի և պայմանագրի 6.2-րդ կետով նախատեսված պահանջները.</w:t>
      </w:r>
    </w:p>
    <w:p w:rsidR="00C55397" w:rsidRPr="00C3295F" w:rsidRDefault="00D176CA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C55397" w:rsidRPr="002838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C55397" w:rsidRPr="00AB08FA">
        <w:rPr>
          <w:lang w:val="hy-AM"/>
        </w:rPr>
        <w:t xml:space="preserve"> 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Անփոփոխ թողնել սույն որոշման </w:t>
      </w:r>
      <w:r w:rsidR="00A278D5"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proofErr w:type="spellStart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պայմանագրերի կողմ հանդիսացող կապալառուների հետ 2022 թվականի կնքված համաձայնագրերի (պայմանագրերի) շրջանակներում կապալառուների կողմից երաշխիքի կամ կանխիկ փողի </w:t>
      </w:r>
      <w:proofErr w:type="spellStart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ներկայացված ապահովումները՝ դրանք կիրառելով նաև սույն որոշման հիմքով 2023 թվականի կնքվելիք համաձայնագրերի հաստատման համար՝ անհրաժեշտության դեպքում ապահովել սույն որոշման </w:t>
      </w:r>
      <w:r w:rsidR="00A278D5"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proofErr w:type="spellStart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կապալառուներ</w:t>
      </w:r>
      <w:r w:rsidR="00C55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կողմից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2022 թվականին կնքված համաձայնագրերի (պայմանագրերի) շրջանակներում ներկայացված ապահովումների գործողության ժամկետների երկարաձգումը։</w:t>
      </w:r>
    </w:p>
    <w:p w:rsidR="00C55397" w:rsidRDefault="00D176CA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55397" w:rsidRPr="00C329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C55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ահմանել, որ սույն որոշման </w:t>
      </w:r>
      <w:r w:rsidR="00A278D5"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proofErr w:type="spellStart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պայմանագրերի կողմ հանդիսացող կապալառուների կողմից սույն որոշման հիմքով 2023 թվականի համաձայնագրեր</w:t>
      </w:r>
      <w:r w:rsidR="00C55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կնքելուց հրաժարվելու 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դեպքում կապալառուների կողմից երաշխիքի </w:t>
      </w:r>
      <w:r w:rsidR="00C55397" w:rsidRPr="00AB08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կամ կանխիկ փողի ձևով ներկայացված ապահովումները չեն վերադարձվի վերջիններիս:</w:t>
      </w:r>
      <w:r w:rsidR="00C55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C55397" w:rsidRPr="00AB08FA" w:rsidRDefault="00D176CA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C55397" w:rsidRPr="00A97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</w:t>
      </w:r>
      <w:r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55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կետի 1-ին ենթակետի պահանջները տարածվում են մինչև սույն որոշումն ուժի մեջ մտնելը կողմերի միջ</w:t>
      </w:r>
      <w:bookmarkStart w:id="0" w:name="_GoBack"/>
      <w:bookmarkEnd w:id="0"/>
      <w:r w:rsidR="00C55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ծագած հարաբերությունների վրա։</w:t>
      </w:r>
    </w:p>
    <w:p w:rsidR="00C55397" w:rsidRPr="006C75D5" w:rsidRDefault="00D176CA" w:rsidP="009F54F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78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C55397" w:rsidRPr="00CE08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C55397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E028E0" w:rsidRPr="00A278D5" w:rsidRDefault="00E028E0" w:rsidP="009F54F1">
      <w:pPr>
        <w:spacing w:after="160" w:line="360" w:lineRule="auto"/>
        <w:ind w:firstLine="426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2653AD" w:rsidRPr="00A278D5" w:rsidRDefault="002653AD" w:rsidP="009F54F1">
      <w:pPr>
        <w:spacing w:after="160" w:line="360" w:lineRule="auto"/>
        <w:ind w:firstLine="426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2653AD" w:rsidRPr="00A278D5" w:rsidRDefault="002653AD" w:rsidP="009F54F1">
      <w:pPr>
        <w:spacing w:after="160" w:line="360" w:lineRule="auto"/>
        <w:ind w:firstLine="426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Pr="004C32DF" w:rsidRDefault="007F40ED" w:rsidP="004C32DF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proofErr w:type="spellStart"/>
      <w:r w:rsidRPr="004C32D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  <w:proofErr w:type="spellEnd"/>
    </w:p>
    <w:p w:rsidR="007F40ED" w:rsidRPr="004C32DF" w:rsidRDefault="007F40ED" w:rsidP="004C32DF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4C32D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4C32D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4C32DF" w:rsidRDefault="007F40ED" w:rsidP="004C32DF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4C32D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4C32D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4C32D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4C32D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4C32D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4C32D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4C32DF" w:rsidRDefault="007F40ED" w:rsidP="004C32DF">
      <w:pPr>
        <w:spacing w:after="160" w:line="360" w:lineRule="auto"/>
        <w:jc w:val="both"/>
        <w:rPr>
          <w:sz w:val="24"/>
          <w:szCs w:val="24"/>
          <w:lang w:val="hy-AM"/>
        </w:rPr>
      </w:pPr>
      <w:r w:rsidRPr="004C32D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4C32DF" w:rsidSect="002653AD">
      <w:pgSz w:w="11907" w:h="16840" w:code="9"/>
      <w:pgMar w:top="1418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14D79"/>
    <w:rsid w:val="0004060F"/>
    <w:rsid w:val="00041534"/>
    <w:rsid w:val="000424E8"/>
    <w:rsid w:val="00057CE4"/>
    <w:rsid w:val="00071CB6"/>
    <w:rsid w:val="0007282A"/>
    <w:rsid w:val="00073264"/>
    <w:rsid w:val="00081AE7"/>
    <w:rsid w:val="00087D1B"/>
    <w:rsid w:val="00095B08"/>
    <w:rsid w:val="000961A9"/>
    <w:rsid w:val="000A4D9E"/>
    <w:rsid w:val="000A7A57"/>
    <w:rsid w:val="000C1AE1"/>
    <w:rsid w:val="000E4EA3"/>
    <w:rsid w:val="000F30CB"/>
    <w:rsid w:val="00114066"/>
    <w:rsid w:val="001440F0"/>
    <w:rsid w:val="00151548"/>
    <w:rsid w:val="00152A45"/>
    <w:rsid w:val="00176309"/>
    <w:rsid w:val="00183548"/>
    <w:rsid w:val="00186867"/>
    <w:rsid w:val="00187329"/>
    <w:rsid w:val="001A29DC"/>
    <w:rsid w:val="001A70F3"/>
    <w:rsid w:val="001B4AF9"/>
    <w:rsid w:val="001B71C3"/>
    <w:rsid w:val="001D7262"/>
    <w:rsid w:val="001E041D"/>
    <w:rsid w:val="001E0B18"/>
    <w:rsid w:val="001E1360"/>
    <w:rsid w:val="001F5A4F"/>
    <w:rsid w:val="0020604C"/>
    <w:rsid w:val="00215024"/>
    <w:rsid w:val="0021644F"/>
    <w:rsid w:val="002315BF"/>
    <w:rsid w:val="00256B45"/>
    <w:rsid w:val="002653AD"/>
    <w:rsid w:val="00273C99"/>
    <w:rsid w:val="00274882"/>
    <w:rsid w:val="00277171"/>
    <w:rsid w:val="002816F0"/>
    <w:rsid w:val="00282D45"/>
    <w:rsid w:val="002838BD"/>
    <w:rsid w:val="00290234"/>
    <w:rsid w:val="00291E74"/>
    <w:rsid w:val="002A234E"/>
    <w:rsid w:val="002C1B66"/>
    <w:rsid w:val="002C4FDF"/>
    <w:rsid w:val="002D1110"/>
    <w:rsid w:val="002D16CB"/>
    <w:rsid w:val="002D37DD"/>
    <w:rsid w:val="002E114E"/>
    <w:rsid w:val="002F77E0"/>
    <w:rsid w:val="003107A4"/>
    <w:rsid w:val="0031654B"/>
    <w:rsid w:val="00317716"/>
    <w:rsid w:val="0032036A"/>
    <w:rsid w:val="00323F5F"/>
    <w:rsid w:val="00326F33"/>
    <w:rsid w:val="00327E06"/>
    <w:rsid w:val="00334432"/>
    <w:rsid w:val="00341729"/>
    <w:rsid w:val="00344FBB"/>
    <w:rsid w:val="00351048"/>
    <w:rsid w:val="00361FFE"/>
    <w:rsid w:val="003649E0"/>
    <w:rsid w:val="00372A1F"/>
    <w:rsid w:val="0037609A"/>
    <w:rsid w:val="00381982"/>
    <w:rsid w:val="003931D4"/>
    <w:rsid w:val="003968E3"/>
    <w:rsid w:val="003A3F09"/>
    <w:rsid w:val="003A7C37"/>
    <w:rsid w:val="003B4199"/>
    <w:rsid w:val="003C0FFD"/>
    <w:rsid w:val="003D1A7A"/>
    <w:rsid w:val="003D40CB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1436"/>
    <w:rsid w:val="004A2E6A"/>
    <w:rsid w:val="004C32DF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312A2"/>
    <w:rsid w:val="00531A14"/>
    <w:rsid w:val="00536742"/>
    <w:rsid w:val="00542840"/>
    <w:rsid w:val="00543FB6"/>
    <w:rsid w:val="00551A53"/>
    <w:rsid w:val="005608B9"/>
    <w:rsid w:val="005704EB"/>
    <w:rsid w:val="00583F93"/>
    <w:rsid w:val="00594A4C"/>
    <w:rsid w:val="005964C7"/>
    <w:rsid w:val="005A4000"/>
    <w:rsid w:val="005B6200"/>
    <w:rsid w:val="005E7CF1"/>
    <w:rsid w:val="005E7D0F"/>
    <w:rsid w:val="005F1054"/>
    <w:rsid w:val="00601794"/>
    <w:rsid w:val="00622BB0"/>
    <w:rsid w:val="00626A10"/>
    <w:rsid w:val="00627196"/>
    <w:rsid w:val="00630B2A"/>
    <w:rsid w:val="006328B8"/>
    <w:rsid w:val="00650693"/>
    <w:rsid w:val="00654111"/>
    <w:rsid w:val="006628FC"/>
    <w:rsid w:val="006744AD"/>
    <w:rsid w:val="00675FD2"/>
    <w:rsid w:val="00680AA4"/>
    <w:rsid w:val="00694AA4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72B9"/>
    <w:rsid w:val="00710E74"/>
    <w:rsid w:val="007134EE"/>
    <w:rsid w:val="007137AF"/>
    <w:rsid w:val="007407BE"/>
    <w:rsid w:val="00741A3C"/>
    <w:rsid w:val="00745858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6875"/>
    <w:rsid w:val="00790289"/>
    <w:rsid w:val="00794FEE"/>
    <w:rsid w:val="007956F7"/>
    <w:rsid w:val="007A14B4"/>
    <w:rsid w:val="007A1777"/>
    <w:rsid w:val="007F40ED"/>
    <w:rsid w:val="007F6C95"/>
    <w:rsid w:val="00821239"/>
    <w:rsid w:val="008218AE"/>
    <w:rsid w:val="008334A5"/>
    <w:rsid w:val="00856360"/>
    <w:rsid w:val="00864B19"/>
    <w:rsid w:val="00866D97"/>
    <w:rsid w:val="008716D3"/>
    <w:rsid w:val="00871C13"/>
    <w:rsid w:val="0087395D"/>
    <w:rsid w:val="00891152"/>
    <w:rsid w:val="00893B71"/>
    <w:rsid w:val="008B1F09"/>
    <w:rsid w:val="008B2D1A"/>
    <w:rsid w:val="008C0E0C"/>
    <w:rsid w:val="008C199C"/>
    <w:rsid w:val="008D19FF"/>
    <w:rsid w:val="008D4FBF"/>
    <w:rsid w:val="008D6349"/>
    <w:rsid w:val="008E0B1E"/>
    <w:rsid w:val="008E35CB"/>
    <w:rsid w:val="008F2EB0"/>
    <w:rsid w:val="00900559"/>
    <w:rsid w:val="00902F35"/>
    <w:rsid w:val="00911EEB"/>
    <w:rsid w:val="00915304"/>
    <w:rsid w:val="00915F3D"/>
    <w:rsid w:val="009172E2"/>
    <w:rsid w:val="00923494"/>
    <w:rsid w:val="00925FBC"/>
    <w:rsid w:val="0093090A"/>
    <w:rsid w:val="009372AA"/>
    <w:rsid w:val="00955CFA"/>
    <w:rsid w:val="00961D7D"/>
    <w:rsid w:val="009667B9"/>
    <w:rsid w:val="00980EF1"/>
    <w:rsid w:val="0099540D"/>
    <w:rsid w:val="009A2522"/>
    <w:rsid w:val="009A687A"/>
    <w:rsid w:val="009C2939"/>
    <w:rsid w:val="009D6054"/>
    <w:rsid w:val="009F54F1"/>
    <w:rsid w:val="009F6E81"/>
    <w:rsid w:val="00A1051B"/>
    <w:rsid w:val="00A21745"/>
    <w:rsid w:val="00A278D5"/>
    <w:rsid w:val="00A309B7"/>
    <w:rsid w:val="00A5134D"/>
    <w:rsid w:val="00A53E39"/>
    <w:rsid w:val="00A54B4B"/>
    <w:rsid w:val="00A62981"/>
    <w:rsid w:val="00A63BF2"/>
    <w:rsid w:val="00A82099"/>
    <w:rsid w:val="00AA24A6"/>
    <w:rsid w:val="00AB08FA"/>
    <w:rsid w:val="00AB0B95"/>
    <w:rsid w:val="00AD75EC"/>
    <w:rsid w:val="00AE4E9A"/>
    <w:rsid w:val="00B003D4"/>
    <w:rsid w:val="00B349B9"/>
    <w:rsid w:val="00B60D82"/>
    <w:rsid w:val="00B61518"/>
    <w:rsid w:val="00B76283"/>
    <w:rsid w:val="00B8541B"/>
    <w:rsid w:val="00B90D6A"/>
    <w:rsid w:val="00B96E76"/>
    <w:rsid w:val="00BA7728"/>
    <w:rsid w:val="00BD0E38"/>
    <w:rsid w:val="00BD2387"/>
    <w:rsid w:val="00BD6173"/>
    <w:rsid w:val="00BE51CF"/>
    <w:rsid w:val="00C079C2"/>
    <w:rsid w:val="00C10902"/>
    <w:rsid w:val="00C11BE1"/>
    <w:rsid w:val="00C12589"/>
    <w:rsid w:val="00C31946"/>
    <w:rsid w:val="00C3295F"/>
    <w:rsid w:val="00C35B8C"/>
    <w:rsid w:val="00C35D86"/>
    <w:rsid w:val="00C4017D"/>
    <w:rsid w:val="00C45D26"/>
    <w:rsid w:val="00C51F32"/>
    <w:rsid w:val="00C55397"/>
    <w:rsid w:val="00C64AAD"/>
    <w:rsid w:val="00C66F69"/>
    <w:rsid w:val="00C72BF9"/>
    <w:rsid w:val="00C75D55"/>
    <w:rsid w:val="00C7674B"/>
    <w:rsid w:val="00C8382F"/>
    <w:rsid w:val="00CA251D"/>
    <w:rsid w:val="00CB04AE"/>
    <w:rsid w:val="00CC771D"/>
    <w:rsid w:val="00CD05BB"/>
    <w:rsid w:val="00CD3FAD"/>
    <w:rsid w:val="00CE01E1"/>
    <w:rsid w:val="00CE0854"/>
    <w:rsid w:val="00CF09C3"/>
    <w:rsid w:val="00CF3802"/>
    <w:rsid w:val="00CF5C46"/>
    <w:rsid w:val="00D06000"/>
    <w:rsid w:val="00D13005"/>
    <w:rsid w:val="00D13BA6"/>
    <w:rsid w:val="00D16124"/>
    <w:rsid w:val="00D176CA"/>
    <w:rsid w:val="00D32D64"/>
    <w:rsid w:val="00D45839"/>
    <w:rsid w:val="00D471FB"/>
    <w:rsid w:val="00D80656"/>
    <w:rsid w:val="00D83FFF"/>
    <w:rsid w:val="00D96768"/>
    <w:rsid w:val="00DA3C2F"/>
    <w:rsid w:val="00DA5601"/>
    <w:rsid w:val="00DB3244"/>
    <w:rsid w:val="00DB622B"/>
    <w:rsid w:val="00DC2788"/>
    <w:rsid w:val="00DC4113"/>
    <w:rsid w:val="00DD035A"/>
    <w:rsid w:val="00DE0C6C"/>
    <w:rsid w:val="00DE767F"/>
    <w:rsid w:val="00E028E0"/>
    <w:rsid w:val="00E13A81"/>
    <w:rsid w:val="00E440F8"/>
    <w:rsid w:val="00E4567D"/>
    <w:rsid w:val="00E74B47"/>
    <w:rsid w:val="00E935E8"/>
    <w:rsid w:val="00EA3443"/>
    <w:rsid w:val="00EC1FA3"/>
    <w:rsid w:val="00EC259F"/>
    <w:rsid w:val="00ED3004"/>
    <w:rsid w:val="00ED6B2F"/>
    <w:rsid w:val="00EE51EA"/>
    <w:rsid w:val="00EE5614"/>
    <w:rsid w:val="00EE7476"/>
    <w:rsid w:val="00EF6C79"/>
    <w:rsid w:val="00F022BA"/>
    <w:rsid w:val="00F07AC5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9333D"/>
    <w:rsid w:val="00F95813"/>
    <w:rsid w:val="00F96F0B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BAC2"/>
  <w15:docId w15:val="{3C241B3D-FC76-40C5-9ED3-6398AF2D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39130-9F2F-48F1-AFC7-9E5A3085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1108</Words>
  <Characters>6316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https://mul2.gov.am/tasks/717976/oneclick/Naxagits.docx?token=a7d9ead6aa23f5c4e5e9e21a8abdad66</cp:keywords>
  <cp:lastModifiedBy>Arpine Martirosyan</cp:lastModifiedBy>
  <cp:revision>29</cp:revision>
  <cp:lastPrinted>2022-11-23T10:16:00Z</cp:lastPrinted>
  <dcterms:created xsi:type="dcterms:W3CDTF">2022-12-06T07:37:00Z</dcterms:created>
  <dcterms:modified xsi:type="dcterms:W3CDTF">2022-12-15T05:49:00Z</dcterms:modified>
</cp:coreProperties>
</file>