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DDB6F6" w14:textId="655E5576" w:rsidR="00234745" w:rsidRPr="003E2A37" w:rsidRDefault="00234745" w:rsidP="00BF7B63">
      <w:pPr>
        <w:shd w:val="clear" w:color="auto" w:fill="FFFFFF"/>
        <w:suppressAutoHyphens w:val="0"/>
        <w:spacing w:line="360" w:lineRule="auto"/>
        <w:jc w:val="center"/>
        <w:rPr>
          <w:rFonts w:ascii="GHEA Grapalat" w:hAnsi="GHEA Grapalat" w:cs="Tahoma"/>
          <w:lang w:val="fr-FR" w:eastAsia="ru-RU"/>
        </w:rPr>
      </w:pPr>
      <w:r w:rsidRPr="003E2A37">
        <w:rPr>
          <w:rFonts w:ascii="GHEA Grapalat" w:hAnsi="GHEA Grapalat"/>
          <w:b/>
          <w:lang w:val="hy-AM"/>
        </w:rPr>
        <w:t>ՀԻՄՆԱՎՈՐՈՒՄ</w:t>
      </w:r>
    </w:p>
    <w:p w14:paraId="3DC0FF77" w14:textId="3CE1E52B" w:rsidR="00234745" w:rsidRPr="003E2A37" w:rsidRDefault="00E35A1B" w:rsidP="00BF7B63">
      <w:pPr>
        <w:tabs>
          <w:tab w:val="left" w:pos="630"/>
          <w:tab w:val="left" w:pos="990"/>
          <w:tab w:val="left" w:pos="3420"/>
        </w:tabs>
        <w:spacing w:line="360" w:lineRule="auto"/>
        <w:jc w:val="center"/>
        <w:rPr>
          <w:rFonts w:ascii="GHEA Grapalat" w:hAnsi="GHEA Grapalat" w:cs="Sylfaen"/>
          <w:b/>
          <w:bCs/>
          <w:noProof/>
          <w:lang w:val="hy-AM" w:eastAsia="ru-RU"/>
        </w:rPr>
      </w:pPr>
      <w:r w:rsidRPr="003E2A37">
        <w:rPr>
          <w:rFonts w:ascii="GHEA Grapalat" w:hAnsi="GHEA Grapalat" w:cs="Sylfaen"/>
          <w:b/>
          <w:bCs/>
          <w:lang w:val="hy-AM"/>
        </w:rPr>
        <w:t>«ՀԱՅԱՍՏԱՆԻ ՀԱՆՐԱՊԵՏՈՒԹՅԱՆ 2022 ԹՎԱԿԱՆԻ ՊԵՏԱԿԱՆ ԲՅՈՒՋԵԻ ՄԱՍԻՆ» ՕՐԵՆՔՈՒՄ ՎԵՐԱԲԱՇԽՈՒՄ,  ՓՈՓՈԽՈՒԹՅՈՒՆՆԵՐ ԵՎ ԼՐԱՑՈՒՄՆԵՐ</w:t>
      </w:r>
      <w:r w:rsidR="003E2A37" w:rsidRPr="003E2A37">
        <w:rPr>
          <w:rFonts w:ascii="GHEA Grapalat" w:hAnsi="GHEA Grapalat" w:cs="Sylfaen"/>
          <w:b/>
          <w:bCs/>
          <w:lang w:val="hy-AM"/>
        </w:rPr>
        <w:t xml:space="preserve">, </w:t>
      </w:r>
      <w:r w:rsidRPr="003E2A37">
        <w:rPr>
          <w:rFonts w:ascii="GHEA Grapalat" w:hAnsi="GHEA Grapalat" w:cs="Sylfaen"/>
          <w:b/>
          <w:bCs/>
          <w:lang w:val="hy-AM"/>
        </w:rPr>
        <w:t>ՀԱՅԱՍՏԱՆԻ ՀԱՆՐԱՊԵՏՈՒԹՅԱՆ  ԿԱՌԱՎԱՐՈՒԹՅԱՆ 2021 ԹՎԱԿԱՆԻ ԴԵԿՏԵՄԲԵՐԻ 23-Ի N 2121-Ն</w:t>
      </w:r>
      <w:r w:rsidRPr="003E2A37">
        <w:rPr>
          <w:rFonts w:ascii="GHEA Grapalat" w:hAnsi="GHEA Grapalat" w:cs="Sylfaen"/>
          <w:b/>
          <w:bCs/>
          <w:lang w:val="af-ZA"/>
        </w:rPr>
        <w:t xml:space="preserve"> </w:t>
      </w:r>
      <w:r w:rsidRPr="003E2A37">
        <w:rPr>
          <w:rFonts w:ascii="GHEA Grapalat" w:hAnsi="GHEA Grapalat" w:cs="Sylfaen"/>
          <w:b/>
          <w:bCs/>
          <w:lang w:val="hy-AM"/>
        </w:rPr>
        <w:t>ՈՐՈՇՄԱՆ</w:t>
      </w:r>
      <w:r w:rsidRPr="003E2A37">
        <w:rPr>
          <w:rFonts w:ascii="GHEA Grapalat" w:hAnsi="GHEA Grapalat" w:cs="Sylfaen"/>
          <w:b/>
          <w:bCs/>
          <w:lang w:val="af-ZA"/>
        </w:rPr>
        <w:t xml:space="preserve"> ՄԵՋ ՓՈՓՈԽՈՒԹՅՈՒՆՆԵՐ </w:t>
      </w:r>
      <w:r w:rsidR="00F547A4" w:rsidRPr="003E2A37">
        <w:rPr>
          <w:rFonts w:ascii="GHEA Grapalat" w:hAnsi="GHEA Grapalat" w:cs="Sylfaen"/>
          <w:b/>
          <w:bCs/>
          <w:lang w:val="hy-AM"/>
        </w:rPr>
        <w:t>ԵՎ</w:t>
      </w:r>
      <w:r w:rsidRPr="003E2A37">
        <w:rPr>
          <w:rFonts w:ascii="GHEA Grapalat" w:hAnsi="GHEA Grapalat" w:cs="Sylfaen"/>
          <w:b/>
          <w:bCs/>
          <w:lang w:val="hy-AM"/>
        </w:rPr>
        <w:t xml:space="preserve"> ԼՐԱՑՈՒՄՆԵՐ </w:t>
      </w:r>
      <w:r w:rsidRPr="003E2A37">
        <w:rPr>
          <w:rFonts w:ascii="GHEA Grapalat" w:hAnsi="GHEA Grapalat" w:cs="Sylfaen"/>
          <w:b/>
          <w:bCs/>
          <w:lang w:val="af-ZA"/>
        </w:rPr>
        <w:t>ԿԱ</w:t>
      </w:r>
      <w:r w:rsidRPr="003E2A37">
        <w:rPr>
          <w:rFonts w:ascii="GHEA Grapalat" w:hAnsi="GHEA Grapalat" w:cs="Sylfaen"/>
          <w:b/>
          <w:bCs/>
          <w:lang w:val="hy-AM"/>
        </w:rPr>
        <w:t xml:space="preserve">ՏԱՐԵԼՈՒ </w:t>
      </w:r>
      <w:r w:rsidR="003E2A37" w:rsidRPr="003E2A37">
        <w:rPr>
          <w:rFonts w:ascii="GHEA Grapalat" w:hAnsi="GHEA Grapalat"/>
          <w:b/>
          <w:bCs/>
          <w:lang w:val="hy-AM"/>
        </w:rPr>
        <w:t xml:space="preserve">ԵՎ </w:t>
      </w:r>
      <w:r w:rsidR="003E2A37" w:rsidRPr="003E2A37">
        <w:rPr>
          <w:rFonts w:ascii="GHEA Grapalat" w:hAnsi="GHEA Grapalat" w:cs="Sylfaen"/>
          <w:b/>
          <w:bCs/>
          <w:lang w:val="hy-AM"/>
        </w:rPr>
        <w:t>ՀԱՅԱՍՏԱՆԻ ՀԱՆՐԱՊԵՏՈՒԹՅԱՆ ԱՌՈՂՋԱՊԱՀՈՒԹՅԱՆ</w:t>
      </w:r>
      <w:r w:rsidR="003E2A37">
        <w:rPr>
          <w:rFonts w:ascii="GHEA Grapalat" w:hAnsi="GHEA Grapalat" w:cs="Sylfaen"/>
          <w:b/>
          <w:bCs/>
          <w:lang w:val="hy-AM"/>
        </w:rPr>
        <w:t xml:space="preserve"> </w:t>
      </w:r>
      <w:r w:rsidR="003E2A37" w:rsidRPr="003E2A37">
        <w:rPr>
          <w:rFonts w:ascii="GHEA Grapalat" w:hAnsi="GHEA Grapalat" w:cs="Sylfaen"/>
          <w:b/>
          <w:bCs/>
          <w:lang w:val="hy-AM"/>
        </w:rPr>
        <w:t xml:space="preserve">ՆԱԽԱՐԱՐՈՒԹՅԱՆԸ </w:t>
      </w:r>
      <w:r w:rsidR="003E2A37">
        <w:rPr>
          <w:rFonts w:ascii="GHEA Grapalat" w:hAnsi="GHEA Grapalat" w:cs="Sylfaen"/>
          <w:b/>
          <w:bCs/>
          <w:lang w:val="hy-AM"/>
        </w:rPr>
        <w:t>ԳՈՒՄԱՐ ՀԱՏԿԱՑՆԵԼՈՒ</w:t>
      </w:r>
      <w:r w:rsidR="003E2A37" w:rsidRPr="003E2A37">
        <w:rPr>
          <w:rFonts w:ascii="GHEA Grapalat" w:hAnsi="GHEA Grapalat" w:cs="Sylfaen"/>
          <w:b/>
          <w:bCs/>
          <w:lang w:val="hy-AM"/>
        </w:rPr>
        <w:t xml:space="preserve"> </w:t>
      </w:r>
      <w:r w:rsidRPr="003E2A37">
        <w:rPr>
          <w:rFonts w:ascii="GHEA Grapalat" w:hAnsi="GHEA Grapalat" w:cs="Sylfaen"/>
          <w:b/>
          <w:bCs/>
          <w:noProof/>
          <w:lang w:val="hy-AM" w:eastAsia="ru-RU"/>
        </w:rPr>
        <w:t>ՄԱՍԻՆ</w:t>
      </w:r>
      <w:r w:rsidR="00234745" w:rsidRPr="003E2A37">
        <w:rPr>
          <w:rFonts w:ascii="GHEA Grapalat" w:hAnsi="GHEA Grapalat"/>
          <w:b/>
          <w:lang w:val="hy-AM"/>
        </w:rPr>
        <w:t>» ԿԱՌԱՎԱՐՈՒԹՅԱՆ</w:t>
      </w:r>
      <w:r w:rsidR="003E2A37">
        <w:rPr>
          <w:rFonts w:ascii="GHEA Grapalat" w:hAnsi="GHEA Grapalat"/>
          <w:b/>
          <w:lang w:val="hy-AM"/>
        </w:rPr>
        <w:t xml:space="preserve"> </w:t>
      </w:r>
      <w:r w:rsidR="00234745" w:rsidRPr="003E2A37">
        <w:rPr>
          <w:rFonts w:ascii="GHEA Grapalat" w:hAnsi="GHEA Grapalat"/>
          <w:b/>
          <w:lang w:val="hy-AM"/>
        </w:rPr>
        <w:t>ՈՐՈՇՄԱՆ ՆԱԽԱԳԾԻ</w:t>
      </w:r>
    </w:p>
    <w:p w14:paraId="781E5477" w14:textId="77777777" w:rsidR="00E87EB6" w:rsidRPr="003E2A37" w:rsidRDefault="00E87EB6" w:rsidP="00BF7B63">
      <w:pPr>
        <w:pStyle w:val="ListParagraph"/>
        <w:shd w:val="clear" w:color="auto" w:fill="FFFFFF"/>
        <w:spacing w:after="0"/>
        <w:ind w:left="0"/>
        <w:jc w:val="both"/>
        <w:rPr>
          <w:rFonts w:ascii="GHEA Grapalat" w:hAnsi="GHEA Grapalat" w:cs="Sylfaen"/>
          <w:b/>
          <w:sz w:val="24"/>
          <w:szCs w:val="24"/>
          <w:lang w:val="hy-AM"/>
        </w:rPr>
      </w:pPr>
    </w:p>
    <w:p w14:paraId="3E9B42CE" w14:textId="1761BB75" w:rsidR="00E87EB6" w:rsidRPr="003E2A37" w:rsidRDefault="00E87EB6" w:rsidP="009F3E95">
      <w:pPr>
        <w:pStyle w:val="ListParagraph"/>
        <w:numPr>
          <w:ilvl w:val="0"/>
          <w:numId w:val="31"/>
        </w:numPr>
        <w:shd w:val="clear" w:color="auto" w:fill="FFFFFF"/>
        <w:spacing w:after="0"/>
        <w:ind w:left="0" w:firstLine="0"/>
        <w:jc w:val="both"/>
        <w:rPr>
          <w:rFonts w:ascii="GHEA Grapalat" w:hAnsi="GHEA Grapalat"/>
          <w:b/>
          <w:sz w:val="24"/>
          <w:szCs w:val="24"/>
          <w:lang w:val="hy-AM"/>
        </w:rPr>
      </w:pPr>
      <w:r w:rsidRPr="003E2A37">
        <w:rPr>
          <w:rFonts w:ascii="GHEA Grapalat" w:hAnsi="GHEA Grapalat" w:cs="Sylfaen"/>
          <w:b/>
          <w:sz w:val="24"/>
          <w:szCs w:val="24"/>
          <w:lang w:val="hy-AM"/>
        </w:rPr>
        <w:t>Ի</w:t>
      </w:r>
      <w:r w:rsidRPr="003E2A37">
        <w:rPr>
          <w:rFonts w:ascii="GHEA Grapalat" w:hAnsi="GHEA Grapalat"/>
          <w:b/>
          <w:sz w:val="24"/>
          <w:szCs w:val="24"/>
          <w:lang w:val="hy-AM"/>
        </w:rPr>
        <w:t>րավական ակտի ընդունման անհրաժեշտությունը</w:t>
      </w:r>
    </w:p>
    <w:p w14:paraId="07A96EA2" w14:textId="308543D5" w:rsidR="00E87EB6" w:rsidRPr="003E2A37" w:rsidRDefault="00E35A1B" w:rsidP="00774D08">
      <w:pPr>
        <w:pStyle w:val="norm"/>
        <w:spacing w:line="360" w:lineRule="auto"/>
        <w:ind w:firstLine="567"/>
        <w:rPr>
          <w:rFonts w:ascii="GHEA Grapalat" w:hAnsi="GHEA Grapalat"/>
          <w:bCs/>
          <w:color w:val="000000"/>
          <w:sz w:val="24"/>
          <w:szCs w:val="24"/>
          <w:shd w:val="clear" w:color="auto" w:fill="FFFFFF"/>
          <w:lang w:val="hy-AM"/>
        </w:rPr>
      </w:pPr>
      <w:r w:rsidRPr="003E2A37">
        <w:rPr>
          <w:rFonts w:ascii="GHEA Grapalat" w:eastAsia="GHEA Grapalat" w:hAnsi="GHEA Grapalat" w:cs="GHEA Grapalat"/>
          <w:sz w:val="24"/>
          <w:szCs w:val="24"/>
          <w:lang w:val="hy-AM"/>
        </w:rPr>
        <w:t>Կառավարության որոշման</w:t>
      </w:r>
      <w:r w:rsidR="00E87EB6" w:rsidRPr="003E2A37">
        <w:rPr>
          <w:rFonts w:ascii="GHEA Grapalat" w:eastAsia="GHEA Grapalat" w:hAnsi="GHEA Grapalat" w:cs="GHEA Grapalat"/>
          <w:sz w:val="24"/>
          <w:szCs w:val="24"/>
          <w:lang w:val="hy-AM"/>
        </w:rPr>
        <w:t xml:space="preserve"> նախագծի ընդունումը </w:t>
      </w:r>
      <w:r w:rsidR="00D256BB" w:rsidRPr="003E2A37">
        <w:rPr>
          <w:rFonts w:ascii="GHEA Grapalat" w:eastAsia="GHEA Grapalat" w:hAnsi="GHEA Grapalat" w:cs="GHEA Grapalat"/>
          <w:sz w:val="24"/>
          <w:szCs w:val="24"/>
          <w:lang w:val="hy-AM"/>
        </w:rPr>
        <w:t xml:space="preserve">(այսուհետ` Նախագիծ) </w:t>
      </w:r>
      <w:r w:rsidR="00047E57" w:rsidRPr="003E2A37">
        <w:rPr>
          <w:rFonts w:ascii="GHEA Grapalat" w:hAnsi="GHEA Grapalat"/>
          <w:bCs/>
          <w:color w:val="000000"/>
          <w:sz w:val="24"/>
          <w:szCs w:val="24"/>
          <w:shd w:val="clear" w:color="auto" w:fill="FFFFFF"/>
          <w:lang w:val="hy-AM"/>
        </w:rPr>
        <w:t>պայմանավորված է պետության կողմից երաշխավորված անվճար բժշկական օգնության և սպասարկման առավել արդյունավետ կազմակերպման, առկա գերակատարումների ֆինանսավորման, առկա պարտավորությունների մարման անհրաժեշտությամբ</w:t>
      </w:r>
      <w:r w:rsidR="00774D08">
        <w:rPr>
          <w:rFonts w:ascii="GHEA Grapalat" w:hAnsi="GHEA Grapalat"/>
          <w:bCs/>
          <w:color w:val="000000"/>
          <w:sz w:val="24"/>
          <w:szCs w:val="24"/>
          <w:shd w:val="clear" w:color="auto" w:fill="FFFFFF"/>
          <w:lang w:val="hy-AM"/>
        </w:rPr>
        <w:t>,</w:t>
      </w:r>
      <w:r w:rsidR="00774D08" w:rsidRPr="00774D08">
        <w:rPr>
          <w:rFonts w:ascii="GHEA Grapalat" w:hAnsi="GHEA Grapalat"/>
          <w:bCs/>
          <w:color w:val="000000"/>
          <w:sz w:val="24"/>
          <w:szCs w:val="24"/>
          <w:shd w:val="clear" w:color="auto" w:fill="FFFFFF"/>
          <w:lang w:val="hy-AM"/>
        </w:rPr>
        <w:t xml:space="preserve"> </w:t>
      </w:r>
      <w:r w:rsidR="00774D08" w:rsidRPr="003E2A37">
        <w:rPr>
          <w:rFonts w:ascii="GHEA Grapalat" w:hAnsi="GHEA Grapalat"/>
          <w:bCs/>
          <w:color w:val="000000"/>
          <w:sz w:val="24"/>
          <w:szCs w:val="24"/>
          <w:shd w:val="clear" w:color="auto" w:fill="FFFFFF"/>
          <w:lang w:val="hy-AM"/>
        </w:rPr>
        <w:t>լսողության սկրինինգի շրջանակներում հայտնաբերված` 4-րդ աստիճանի ծանրալսությամբ վեց երեխայի ականջի խխունջի պատվաստման վիրահատական բուժման բժշկական օգնության և սպասարկման կազմակերպման</w:t>
      </w:r>
      <w:r w:rsidR="00047E57" w:rsidRPr="003E2A37">
        <w:rPr>
          <w:rFonts w:ascii="GHEA Grapalat" w:hAnsi="GHEA Grapalat"/>
          <w:bCs/>
          <w:color w:val="000000"/>
          <w:sz w:val="24"/>
          <w:szCs w:val="24"/>
          <w:shd w:val="clear" w:color="auto" w:fill="FFFFFF"/>
          <w:lang w:val="hy-AM"/>
        </w:rPr>
        <w:t>, ինչպես նաև</w:t>
      </w:r>
      <w:r w:rsidR="00774D08" w:rsidRPr="00774D08">
        <w:rPr>
          <w:rFonts w:ascii="GHEA Grapalat" w:hAnsi="GHEA Grapalat"/>
          <w:bCs/>
          <w:color w:val="000000"/>
          <w:sz w:val="24"/>
          <w:szCs w:val="24"/>
          <w:shd w:val="clear" w:color="auto" w:fill="FFFFFF"/>
          <w:lang w:val="hy-AM"/>
        </w:rPr>
        <w:t xml:space="preserve"> </w:t>
      </w:r>
      <w:r w:rsidR="00774D08" w:rsidRPr="00F111DA">
        <w:rPr>
          <w:rFonts w:ascii="GHEA Grapalat" w:hAnsi="GHEA Grapalat"/>
          <w:bCs/>
          <w:color w:val="000000"/>
          <w:sz w:val="24"/>
          <w:szCs w:val="24"/>
          <w:shd w:val="clear" w:color="auto" w:fill="FFFFFF"/>
          <w:lang w:val="hy-AM"/>
        </w:rPr>
        <w:t xml:space="preserve">հանրապետության տարածքում կորոնավիրուսային համավարակի (COVID-19) </w:t>
      </w:r>
      <w:r w:rsidR="00774D08">
        <w:rPr>
          <w:rFonts w:ascii="GHEA Grapalat" w:hAnsi="GHEA Grapalat"/>
          <w:bCs/>
          <w:color w:val="000000"/>
          <w:sz w:val="24"/>
          <w:szCs w:val="24"/>
          <w:shd w:val="clear" w:color="auto" w:fill="FFFFFF"/>
          <w:lang w:val="hy-AM"/>
        </w:rPr>
        <w:t>շրջանակներում կատարված ծախսերի փոխհատուցման</w:t>
      </w:r>
      <w:r w:rsidR="00774D08" w:rsidRPr="00F111DA">
        <w:rPr>
          <w:rFonts w:ascii="GHEA Grapalat" w:hAnsi="GHEA Grapalat"/>
          <w:bCs/>
          <w:color w:val="000000"/>
          <w:sz w:val="24"/>
          <w:szCs w:val="24"/>
          <w:shd w:val="clear" w:color="auto" w:fill="FFFFFF"/>
          <w:lang w:val="hy-AM"/>
        </w:rPr>
        <w:t xml:space="preserve"> իրավիճակով: </w:t>
      </w:r>
    </w:p>
    <w:p w14:paraId="34624B7C" w14:textId="39F69276" w:rsidR="00E87EB6" w:rsidRPr="003E2A37" w:rsidRDefault="00E87EB6" w:rsidP="00C82421">
      <w:pPr>
        <w:spacing w:line="276" w:lineRule="auto"/>
        <w:ind w:firstLine="360"/>
        <w:jc w:val="both"/>
        <w:rPr>
          <w:rFonts w:ascii="GHEA Grapalat" w:hAnsi="GHEA Grapalat"/>
          <w:bCs/>
          <w:color w:val="000000"/>
          <w:shd w:val="clear" w:color="auto" w:fill="FFFFFF"/>
          <w:lang w:val="hy-AM" w:eastAsia="ru-RU"/>
        </w:rPr>
      </w:pPr>
    </w:p>
    <w:p w14:paraId="2F6D7E61" w14:textId="5D9AED91" w:rsidR="00E87EB6" w:rsidRPr="003E2A37" w:rsidRDefault="00E87EB6" w:rsidP="009F3E95">
      <w:pPr>
        <w:pStyle w:val="ListParagraph"/>
        <w:numPr>
          <w:ilvl w:val="0"/>
          <w:numId w:val="31"/>
        </w:numPr>
        <w:spacing w:after="0"/>
        <w:ind w:left="0" w:firstLine="0"/>
        <w:jc w:val="both"/>
        <w:rPr>
          <w:rFonts w:ascii="GHEA Grapalat" w:hAnsi="GHEA Grapalat"/>
          <w:bCs/>
          <w:color w:val="000000"/>
          <w:sz w:val="24"/>
          <w:szCs w:val="24"/>
          <w:shd w:val="clear" w:color="auto" w:fill="FFFFFF"/>
          <w:lang w:val="hy-AM" w:eastAsia="ru-RU"/>
        </w:rPr>
      </w:pPr>
      <w:r w:rsidRPr="003E2A37">
        <w:rPr>
          <w:rFonts w:ascii="GHEA Grapalat" w:hAnsi="GHEA Grapalat" w:cs="Sylfaen"/>
          <w:b/>
          <w:sz w:val="24"/>
          <w:szCs w:val="24"/>
          <w:lang w:val="hy-AM"/>
        </w:rPr>
        <w:t>Ընթացիկ</w:t>
      </w:r>
      <w:r w:rsidRPr="003E2A37">
        <w:rPr>
          <w:rFonts w:ascii="GHEA Grapalat" w:hAnsi="GHEA Grapalat"/>
          <w:b/>
          <w:sz w:val="24"/>
          <w:szCs w:val="24"/>
          <w:lang w:val="hy-AM"/>
        </w:rPr>
        <w:t xml:space="preserve"> իրա</w:t>
      </w:r>
      <w:r w:rsidRPr="003E2A37">
        <w:rPr>
          <w:rFonts w:ascii="GHEA Grapalat" w:hAnsi="GHEA Grapalat" w:cs="Sylfaen"/>
          <w:b/>
          <w:sz w:val="24"/>
          <w:szCs w:val="24"/>
          <w:lang w:val="hy-AM"/>
        </w:rPr>
        <w:t>վիճակը</w:t>
      </w:r>
      <w:r w:rsidRPr="003E2A37">
        <w:rPr>
          <w:rFonts w:ascii="GHEA Grapalat" w:hAnsi="GHEA Grapalat"/>
          <w:b/>
          <w:sz w:val="24"/>
          <w:szCs w:val="24"/>
          <w:lang w:val="hy-AM"/>
        </w:rPr>
        <w:t xml:space="preserve"> </w:t>
      </w:r>
      <w:r w:rsidRPr="003E2A37">
        <w:rPr>
          <w:rFonts w:ascii="GHEA Grapalat" w:hAnsi="GHEA Grapalat" w:cs="Sylfaen"/>
          <w:b/>
          <w:sz w:val="24"/>
          <w:szCs w:val="24"/>
          <w:lang w:val="hy-AM"/>
        </w:rPr>
        <w:t>և</w:t>
      </w:r>
      <w:r w:rsidRPr="003E2A37">
        <w:rPr>
          <w:rFonts w:ascii="GHEA Grapalat" w:hAnsi="GHEA Grapalat"/>
          <w:b/>
          <w:sz w:val="24"/>
          <w:szCs w:val="24"/>
          <w:lang w:val="hy-AM"/>
        </w:rPr>
        <w:t xml:space="preserve"> </w:t>
      </w:r>
      <w:r w:rsidRPr="003E2A37">
        <w:rPr>
          <w:rFonts w:ascii="GHEA Grapalat" w:hAnsi="GHEA Grapalat" w:cs="Sylfaen"/>
          <w:b/>
          <w:sz w:val="24"/>
          <w:szCs w:val="24"/>
          <w:lang w:val="hy-AM"/>
        </w:rPr>
        <w:t xml:space="preserve">խնդիրները </w:t>
      </w:r>
    </w:p>
    <w:p w14:paraId="1CE1B2F8" w14:textId="5F3CCB0C" w:rsidR="00047E57" w:rsidRDefault="00047E57" w:rsidP="009F3E95">
      <w:pPr>
        <w:pStyle w:val="norm"/>
        <w:spacing w:line="360" w:lineRule="auto"/>
        <w:rPr>
          <w:rFonts w:ascii="GHEA Grapalat" w:hAnsi="GHEA Grapalat"/>
          <w:bCs/>
          <w:sz w:val="24"/>
          <w:szCs w:val="24"/>
          <w:shd w:val="clear" w:color="auto" w:fill="FFFFFF"/>
          <w:lang w:val="hy-AM"/>
        </w:rPr>
      </w:pPr>
      <w:r w:rsidRPr="003E2A37">
        <w:rPr>
          <w:rFonts w:ascii="GHEA Grapalat" w:hAnsi="GHEA Grapalat"/>
          <w:bCs/>
          <w:color w:val="000000"/>
          <w:sz w:val="24"/>
          <w:szCs w:val="24"/>
          <w:shd w:val="clear" w:color="auto" w:fill="FFFFFF"/>
          <w:lang w:val="hy-AM"/>
        </w:rPr>
        <w:t>Հանրապետության տարածքում պետության կողմից երաշխավորված անվճար բժշկական օգնության և սպասարկման կազմակերպման համար բուժհաստատությունների հետ կնքված պայմանագրային գումարներ</w:t>
      </w:r>
      <w:r w:rsidR="00067A53" w:rsidRPr="003E2A37">
        <w:rPr>
          <w:rFonts w:ascii="GHEA Grapalat" w:hAnsi="GHEA Grapalat"/>
          <w:bCs/>
          <w:color w:val="000000"/>
          <w:sz w:val="24"/>
          <w:szCs w:val="24"/>
          <w:shd w:val="clear" w:color="auto" w:fill="FFFFFF"/>
          <w:lang w:val="hy-AM"/>
        </w:rPr>
        <w:t>ի</w:t>
      </w:r>
      <w:r w:rsidRPr="003E2A37">
        <w:rPr>
          <w:rFonts w:ascii="GHEA Grapalat" w:hAnsi="GHEA Grapalat"/>
          <w:bCs/>
          <w:color w:val="000000"/>
          <w:sz w:val="24"/>
          <w:szCs w:val="24"/>
          <w:shd w:val="clear" w:color="auto" w:fill="FFFFFF"/>
          <w:lang w:val="hy-AM"/>
        </w:rPr>
        <w:t xml:space="preserve"> </w:t>
      </w:r>
      <w:r w:rsidR="00067A53" w:rsidRPr="003E2A37">
        <w:rPr>
          <w:rFonts w:ascii="GHEA Grapalat" w:hAnsi="GHEA Grapalat"/>
          <w:bCs/>
          <w:color w:val="000000"/>
          <w:sz w:val="24"/>
          <w:szCs w:val="24"/>
          <w:shd w:val="clear" w:color="auto" w:fill="FFFFFF"/>
          <w:lang w:val="hy-AM"/>
        </w:rPr>
        <w:t>գ</w:t>
      </w:r>
      <w:r w:rsidRPr="003E2A37">
        <w:rPr>
          <w:rFonts w:ascii="GHEA Grapalat" w:hAnsi="GHEA Grapalat"/>
          <w:bCs/>
          <w:color w:val="000000"/>
          <w:sz w:val="24"/>
          <w:szCs w:val="24"/>
          <w:shd w:val="clear" w:color="auto" w:fill="FFFFFF"/>
          <w:lang w:val="hy-AM"/>
        </w:rPr>
        <w:t xml:space="preserve">երակատարումները պայմանավորված են սոցիալապես անապահով և հատուկ խմբերում ընդգրկված անձանց անհրաժեշտ անհետաձգելի հիվանդանոցային բժշկական օգնության կազմակերպման, ինչպես նաև որոշ ծրագրերի շրջանակներում մատուցվող ծառայությունների նկատմամբ պայմանագրային գումարի չսահմանափակման, ինչպես նաև առանց հերթագրման բուժօգնության կազմակերպման սկզբունքի կիրառմամբ: </w:t>
      </w:r>
      <w:r w:rsidR="00455FCD" w:rsidRPr="003E2A37">
        <w:rPr>
          <w:rFonts w:ascii="GHEA Grapalat" w:hAnsi="GHEA Grapalat"/>
          <w:bCs/>
          <w:color w:val="000000"/>
          <w:sz w:val="24"/>
          <w:szCs w:val="24"/>
          <w:shd w:val="clear" w:color="auto" w:fill="FFFFFF"/>
          <w:lang w:val="hy-AM"/>
        </w:rPr>
        <w:t>Ն</w:t>
      </w:r>
      <w:r w:rsidRPr="003E2A37">
        <w:rPr>
          <w:rFonts w:ascii="GHEA Grapalat" w:hAnsi="GHEA Grapalat"/>
          <w:bCs/>
          <w:color w:val="000000"/>
          <w:sz w:val="24"/>
          <w:szCs w:val="24"/>
          <w:shd w:val="clear" w:color="auto" w:fill="FFFFFF"/>
          <w:lang w:val="hy-AM"/>
        </w:rPr>
        <w:t xml:space="preserve">պատակ ունենալով բարձրացնել քաղաքացիներին մատուցվող բժշկական օգնության և սպասարկման ծառայությունների </w:t>
      </w:r>
      <w:r w:rsidRPr="003E2A37">
        <w:rPr>
          <w:rFonts w:ascii="GHEA Grapalat" w:hAnsi="GHEA Grapalat"/>
          <w:bCs/>
          <w:color w:val="000000"/>
          <w:sz w:val="24"/>
          <w:szCs w:val="24"/>
          <w:shd w:val="clear" w:color="auto" w:fill="FFFFFF"/>
          <w:lang w:val="hy-AM"/>
        </w:rPr>
        <w:lastRenderedPageBreak/>
        <w:t>արդյունավետություն</w:t>
      </w:r>
      <w:r w:rsidR="00ED5CB2" w:rsidRPr="003E2A37">
        <w:rPr>
          <w:rFonts w:ascii="GHEA Grapalat" w:hAnsi="GHEA Grapalat"/>
          <w:bCs/>
          <w:color w:val="000000"/>
          <w:sz w:val="24"/>
          <w:szCs w:val="24"/>
          <w:shd w:val="clear" w:color="auto" w:fill="FFFFFF"/>
          <w:lang w:val="hy-AM"/>
        </w:rPr>
        <w:t>ը</w:t>
      </w:r>
      <w:r w:rsidRPr="003E2A37">
        <w:rPr>
          <w:rFonts w:ascii="GHEA Grapalat" w:hAnsi="GHEA Grapalat"/>
          <w:bCs/>
          <w:color w:val="000000"/>
          <w:sz w:val="24"/>
          <w:szCs w:val="24"/>
          <w:shd w:val="clear" w:color="auto" w:fill="FFFFFF"/>
          <w:lang w:val="hy-AM"/>
        </w:rPr>
        <w:t xml:space="preserve">՝ անհրաժեշտություն է առաջացել ՀՀ </w:t>
      </w:r>
      <w:r w:rsidRPr="003E2A37">
        <w:rPr>
          <w:rFonts w:ascii="GHEA Grapalat" w:hAnsi="GHEA Grapalat"/>
          <w:bCs/>
          <w:sz w:val="24"/>
          <w:szCs w:val="24"/>
          <w:shd w:val="clear" w:color="auto" w:fill="FFFFFF"/>
          <w:lang w:val="hy-AM"/>
        </w:rPr>
        <w:t>Կառավարության պահուստային ֆոնդից լրացուցիչ հատկացնել 91</w:t>
      </w:r>
      <w:r w:rsidR="006707D6" w:rsidRPr="003E2A37">
        <w:rPr>
          <w:rFonts w:ascii="GHEA Grapalat" w:hAnsi="GHEA Grapalat"/>
          <w:bCs/>
          <w:sz w:val="24"/>
          <w:szCs w:val="24"/>
          <w:shd w:val="clear" w:color="auto" w:fill="FFFFFF"/>
          <w:lang w:val="hy-AM"/>
        </w:rPr>
        <w:t>7</w:t>
      </w:r>
      <w:r w:rsidR="009E19AA" w:rsidRPr="003E2A37">
        <w:rPr>
          <w:rFonts w:ascii="GHEA Grapalat" w:hAnsi="GHEA Grapalat"/>
          <w:bCs/>
          <w:sz w:val="24"/>
          <w:szCs w:val="24"/>
          <w:shd w:val="clear" w:color="auto" w:fill="FFFFFF"/>
          <w:lang w:val="hy-AM"/>
        </w:rPr>
        <w:t>.</w:t>
      </w:r>
      <w:r w:rsidR="006707D6" w:rsidRPr="003E2A37">
        <w:rPr>
          <w:rFonts w:ascii="GHEA Grapalat" w:hAnsi="GHEA Grapalat"/>
          <w:bCs/>
          <w:sz w:val="24"/>
          <w:szCs w:val="24"/>
          <w:shd w:val="clear" w:color="auto" w:fill="FFFFFF"/>
          <w:lang w:val="hy-AM"/>
        </w:rPr>
        <w:t>386</w:t>
      </w:r>
      <w:r w:rsidR="009E19AA" w:rsidRPr="003E2A37">
        <w:rPr>
          <w:rFonts w:ascii="GHEA Grapalat" w:hAnsi="GHEA Grapalat"/>
          <w:bCs/>
          <w:sz w:val="24"/>
          <w:szCs w:val="24"/>
          <w:shd w:val="clear" w:color="auto" w:fill="FFFFFF"/>
          <w:lang w:val="hy-AM"/>
        </w:rPr>
        <w:t>,</w:t>
      </w:r>
      <w:r w:rsidR="006707D6" w:rsidRPr="003E2A37">
        <w:rPr>
          <w:rFonts w:ascii="GHEA Grapalat" w:hAnsi="GHEA Grapalat"/>
          <w:bCs/>
          <w:sz w:val="24"/>
          <w:szCs w:val="24"/>
          <w:shd w:val="clear" w:color="auto" w:fill="FFFFFF"/>
          <w:lang w:val="hy-AM"/>
        </w:rPr>
        <w:t>1</w:t>
      </w:r>
      <w:r w:rsidRPr="003E2A37">
        <w:rPr>
          <w:rFonts w:ascii="GHEA Grapalat" w:hAnsi="GHEA Grapalat"/>
          <w:bCs/>
          <w:sz w:val="24"/>
          <w:szCs w:val="24"/>
          <w:shd w:val="clear" w:color="auto" w:fill="FFFFFF"/>
          <w:lang w:val="hy-AM"/>
        </w:rPr>
        <w:t xml:space="preserve"> </w:t>
      </w:r>
      <w:r w:rsidR="00455FCD" w:rsidRPr="003E2A37">
        <w:rPr>
          <w:rFonts w:ascii="GHEA Grapalat" w:hAnsi="GHEA Grapalat"/>
          <w:bCs/>
          <w:sz w:val="24"/>
          <w:szCs w:val="24"/>
          <w:shd w:val="clear" w:color="auto" w:fill="FFFFFF"/>
          <w:lang w:val="hy-AM"/>
        </w:rPr>
        <w:t>հազար</w:t>
      </w:r>
      <w:r w:rsidRPr="003E2A37">
        <w:rPr>
          <w:rFonts w:ascii="GHEA Grapalat" w:hAnsi="GHEA Grapalat"/>
          <w:bCs/>
          <w:sz w:val="24"/>
          <w:szCs w:val="24"/>
          <w:shd w:val="clear" w:color="auto" w:fill="FFFFFF"/>
          <w:lang w:val="hy-AM"/>
        </w:rPr>
        <w:t xml:space="preserve"> ՀՀ դրամ</w:t>
      </w:r>
      <w:r w:rsidR="003F5224" w:rsidRPr="003E2A37">
        <w:rPr>
          <w:rFonts w:ascii="GHEA Grapalat" w:hAnsi="GHEA Grapalat"/>
          <w:bCs/>
          <w:sz w:val="24"/>
          <w:szCs w:val="24"/>
          <w:shd w:val="clear" w:color="auto" w:fill="FFFFFF"/>
          <w:lang w:val="hy-AM"/>
        </w:rPr>
        <w:t xml:space="preserve">, իսկ միջծրագրային վերաբաշխումների հաշվին` </w:t>
      </w:r>
      <w:r w:rsidR="006707D6" w:rsidRPr="003E2A37">
        <w:rPr>
          <w:rFonts w:ascii="GHEA Grapalat" w:hAnsi="GHEA Grapalat"/>
          <w:bCs/>
          <w:sz w:val="24"/>
          <w:szCs w:val="24"/>
          <w:shd w:val="clear" w:color="auto" w:fill="FFFFFF"/>
          <w:lang w:val="hy-AM"/>
        </w:rPr>
        <w:t>140</w:t>
      </w:r>
      <w:r w:rsidR="00774D08">
        <w:rPr>
          <w:rFonts w:ascii="GHEA Grapalat" w:hAnsi="GHEA Grapalat"/>
          <w:bCs/>
          <w:sz w:val="24"/>
          <w:szCs w:val="24"/>
          <w:shd w:val="clear" w:color="auto" w:fill="FFFFFF"/>
          <w:lang w:val="hy-AM"/>
        </w:rPr>
        <w:t>,</w:t>
      </w:r>
      <w:r w:rsidR="006707D6" w:rsidRPr="003E2A37">
        <w:rPr>
          <w:rFonts w:ascii="GHEA Grapalat" w:hAnsi="GHEA Grapalat"/>
          <w:bCs/>
          <w:sz w:val="24"/>
          <w:szCs w:val="24"/>
          <w:shd w:val="clear" w:color="auto" w:fill="FFFFFF"/>
          <w:lang w:val="hy-AM"/>
        </w:rPr>
        <w:t>000</w:t>
      </w:r>
      <w:r w:rsidR="00774D08">
        <w:rPr>
          <w:rFonts w:ascii="GHEA Grapalat" w:hAnsi="GHEA Grapalat"/>
          <w:bCs/>
          <w:sz w:val="24"/>
          <w:szCs w:val="24"/>
          <w:shd w:val="clear" w:color="auto" w:fill="FFFFFF"/>
          <w:lang w:val="hy-AM"/>
        </w:rPr>
        <w:t>.</w:t>
      </w:r>
      <w:r w:rsidR="006707D6" w:rsidRPr="003E2A37">
        <w:rPr>
          <w:rFonts w:ascii="GHEA Grapalat" w:hAnsi="GHEA Grapalat"/>
          <w:bCs/>
          <w:sz w:val="24"/>
          <w:szCs w:val="24"/>
          <w:shd w:val="clear" w:color="auto" w:fill="FFFFFF"/>
          <w:lang w:val="hy-AM"/>
        </w:rPr>
        <w:t>0</w:t>
      </w:r>
      <w:r w:rsidR="009E19AA" w:rsidRPr="003E2A37">
        <w:rPr>
          <w:rFonts w:ascii="GHEA Grapalat" w:hAnsi="GHEA Grapalat"/>
          <w:bCs/>
          <w:sz w:val="24"/>
          <w:szCs w:val="24"/>
          <w:shd w:val="clear" w:color="auto" w:fill="FFFFFF"/>
          <w:lang w:val="hy-AM"/>
        </w:rPr>
        <w:t xml:space="preserve"> </w:t>
      </w:r>
      <w:r w:rsidR="003F5224" w:rsidRPr="003E2A37">
        <w:rPr>
          <w:rFonts w:ascii="GHEA Grapalat" w:hAnsi="GHEA Grapalat"/>
          <w:bCs/>
          <w:sz w:val="24"/>
          <w:szCs w:val="24"/>
          <w:shd w:val="clear" w:color="auto" w:fill="FFFFFF"/>
          <w:lang w:val="hy-AM"/>
        </w:rPr>
        <w:t xml:space="preserve"> </w:t>
      </w:r>
      <w:r w:rsidR="009E19AA" w:rsidRPr="003E2A37">
        <w:rPr>
          <w:rFonts w:ascii="GHEA Grapalat" w:hAnsi="GHEA Grapalat"/>
          <w:bCs/>
          <w:sz w:val="24"/>
          <w:szCs w:val="24"/>
          <w:shd w:val="clear" w:color="auto" w:fill="FFFFFF"/>
          <w:lang w:val="hy-AM"/>
        </w:rPr>
        <w:t xml:space="preserve">հազար ՀՀ </w:t>
      </w:r>
      <w:r w:rsidR="003F5224" w:rsidRPr="003E2A37">
        <w:rPr>
          <w:rFonts w:ascii="GHEA Grapalat" w:hAnsi="GHEA Grapalat"/>
          <w:bCs/>
          <w:sz w:val="24"/>
          <w:szCs w:val="24"/>
          <w:shd w:val="clear" w:color="auto" w:fill="FFFFFF"/>
          <w:lang w:val="hy-AM"/>
        </w:rPr>
        <w:t>դրամ</w:t>
      </w:r>
      <w:r w:rsidR="006707D6" w:rsidRPr="003E2A37">
        <w:rPr>
          <w:rFonts w:ascii="GHEA Grapalat" w:hAnsi="GHEA Grapalat"/>
          <w:bCs/>
          <w:sz w:val="24"/>
          <w:szCs w:val="24"/>
          <w:shd w:val="clear" w:color="auto" w:fill="FFFFFF"/>
          <w:lang w:val="hy-AM"/>
        </w:rPr>
        <w:t>:</w:t>
      </w:r>
    </w:p>
    <w:p w14:paraId="24DA0DFB" w14:textId="1229A260" w:rsidR="00774D08" w:rsidRPr="00F111DA" w:rsidRDefault="00774D08" w:rsidP="00774D08">
      <w:pPr>
        <w:pStyle w:val="norm"/>
        <w:spacing w:line="360" w:lineRule="auto"/>
        <w:ind w:firstLine="567"/>
        <w:rPr>
          <w:rFonts w:ascii="GHEA Grapalat" w:hAnsi="GHEA Grapalat"/>
          <w:bCs/>
          <w:color w:val="000000"/>
          <w:sz w:val="24"/>
          <w:szCs w:val="24"/>
          <w:shd w:val="clear" w:color="auto" w:fill="FFFFFF"/>
          <w:lang w:val="hy-AM"/>
        </w:rPr>
      </w:pPr>
      <w:r w:rsidRPr="00F111DA">
        <w:rPr>
          <w:rFonts w:ascii="GHEA Grapalat" w:hAnsi="GHEA Grapalat"/>
          <w:bCs/>
          <w:color w:val="000000"/>
          <w:sz w:val="24"/>
          <w:szCs w:val="24"/>
          <w:shd w:val="clear" w:color="auto" w:fill="FFFFFF"/>
          <w:lang w:val="hy-AM"/>
        </w:rPr>
        <w:t xml:space="preserve">Հանրապետության տարածքում ներկայում առկա իրավիճակով պայմանավորված կորոնավիրուսային վարակի (COVID-19) արագ կանխարգելման, վերահսկման, բուժման և հաղթահարման ապահովման նպատակով բժշկական հաստատությունների բնականոն գործունեության ապահովման անհրաժեշտության հետ կապված Առողջապահության </w:t>
      </w:r>
      <w:r>
        <w:rPr>
          <w:rFonts w:ascii="GHEA Grapalat" w:hAnsi="GHEA Grapalat"/>
          <w:bCs/>
          <w:color w:val="000000"/>
          <w:sz w:val="24"/>
          <w:szCs w:val="24"/>
          <w:shd w:val="clear" w:color="auto" w:fill="FFFFFF"/>
          <w:lang w:val="hy-AM"/>
        </w:rPr>
        <w:t>ն</w:t>
      </w:r>
      <w:r w:rsidRPr="00F111DA">
        <w:rPr>
          <w:rFonts w:ascii="GHEA Grapalat" w:hAnsi="GHEA Grapalat"/>
          <w:bCs/>
          <w:color w:val="000000"/>
          <w:sz w:val="24"/>
          <w:szCs w:val="24"/>
          <w:shd w:val="clear" w:color="auto" w:fill="FFFFFF"/>
          <w:lang w:val="hy-AM"/>
        </w:rPr>
        <w:t>ախարարության կողմից կորոնավիրուսային համավարակի (COVID-19) շրջանակներում 2022 թվականի մայիս-հունիս ամիսների փաստացի ծախսերի փոխհատուցման համար «1207. Սոցիալապես անապահով և առանձին խմբերի անձանց բժշկական օգնություն» ծրագրի «11001.</w:t>
      </w:r>
      <w:r w:rsidRPr="00F111DA">
        <w:rPr>
          <w:sz w:val="24"/>
          <w:szCs w:val="24"/>
          <w:lang w:val="hy-AM"/>
        </w:rPr>
        <w:t xml:space="preserve"> </w:t>
      </w:r>
      <w:r w:rsidRPr="00F111DA">
        <w:rPr>
          <w:rFonts w:ascii="GHEA Grapalat" w:hAnsi="GHEA Grapalat"/>
          <w:bCs/>
          <w:color w:val="000000"/>
          <w:sz w:val="24"/>
          <w:szCs w:val="24"/>
          <w:shd w:val="clear" w:color="auto" w:fill="FFFFFF"/>
          <w:lang w:val="hy-AM"/>
        </w:rPr>
        <w:t xml:space="preserve">Սոցիալապես անապահով և հատուկ խմբերում ընդգրկվածներին բժշկական օգնության ծառայություններ» միջոցառումից 599,368.8 հազ. ՀՀ դրամ ուղղվել է «1003. Հանրային առողջության պահպանում» ծրագրի «11006. Հայաստանի Հանրապետությունում կորոնավիրուսային վարակի (COVID-19) կանխարգելման, վերահսկման, բուժման և այլ համալիր միջոցառումների իրականացում» միջոցառմանը (2022թ. հոկտեմբերի 7-ի թիվ ԱԱ/06.1/24213-2022 գրություն): Նախագծով նախատեսվում է </w:t>
      </w:r>
      <w:r>
        <w:rPr>
          <w:rFonts w:ascii="GHEA Grapalat" w:hAnsi="GHEA Grapalat"/>
          <w:bCs/>
          <w:color w:val="000000"/>
          <w:sz w:val="24"/>
          <w:szCs w:val="24"/>
          <w:shd w:val="clear" w:color="auto" w:fill="FFFFFF"/>
          <w:lang w:val="hy-AM"/>
        </w:rPr>
        <w:t xml:space="preserve">նաև </w:t>
      </w:r>
      <w:r w:rsidRPr="00F111DA">
        <w:rPr>
          <w:rFonts w:ascii="GHEA Grapalat" w:hAnsi="GHEA Grapalat"/>
          <w:bCs/>
          <w:color w:val="000000"/>
          <w:sz w:val="24"/>
          <w:szCs w:val="24"/>
          <w:shd w:val="clear" w:color="auto" w:fill="FFFFFF"/>
          <w:lang w:val="hy-AM"/>
        </w:rPr>
        <w:t>ՀՀ կառավարության պահուստային ֆոնդից 599,368.8 հազ. ՀՀ դրամ</w:t>
      </w:r>
      <w:r w:rsidRPr="00F111DA">
        <w:rPr>
          <w:rFonts w:ascii="GHEA Grapalat" w:hAnsi="GHEA Grapalat"/>
          <w:b/>
          <w:bCs/>
          <w:color w:val="000000"/>
          <w:sz w:val="24"/>
          <w:szCs w:val="24"/>
          <w:shd w:val="clear" w:color="auto" w:fill="FFFFFF"/>
          <w:lang w:val="hy-AM"/>
        </w:rPr>
        <w:t xml:space="preserve"> </w:t>
      </w:r>
      <w:r w:rsidRPr="00F111DA">
        <w:rPr>
          <w:rFonts w:ascii="GHEA Grapalat" w:hAnsi="GHEA Grapalat"/>
          <w:bCs/>
          <w:color w:val="000000"/>
          <w:sz w:val="24"/>
          <w:szCs w:val="24"/>
          <w:shd w:val="clear" w:color="auto" w:fill="FFFFFF"/>
          <w:lang w:val="hy-AM"/>
        </w:rPr>
        <w:t>(մայիս-հունիս ամիսներ) գումար</w:t>
      </w:r>
      <w:r>
        <w:rPr>
          <w:rFonts w:ascii="GHEA Grapalat" w:hAnsi="GHEA Grapalat"/>
          <w:bCs/>
          <w:color w:val="000000"/>
          <w:sz w:val="24"/>
          <w:szCs w:val="24"/>
          <w:shd w:val="clear" w:color="auto" w:fill="FFFFFF"/>
          <w:lang w:val="hy-AM"/>
        </w:rPr>
        <w:t>ն</w:t>
      </w:r>
      <w:r w:rsidRPr="00F111DA">
        <w:rPr>
          <w:rFonts w:ascii="GHEA Grapalat" w:hAnsi="GHEA Grapalat"/>
          <w:bCs/>
          <w:color w:val="000000"/>
          <w:sz w:val="24"/>
          <w:szCs w:val="24"/>
          <w:shd w:val="clear" w:color="auto" w:fill="FFFFFF"/>
          <w:lang w:val="hy-AM"/>
        </w:rPr>
        <w:t xml:space="preserve"> ուղղել` «1207. Սոցիալապես անապահով և առանձին խմբերի անձանց բժշկական օգնություն» ծրագրի «11001.</w:t>
      </w:r>
      <w:r w:rsidRPr="00F111DA">
        <w:rPr>
          <w:sz w:val="24"/>
          <w:szCs w:val="24"/>
          <w:lang w:val="hy-AM"/>
        </w:rPr>
        <w:t xml:space="preserve"> </w:t>
      </w:r>
      <w:r w:rsidRPr="00F111DA">
        <w:rPr>
          <w:rFonts w:ascii="GHEA Grapalat" w:hAnsi="GHEA Grapalat"/>
          <w:bCs/>
          <w:color w:val="000000"/>
          <w:sz w:val="24"/>
          <w:szCs w:val="24"/>
          <w:shd w:val="clear" w:color="auto" w:fill="FFFFFF"/>
          <w:lang w:val="hy-AM"/>
        </w:rPr>
        <w:t>Սոցիալապես անապահով և հատուկ խմբերում ընդգրկվածներին բժշկական օգնության ծառայություններ» միջոցառմանը</w:t>
      </w:r>
      <w:r>
        <w:rPr>
          <w:rFonts w:ascii="GHEA Grapalat" w:hAnsi="GHEA Grapalat"/>
          <w:bCs/>
          <w:color w:val="000000"/>
          <w:sz w:val="24"/>
          <w:szCs w:val="24"/>
          <w:shd w:val="clear" w:color="auto" w:fill="FFFFFF"/>
          <w:lang w:val="hy-AM"/>
        </w:rPr>
        <w:t xml:space="preserve"> նախկինում կատարված վերաբաշխմամբ պայմանավորված</w:t>
      </w:r>
      <w:r w:rsidRPr="00F111DA">
        <w:rPr>
          <w:rFonts w:ascii="GHEA Grapalat" w:hAnsi="GHEA Grapalat"/>
          <w:bCs/>
          <w:color w:val="000000"/>
          <w:sz w:val="24"/>
          <w:szCs w:val="24"/>
          <w:shd w:val="clear" w:color="auto" w:fill="FFFFFF"/>
          <w:lang w:val="hy-AM"/>
        </w:rPr>
        <w:t>:</w:t>
      </w:r>
    </w:p>
    <w:p w14:paraId="2A223750" w14:textId="77777777" w:rsidR="002C4371" w:rsidRPr="003E2A37" w:rsidRDefault="002C4371" w:rsidP="002C4371">
      <w:pPr>
        <w:pStyle w:val="norm"/>
        <w:spacing w:line="360" w:lineRule="auto"/>
        <w:rPr>
          <w:rFonts w:ascii="GHEA Grapalat" w:hAnsi="GHEA Grapalat" w:cs="Arial"/>
          <w:sz w:val="24"/>
          <w:szCs w:val="24"/>
          <w:lang w:val="hy-AM"/>
        </w:rPr>
      </w:pPr>
      <w:r w:rsidRPr="003E2A37">
        <w:rPr>
          <w:rFonts w:ascii="GHEA Grapalat" w:hAnsi="GHEA Grapalat" w:cs="Arial"/>
          <w:sz w:val="24"/>
          <w:szCs w:val="24"/>
          <w:lang w:val="hy-AM"/>
        </w:rPr>
        <w:t>Միևնույն ժամանակ, պայմանավորված միևնույն ծրագրի շրջանակներում փոխհատուցվող տարբեր ծառայությունների արժեքների տարբերությամբ, ինչպես նաև  նպատակ ունենալով բարձրացնել բյուջետային հատկացումների դիմաց արդյունքային ցուցանիշների ճշգրիտ արտացոլումը, մի շարք ծրագրերի տարեկան արդյունքային ցուցանիշներում կատարվել են համապատասխան փոփոխություններ:</w:t>
      </w:r>
    </w:p>
    <w:p w14:paraId="2D476ADD" w14:textId="77777777" w:rsidR="001603CD" w:rsidRPr="003E2A37" w:rsidRDefault="001603CD" w:rsidP="00C82421">
      <w:pPr>
        <w:pStyle w:val="norm"/>
        <w:spacing w:line="276" w:lineRule="auto"/>
        <w:ind w:firstLine="360"/>
        <w:rPr>
          <w:rFonts w:ascii="GHEA Grapalat" w:hAnsi="GHEA Grapalat"/>
          <w:bCs/>
          <w:color w:val="000000"/>
          <w:sz w:val="24"/>
          <w:szCs w:val="24"/>
          <w:shd w:val="clear" w:color="auto" w:fill="FFFFFF"/>
          <w:lang w:val="hy-AM"/>
        </w:rPr>
      </w:pPr>
    </w:p>
    <w:p w14:paraId="61D17F6C" w14:textId="5801611B" w:rsidR="00E87EB6" w:rsidRPr="003E2A37" w:rsidRDefault="00E87EB6" w:rsidP="009F3E95">
      <w:pPr>
        <w:pStyle w:val="norm"/>
        <w:numPr>
          <w:ilvl w:val="0"/>
          <w:numId w:val="31"/>
        </w:numPr>
        <w:spacing w:line="360" w:lineRule="auto"/>
        <w:ind w:left="0" w:firstLine="0"/>
        <w:rPr>
          <w:rFonts w:ascii="GHEA Grapalat" w:hAnsi="GHEA Grapalat"/>
          <w:bCs/>
          <w:color w:val="000000"/>
          <w:sz w:val="24"/>
          <w:szCs w:val="24"/>
          <w:shd w:val="clear" w:color="auto" w:fill="FFFFFF"/>
          <w:lang w:val="hy-AM"/>
        </w:rPr>
      </w:pPr>
      <w:r w:rsidRPr="003E2A37">
        <w:rPr>
          <w:rFonts w:ascii="GHEA Grapalat" w:hAnsi="GHEA Grapalat" w:cs="Courier New"/>
          <w:b/>
          <w:sz w:val="24"/>
          <w:szCs w:val="24"/>
          <w:lang w:val="hy-AM"/>
        </w:rPr>
        <w:t>Առաջարկվող կա</w:t>
      </w:r>
      <w:r w:rsidR="00D010EB" w:rsidRPr="003E2A37">
        <w:rPr>
          <w:rFonts w:ascii="GHEA Grapalat" w:hAnsi="GHEA Grapalat" w:cs="Courier New"/>
          <w:b/>
          <w:sz w:val="24"/>
          <w:szCs w:val="24"/>
          <w:lang w:val="hy-AM"/>
        </w:rPr>
        <w:t>ր</w:t>
      </w:r>
      <w:r w:rsidRPr="003E2A37">
        <w:rPr>
          <w:rFonts w:ascii="GHEA Grapalat" w:hAnsi="GHEA Grapalat" w:cs="Courier New"/>
          <w:b/>
          <w:sz w:val="24"/>
          <w:szCs w:val="24"/>
          <w:lang w:val="hy-AM"/>
        </w:rPr>
        <w:t>գավորումների բնույթը</w:t>
      </w:r>
      <w:r w:rsidR="009F3E95" w:rsidRPr="003E2A37">
        <w:rPr>
          <w:rFonts w:ascii="GHEA Grapalat" w:hAnsi="GHEA Grapalat" w:cs="Courier New"/>
          <w:b/>
          <w:sz w:val="24"/>
          <w:szCs w:val="24"/>
          <w:lang w:val="hy-AM"/>
        </w:rPr>
        <w:t>.</w:t>
      </w:r>
    </w:p>
    <w:p w14:paraId="27F5F805" w14:textId="77777777" w:rsidR="00436F70" w:rsidRPr="00436F70" w:rsidRDefault="00D010EB" w:rsidP="00436F70">
      <w:pPr>
        <w:pStyle w:val="norm"/>
        <w:spacing w:line="360" w:lineRule="auto"/>
        <w:ind w:firstLine="567"/>
        <w:rPr>
          <w:rFonts w:ascii="GHEA Grapalat" w:hAnsi="GHEA Grapalat" w:cs="Arial"/>
          <w:sz w:val="24"/>
          <w:szCs w:val="24"/>
          <w:lang w:val="hy-AM"/>
        </w:rPr>
      </w:pPr>
      <w:r w:rsidRPr="00436F70">
        <w:rPr>
          <w:rFonts w:ascii="GHEA Grapalat" w:hAnsi="GHEA Grapalat" w:cs="Arial"/>
          <w:sz w:val="24"/>
          <w:szCs w:val="24"/>
          <w:lang w:val="hy-AM"/>
        </w:rPr>
        <w:t xml:space="preserve">Կառավարության որոշմամբ առաջարկվող նախագծի նպատակը </w:t>
      </w:r>
      <w:r w:rsidR="00F547A4" w:rsidRPr="00436F70">
        <w:rPr>
          <w:rFonts w:ascii="GHEA Grapalat" w:hAnsi="GHEA Grapalat" w:cs="Arial"/>
          <w:sz w:val="24"/>
          <w:szCs w:val="24"/>
          <w:lang w:val="hy-AM"/>
        </w:rPr>
        <w:t xml:space="preserve">մատուցված/մատուցվելիք բժշկական օգնության և սպասարկման </w:t>
      </w:r>
      <w:r w:rsidR="009F3E95" w:rsidRPr="00436F70">
        <w:rPr>
          <w:rFonts w:ascii="GHEA Grapalat" w:hAnsi="GHEA Grapalat" w:cs="Arial"/>
          <w:sz w:val="24"/>
          <w:szCs w:val="24"/>
          <w:lang w:val="hy-AM"/>
        </w:rPr>
        <w:t xml:space="preserve">ծառայությունների </w:t>
      </w:r>
      <w:r w:rsidR="00F547A4" w:rsidRPr="00436F70">
        <w:rPr>
          <w:rFonts w:ascii="GHEA Grapalat" w:hAnsi="GHEA Grapalat" w:cs="Arial"/>
          <w:sz w:val="24"/>
          <w:szCs w:val="24"/>
          <w:lang w:val="hy-AM"/>
        </w:rPr>
        <w:lastRenderedPageBreak/>
        <w:t xml:space="preserve">դիմաց առաջացած պարտավորությունների ամբողջական կատարումն է և </w:t>
      </w:r>
      <w:r w:rsidRPr="00436F70">
        <w:rPr>
          <w:rFonts w:ascii="GHEA Grapalat" w:hAnsi="GHEA Grapalat" w:cs="Arial"/>
          <w:sz w:val="24"/>
          <w:szCs w:val="24"/>
          <w:lang w:val="hy-AM"/>
        </w:rPr>
        <w:t>շահառուներին պետության կողմից երաշխավորված անվճար և արտոնյալ պայմաններով բժշկական օգնության և սպասարկման ծառայությունների հասանելիությունը և մատչելիությունն ապահովելն է, լսողության վերականգնման միջոցով նրան</w:t>
      </w:r>
      <w:r w:rsidR="00436F70" w:rsidRPr="00436F70">
        <w:rPr>
          <w:rFonts w:ascii="GHEA Grapalat" w:hAnsi="GHEA Grapalat" w:cs="Arial"/>
          <w:sz w:val="24"/>
          <w:szCs w:val="24"/>
          <w:lang w:val="hy-AM"/>
        </w:rPr>
        <w:t xml:space="preserve">ց հաշմանդամության կանխարգելումը, ինչպես նաև </w:t>
      </w:r>
      <w:r w:rsidR="00436F70" w:rsidRPr="00436F70">
        <w:rPr>
          <w:rFonts w:ascii="GHEA Grapalat" w:hAnsi="GHEA Grapalat" w:cs="Arial"/>
          <w:sz w:val="24"/>
          <w:szCs w:val="24"/>
          <w:lang w:val="hy-AM"/>
        </w:rPr>
        <w:t xml:space="preserve">հանրապետության տարածքում կորոնավիրուսային համավարակի (COVID-19) շրջանակներում կատարված ծախսերի փոխհատուցման իրավիճակով: </w:t>
      </w:r>
    </w:p>
    <w:p w14:paraId="5BF7BD4F" w14:textId="77777777" w:rsidR="009F3E95" w:rsidRPr="003E2A37" w:rsidRDefault="009F3E95" w:rsidP="00C82421">
      <w:pPr>
        <w:spacing w:line="276" w:lineRule="auto"/>
        <w:ind w:firstLine="375"/>
        <w:jc w:val="both"/>
        <w:rPr>
          <w:rFonts w:ascii="GHEA Grapalat" w:eastAsia="Calibri" w:hAnsi="GHEA Grapalat"/>
          <w:color w:val="000000"/>
          <w:shd w:val="clear" w:color="auto" w:fill="FFFFFF"/>
          <w:lang w:val="hy-AM"/>
        </w:rPr>
      </w:pPr>
    </w:p>
    <w:p w14:paraId="7085F23C" w14:textId="10B10098" w:rsidR="00E87EB6" w:rsidRPr="003E2A37" w:rsidRDefault="00E87EB6" w:rsidP="009F3E95">
      <w:pPr>
        <w:pStyle w:val="ListParagraph"/>
        <w:numPr>
          <w:ilvl w:val="0"/>
          <w:numId w:val="31"/>
        </w:numPr>
        <w:spacing w:after="0"/>
        <w:ind w:left="0" w:firstLine="0"/>
        <w:jc w:val="both"/>
        <w:rPr>
          <w:rFonts w:ascii="GHEA Grapalat" w:hAnsi="GHEA Grapalat"/>
          <w:color w:val="000000"/>
          <w:sz w:val="24"/>
          <w:szCs w:val="24"/>
          <w:shd w:val="clear" w:color="auto" w:fill="FFFFFF"/>
          <w:lang w:val="hy-AM"/>
        </w:rPr>
      </w:pPr>
      <w:r w:rsidRPr="003E2A37">
        <w:rPr>
          <w:rFonts w:ascii="GHEA Grapalat" w:hAnsi="GHEA Grapalat" w:cs="Courier New"/>
          <w:b/>
          <w:sz w:val="24"/>
          <w:szCs w:val="24"/>
          <w:lang w:val="hy-AM"/>
        </w:rPr>
        <w:t>Նախագծի մշակման գործընթացում ներգրավված ինստիտուտները և անձինք</w:t>
      </w:r>
      <w:r w:rsidR="009F3E95" w:rsidRPr="003E2A37">
        <w:rPr>
          <w:rFonts w:ascii="GHEA Grapalat" w:hAnsi="GHEA Grapalat" w:cs="Courier New"/>
          <w:b/>
          <w:sz w:val="24"/>
          <w:szCs w:val="24"/>
          <w:lang w:val="hy-AM"/>
        </w:rPr>
        <w:t>.</w:t>
      </w:r>
    </w:p>
    <w:p w14:paraId="0E7AD70F" w14:textId="466237E0" w:rsidR="001603CD" w:rsidRPr="003E2A37" w:rsidRDefault="00E87EB6" w:rsidP="009F3E95">
      <w:pPr>
        <w:spacing w:line="360" w:lineRule="auto"/>
        <w:ind w:firstLine="375"/>
        <w:jc w:val="both"/>
        <w:rPr>
          <w:rFonts w:ascii="GHEA Grapalat" w:hAnsi="GHEA Grapalat"/>
          <w:lang w:val="hy-AM"/>
        </w:rPr>
      </w:pPr>
      <w:r w:rsidRPr="003E2A37">
        <w:rPr>
          <w:rFonts w:ascii="GHEA Grapalat" w:hAnsi="GHEA Grapalat"/>
          <w:lang w:val="hy-AM"/>
        </w:rPr>
        <w:t>Նախագիծը մշակվել է Առողջապահության</w:t>
      </w:r>
      <w:r w:rsidRPr="003E2A37">
        <w:rPr>
          <w:rFonts w:ascii="GHEA Grapalat" w:hAnsi="GHEA Grapalat"/>
          <w:lang w:val="af-ZA"/>
        </w:rPr>
        <w:t xml:space="preserve"> </w:t>
      </w:r>
      <w:r w:rsidRPr="003E2A37">
        <w:rPr>
          <w:rFonts w:ascii="GHEA Grapalat" w:hAnsi="GHEA Grapalat"/>
          <w:lang w:val="hy-AM"/>
        </w:rPr>
        <w:t>նախարարության</w:t>
      </w:r>
      <w:r w:rsidRPr="003E2A37">
        <w:rPr>
          <w:rFonts w:ascii="GHEA Grapalat" w:hAnsi="GHEA Grapalat"/>
          <w:lang w:val="af-ZA"/>
        </w:rPr>
        <w:t xml:space="preserve"> </w:t>
      </w:r>
      <w:r w:rsidRPr="003E2A37">
        <w:rPr>
          <w:rFonts w:ascii="GHEA Grapalat" w:hAnsi="GHEA Grapalat"/>
          <w:lang w:val="hy-AM"/>
        </w:rPr>
        <w:t>աշխատակիցների</w:t>
      </w:r>
      <w:r w:rsidRPr="003E2A37">
        <w:rPr>
          <w:rFonts w:ascii="GHEA Grapalat" w:hAnsi="GHEA Grapalat"/>
          <w:lang w:val="af-ZA"/>
        </w:rPr>
        <w:t xml:space="preserve"> </w:t>
      </w:r>
      <w:r w:rsidRPr="003E2A37">
        <w:rPr>
          <w:rFonts w:ascii="GHEA Grapalat" w:hAnsi="GHEA Grapalat"/>
          <w:lang w:val="hy-AM"/>
        </w:rPr>
        <w:t>կողմից</w:t>
      </w:r>
      <w:r w:rsidRPr="003E2A37">
        <w:rPr>
          <w:rFonts w:ascii="GHEA Grapalat" w:hAnsi="GHEA Grapalat" w:cs="Sylfaen"/>
          <w:color w:val="1C1E21"/>
          <w:shd w:val="clear" w:color="auto" w:fill="FFFFFF"/>
          <w:lang w:val="hy-AM"/>
        </w:rPr>
        <w:t>:</w:t>
      </w:r>
      <w:r w:rsidRPr="003E2A37" w:rsidDel="002E61B6">
        <w:rPr>
          <w:rFonts w:ascii="GHEA Grapalat" w:hAnsi="GHEA Grapalat"/>
          <w:lang w:val="hy-AM"/>
        </w:rPr>
        <w:t xml:space="preserve"> </w:t>
      </w:r>
    </w:p>
    <w:p w14:paraId="0901F103" w14:textId="77777777" w:rsidR="009E19AA" w:rsidRPr="003E2A37" w:rsidRDefault="009E19AA" w:rsidP="009F3E95">
      <w:pPr>
        <w:spacing w:line="360" w:lineRule="auto"/>
        <w:ind w:firstLine="375"/>
        <w:jc w:val="both"/>
        <w:rPr>
          <w:rFonts w:ascii="GHEA Grapalat" w:hAnsi="GHEA Grapalat"/>
          <w:lang w:val="hy-AM"/>
        </w:rPr>
      </w:pPr>
    </w:p>
    <w:p w14:paraId="4B01CABE" w14:textId="1887DDE0" w:rsidR="00D010EB" w:rsidRPr="003E2A37" w:rsidRDefault="00D010EB" w:rsidP="009F3E95">
      <w:pPr>
        <w:pStyle w:val="ListParagraph"/>
        <w:numPr>
          <w:ilvl w:val="0"/>
          <w:numId w:val="31"/>
        </w:numPr>
        <w:tabs>
          <w:tab w:val="left" w:pos="142"/>
        </w:tabs>
        <w:spacing w:after="0"/>
        <w:ind w:left="0" w:firstLine="0"/>
        <w:jc w:val="both"/>
        <w:rPr>
          <w:rFonts w:ascii="GHEA Grapalat" w:hAnsi="GHEA Grapalat"/>
          <w:sz w:val="24"/>
          <w:szCs w:val="24"/>
          <w:lang w:val="hy-AM"/>
        </w:rPr>
      </w:pPr>
      <w:r w:rsidRPr="003E2A37">
        <w:rPr>
          <w:rFonts w:ascii="GHEA Grapalat" w:hAnsi="GHEA Grapalat" w:cs="Sylfaen"/>
          <w:b/>
          <w:sz w:val="24"/>
          <w:szCs w:val="24"/>
          <w:lang w:val="af-ZA"/>
        </w:rPr>
        <w:t>Իրավական</w:t>
      </w:r>
      <w:r w:rsidRPr="003E2A37">
        <w:rPr>
          <w:rFonts w:ascii="GHEA Grapalat" w:hAnsi="GHEA Grapalat" w:cs="Times Armenian"/>
          <w:b/>
          <w:sz w:val="24"/>
          <w:szCs w:val="24"/>
          <w:lang w:val="af-ZA"/>
        </w:rPr>
        <w:t xml:space="preserve"> </w:t>
      </w:r>
      <w:r w:rsidRPr="003E2A37">
        <w:rPr>
          <w:rFonts w:ascii="GHEA Grapalat" w:hAnsi="GHEA Grapalat" w:cs="Sylfaen"/>
          <w:b/>
          <w:sz w:val="24"/>
          <w:szCs w:val="24"/>
          <w:lang w:val="af-ZA"/>
        </w:rPr>
        <w:t>ակտի</w:t>
      </w:r>
      <w:r w:rsidRPr="003E2A37">
        <w:rPr>
          <w:rFonts w:ascii="GHEA Grapalat" w:hAnsi="GHEA Grapalat" w:cs="Times Armenian"/>
          <w:b/>
          <w:sz w:val="24"/>
          <w:szCs w:val="24"/>
          <w:lang w:val="af-ZA"/>
        </w:rPr>
        <w:t xml:space="preserve"> </w:t>
      </w:r>
      <w:r w:rsidRPr="003E2A37">
        <w:rPr>
          <w:rFonts w:ascii="GHEA Grapalat" w:hAnsi="GHEA Grapalat" w:cs="Sylfaen"/>
          <w:b/>
          <w:sz w:val="24"/>
          <w:szCs w:val="24"/>
          <w:lang w:val="hy-AM"/>
        </w:rPr>
        <w:t xml:space="preserve">ընդունման </w:t>
      </w:r>
      <w:r w:rsidRPr="003E2A37">
        <w:rPr>
          <w:rFonts w:ascii="GHEA Grapalat" w:hAnsi="GHEA Grapalat" w:cs="Sylfaen"/>
          <w:b/>
          <w:sz w:val="24"/>
          <w:szCs w:val="24"/>
          <w:lang w:val="af-ZA"/>
        </w:rPr>
        <w:t>դեպքում</w:t>
      </w:r>
      <w:r w:rsidRPr="003E2A37">
        <w:rPr>
          <w:rFonts w:ascii="GHEA Grapalat" w:hAnsi="GHEA Grapalat" w:cs="Times Armenian"/>
          <w:b/>
          <w:sz w:val="24"/>
          <w:szCs w:val="24"/>
          <w:lang w:val="af-ZA"/>
        </w:rPr>
        <w:t xml:space="preserve"> </w:t>
      </w:r>
      <w:r w:rsidRPr="003E2A37">
        <w:rPr>
          <w:rFonts w:ascii="GHEA Grapalat" w:hAnsi="GHEA Grapalat" w:cs="Sylfaen"/>
          <w:b/>
          <w:sz w:val="24"/>
          <w:szCs w:val="24"/>
          <w:lang w:val="af-ZA"/>
        </w:rPr>
        <w:t>ակնկալվող</w:t>
      </w:r>
      <w:r w:rsidRPr="003E2A37">
        <w:rPr>
          <w:rFonts w:ascii="GHEA Grapalat" w:hAnsi="GHEA Grapalat" w:cs="Times Armenian"/>
          <w:b/>
          <w:sz w:val="24"/>
          <w:szCs w:val="24"/>
          <w:lang w:val="af-ZA"/>
        </w:rPr>
        <w:t xml:space="preserve"> </w:t>
      </w:r>
      <w:r w:rsidRPr="003E2A37">
        <w:rPr>
          <w:rFonts w:ascii="GHEA Grapalat" w:hAnsi="GHEA Grapalat" w:cs="Sylfaen"/>
          <w:b/>
          <w:sz w:val="24"/>
          <w:szCs w:val="24"/>
          <w:lang w:val="af-ZA"/>
        </w:rPr>
        <w:t>արդյունքը</w:t>
      </w:r>
      <w:r w:rsidR="00D1099E" w:rsidRPr="003E2A37">
        <w:rPr>
          <w:rFonts w:ascii="GHEA Grapalat" w:hAnsi="GHEA Grapalat" w:cs="Sylfaen"/>
          <w:b/>
          <w:sz w:val="24"/>
          <w:szCs w:val="24"/>
          <w:lang w:val="hy-AM"/>
        </w:rPr>
        <w:t>.</w:t>
      </w:r>
    </w:p>
    <w:p w14:paraId="2B845FF2" w14:textId="1ADB1699" w:rsidR="00436F70" w:rsidRPr="00436F70" w:rsidRDefault="00F547A4" w:rsidP="00436F70">
      <w:pPr>
        <w:pStyle w:val="norm"/>
        <w:spacing w:line="360" w:lineRule="auto"/>
        <w:ind w:firstLine="567"/>
        <w:rPr>
          <w:rFonts w:ascii="GHEA Grapalat" w:hAnsi="GHEA Grapalat"/>
          <w:sz w:val="24"/>
          <w:szCs w:val="24"/>
          <w:lang w:val="hy-AM" w:eastAsia="ar-SA"/>
        </w:rPr>
      </w:pPr>
      <w:r w:rsidRPr="00436F70">
        <w:rPr>
          <w:rFonts w:ascii="GHEA Grapalat" w:hAnsi="GHEA Grapalat"/>
          <w:sz w:val="24"/>
          <w:szCs w:val="24"/>
          <w:lang w:val="hy-AM" w:eastAsia="ar-SA"/>
        </w:rPr>
        <w:t xml:space="preserve">Կառավարության որոշման կիրառման արդյունքում ակնկալվում է բնակչությանը ապահովել պետության կողմից երաշխավորված անվճար բժշկական օգնության և սպասարկման ծառայություններով, ինչպես նաև </w:t>
      </w:r>
      <w:r w:rsidR="00D010EB" w:rsidRPr="00436F70">
        <w:rPr>
          <w:rFonts w:ascii="GHEA Grapalat" w:hAnsi="GHEA Grapalat"/>
          <w:sz w:val="24"/>
          <w:szCs w:val="24"/>
          <w:lang w:val="hy-AM" w:eastAsia="ar-SA"/>
        </w:rPr>
        <w:t>ակնկալվում է լրացնել  4-րդ աստիճանի ծանրալսությամբ վեց երեխայի իմպլանտի ձեռքբերման համար անհրաժեշտ գումարը, դրանով իսկ ապահովելով պատշաճ բժշկական օգնության տրամադրումը` հետագա հաշման</w:t>
      </w:r>
      <w:r w:rsidR="00436F70" w:rsidRPr="00436F70">
        <w:rPr>
          <w:rFonts w:ascii="GHEA Grapalat" w:hAnsi="GHEA Grapalat"/>
          <w:sz w:val="24"/>
          <w:szCs w:val="24"/>
          <w:lang w:val="hy-AM" w:eastAsia="ar-SA"/>
        </w:rPr>
        <w:t xml:space="preserve">դամության կանխարգելման նպատակով, </w:t>
      </w:r>
      <w:r w:rsidR="00436F70" w:rsidRPr="00436F70">
        <w:rPr>
          <w:rFonts w:ascii="GHEA Grapalat" w:hAnsi="GHEA Grapalat"/>
          <w:sz w:val="24"/>
          <w:szCs w:val="24"/>
          <w:lang w:val="hy-AM" w:eastAsia="ar-SA"/>
        </w:rPr>
        <w:t xml:space="preserve">հանրապետության տարածքում կորոնավիրուսային համավարակի (COVID-19) շրջանակներում կատարված ծախսերի փոխհատուցման </w:t>
      </w:r>
      <w:r w:rsidR="00436F70">
        <w:rPr>
          <w:rFonts w:ascii="GHEA Grapalat" w:hAnsi="GHEA Grapalat"/>
          <w:sz w:val="24"/>
          <w:szCs w:val="24"/>
          <w:lang w:val="hy-AM" w:eastAsia="ar-SA"/>
        </w:rPr>
        <w:t>գործընթացը պատշաճ կազմակերպելու համար</w:t>
      </w:r>
      <w:bookmarkStart w:id="0" w:name="_GoBack"/>
      <w:bookmarkEnd w:id="0"/>
      <w:r w:rsidR="00436F70" w:rsidRPr="00436F70">
        <w:rPr>
          <w:rFonts w:ascii="GHEA Grapalat" w:hAnsi="GHEA Grapalat"/>
          <w:sz w:val="24"/>
          <w:szCs w:val="24"/>
          <w:lang w:val="hy-AM" w:eastAsia="ar-SA"/>
        </w:rPr>
        <w:t xml:space="preserve">: </w:t>
      </w:r>
    </w:p>
    <w:p w14:paraId="1ECBC25A" w14:textId="48637B77" w:rsidR="00D010EB" w:rsidRPr="003E2A37" w:rsidRDefault="00D010EB" w:rsidP="009F3E95">
      <w:pPr>
        <w:spacing w:line="360" w:lineRule="auto"/>
        <w:ind w:firstLine="426"/>
        <w:jc w:val="both"/>
        <w:rPr>
          <w:rFonts w:ascii="GHEA Grapalat" w:hAnsi="GHEA Grapalat"/>
          <w:lang w:val="hy-AM"/>
        </w:rPr>
      </w:pPr>
    </w:p>
    <w:p w14:paraId="1DFDCBDB" w14:textId="71F9C2AB" w:rsidR="00D1099E" w:rsidRPr="003E2A37" w:rsidRDefault="00D1099E" w:rsidP="009F3E95">
      <w:pPr>
        <w:pStyle w:val="ListParagraph"/>
        <w:numPr>
          <w:ilvl w:val="0"/>
          <w:numId w:val="31"/>
        </w:numPr>
        <w:tabs>
          <w:tab w:val="left" w:pos="142"/>
        </w:tabs>
        <w:spacing w:after="0"/>
        <w:ind w:left="0" w:firstLine="0"/>
        <w:jc w:val="both"/>
        <w:rPr>
          <w:rFonts w:ascii="GHEA Grapalat" w:hAnsi="GHEA Grapalat" w:cs="Sylfaen"/>
          <w:b/>
          <w:sz w:val="24"/>
          <w:szCs w:val="24"/>
          <w:lang w:val="af-ZA"/>
        </w:rPr>
      </w:pPr>
      <w:r w:rsidRPr="003E2A37">
        <w:rPr>
          <w:rFonts w:ascii="GHEA Grapalat" w:hAnsi="GHEA Grapalat" w:cs="Sylfaen"/>
          <w:b/>
          <w:sz w:val="24"/>
          <w:szCs w:val="24"/>
          <w:lang w:val="af-ZA"/>
        </w:rPr>
        <w:t>Լրացուցիչ ֆինանսական միջոցների անհրաժեշտության և պետական բյուջեի եկամուտներում և ծախսերում սպասվելիք փոփոխությունների մասին</w:t>
      </w:r>
      <w:r w:rsidRPr="003E2A37">
        <w:rPr>
          <w:rFonts w:ascii="GHEA Grapalat" w:hAnsi="GHEA Grapalat" w:cs="Sylfaen"/>
          <w:b/>
          <w:sz w:val="24"/>
          <w:szCs w:val="24"/>
          <w:lang w:val="hy-AM"/>
        </w:rPr>
        <w:t>.</w:t>
      </w:r>
    </w:p>
    <w:p w14:paraId="08711CF8" w14:textId="716C8899" w:rsidR="00D010EB" w:rsidRPr="003E2A37" w:rsidRDefault="00186A69" w:rsidP="009F3E95">
      <w:pPr>
        <w:spacing w:line="360" w:lineRule="auto"/>
        <w:ind w:firstLine="708"/>
        <w:jc w:val="both"/>
        <w:rPr>
          <w:rFonts w:ascii="GHEA Grapalat" w:hAnsi="GHEA Grapalat"/>
          <w:bCs/>
          <w:color w:val="000000"/>
          <w:shd w:val="clear" w:color="auto" w:fill="FFFFFF"/>
          <w:lang w:val="hy-AM"/>
        </w:rPr>
      </w:pPr>
      <w:r w:rsidRPr="003E2A37">
        <w:rPr>
          <w:rFonts w:ascii="GHEA Grapalat" w:hAnsi="GHEA Grapalat"/>
          <w:bCs/>
          <w:color w:val="000000"/>
          <w:shd w:val="clear" w:color="auto" w:fill="FFFFFF"/>
          <w:lang w:val="hy-AM"/>
        </w:rPr>
        <w:t xml:space="preserve">Հաշվի առնելով </w:t>
      </w:r>
      <w:r w:rsidRPr="003E2A37">
        <w:rPr>
          <w:rFonts w:ascii="GHEA Grapalat" w:hAnsi="GHEA Grapalat"/>
          <w:bCs/>
          <w:lang w:val="hy-AM"/>
        </w:rPr>
        <w:t>Առողջապահության նախարարության բյուջետային միջոցների սղությունը, Նախագիծը հնարավոր չ</w:t>
      </w:r>
      <w:r w:rsidR="006707D6" w:rsidRPr="003E2A37">
        <w:rPr>
          <w:rFonts w:ascii="GHEA Grapalat" w:hAnsi="GHEA Grapalat"/>
          <w:bCs/>
          <w:lang w:val="hy-AM"/>
        </w:rPr>
        <w:t>է</w:t>
      </w:r>
      <w:r w:rsidRPr="003E2A37">
        <w:rPr>
          <w:rFonts w:ascii="GHEA Grapalat" w:hAnsi="GHEA Grapalat"/>
          <w:bCs/>
          <w:lang w:val="hy-AM"/>
        </w:rPr>
        <w:t xml:space="preserve"> </w:t>
      </w:r>
      <w:r w:rsidR="00ED5CB2" w:rsidRPr="003E2A37">
        <w:rPr>
          <w:rFonts w:ascii="GHEA Grapalat" w:hAnsi="GHEA Grapalat"/>
          <w:bCs/>
          <w:lang w:val="hy-AM"/>
        </w:rPr>
        <w:t xml:space="preserve">ամբողջությամբ </w:t>
      </w:r>
      <w:r w:rsidRPr="003E2A37">
        <w:rPr>
          <w:rFonts w:ascii="GHEA Grapalat" w:hAnsi="GHEA Grapalat"/>
          <w:bCs/>
          <w:lang w:val="hy-AM"/>
        </w:rPr>
        <w:t xml:space="preserve">ներկայացնել </w:t>
      </w:r>
      <w:r w:rsidRPr="003E2A37">
        <w:rPr>
          <w:rFonts w:ascii="GHEA Grapalat" w:hAnsi="GHEA Grapalat"/>
          <w:lang w:val="hy-AM"/>
        </w:rPr>
        <w:t xml:space="preserve">ՀՀ կառավարության 23.12.2021թ. N 2121-Ն որոշման 4-րդ կետի 9-րդ ենթակետի պահանջներին համապատասխան: Ուստի, </w:t>
      </w:r>
      <w:r w:rsidR="00D010EB" w:rsidRPr="003E2A37">
        <w:rPr>
          <w:rFonts w:ascii="GHEA Grapalat" w:hAnsi="GHEA Grapalat"/>
          <w:bCs/>
          <w:color w:val="000000"/>
          <w:shd w:val="clear" w:color="auto" w:fill="FFFFFF"/>
          <w:lang w:val="hy-AM"/>
        </w:rPr>
        <w:t xml:space="preserve">Նախագծի ընդունման արդյունքում ՀՀ 2022 թվականի պետական բյուջեի </w:t>
      </w:r>
      <w:r w:rsidR="00CF65D9" w:rsidRPr="003E2A37">
        <w:rPr>
          <w:rFonts w:ascii="GHEA Grapalat" w:hAnsi="GHEA Grapalat"/>
          <w:bCs/>
          <w:color w:val="000000"/>
          <w:shd w:val="clear" w:color="auto" w:fill="FFFFFF"/>
          <w:lang w:val="hy-AM"/>
        </w:rPr>
        <w:t>ծախսը կավելանա</w:t>
      </w:r>
      <w:r w:rsidR="00D010EB" w:rsidRPr="003E2A37">
        <w:rPr>
          <w:rFonts w:ascii="GHEA Grapalat" w:hAnsi="GHEA Grapalat"/>
          <w:bCs/>
          <w:color w:val="000000"/>
          <w:shd w:val="clear" w:color="auto" w:fill="FFFFFF"/>
          <w:lang w:val="hy-AM"/>
        </w:rPr>
        <w:t xml:space="preserve"> </w:t>
      </w:r>
      <w:r w:rsidR="00774D08">
        <w:rPr>
          <w:rFonts w:ascii="GHEA Grapalat" w:hAnsi="GHEA Grapalat"/>
          <w:bCs/>
          <w:color w:val="000000"/>
          <w:shd w:val="clear" w:color="auto" w:fill="FFFFFF"/>
          <w:lang w:val="hy-AM"/>
        </w:rPr>
        <w:t>1,516,754.9</w:t>
      </w:r>
      <w:r w:rsidR="00F547A4" w:rsidRPr="003E2A37">
        <w:rPr>
          <w:rFonts w:ascii="GHEA Grapalat" w:hAnsi="GHEA Grapalat"/>
          <w:bCs/>
          <w:color w:val="000000"/>
          <w:shd w:val="clear" w:color="auto" w:fill="FFFFFF"/>
          <w:lang w:val="hy-AM"/>
        </w:rPr>
        <w:t xml:space="preserve"> </w:t>
      </w:r>
      <w:r w:rsidR="00774D08">
        <w:rPr>
          <w:rFonts w:ascii="GHEA Grapalat" w:hAnsi="GHEA Grapalat"/>
          <w:bCs/>
          <w:color w:val="000000"/>
          <w:shd w:val="clear" w:color="auto" w:fill="FFFFFF"/>
          <w:lang w:val="hy-AM"/>
        </w:rPr>
        <w:t>հազ.</w:t>
      </w:r>
      <w:r w:rsidR="00D010EB" w:rsidRPr="003E2A37">
        <w:rPr>
          <w:rFonts w:ascii="GHEA Grapalat" w:hAnsi="GHEA Grapalat"/>
          <w:bCs/>
          <w:color w:val="000000"/>
          <w:shd w:val="clear" w:color="auto" w:fill="FFFFFF"/>
          <w:lang w:val="hy-AM"/>
        </w:rPr>
        <w:t xml:space="preserve"> ՀՀ դրամ</w:t>
      </w:r>
      <w:r w:rsidR="00CF65D9" w:rsidRPr="003E2A37">
        <w:rPr>
          <w:rFonts w:ascii="GHEA Grapalat" w:hAnsi="GHEA Grapalat"/>
          <w:bCs/>
          <w:color w:val="000000"/>
          <w:shd w:val="clear" w:color="auto" w:fill="FFFFFF"/>
          <w:lang w:val="hy-AM"/>
        </w:rPr>
        <w:t>ով</w:t>
      </w:r>
      <w:r w:rsidR="00D010EB" w:rsidRPr="003E2A37">
        <w:rPr>
          <w:rFonts w:ascii="GHEA Grapalat" w:hAnsi="GHEA Grapalat"/>
          <w:bCs/>
          <w:color w:val="000000"/>
          <w:shd w:val="clear" w:color="auto" w:fill="FFFFFF"/>
          <w:lang w:val="hy-AM"/>
        </w:rPr>
        <w:t>:</w:t>
      </w:r>
      <w:r w:rsidR="009F3E95" w:rsidRPr="003E2A37">
        <w:rPr>
          <w:rFonts w:ascii="GHEA Grapalat" w:hAnsi="GHEA Grapalat"/>
          <w:bCs/>
          <w:color w:val="000000"/>
          <w:shd w:val="clear" w:color="auto" w:fill="FFFFFF"/>
          <w:lang w:val="hy-AM"/>
        </w:rPr>
        <w:t xml:space="preserve"> </w:t>
      </w:r>
    </w:p>
    <w:p w14:paraId="0C0326B0" w14:textId="77777777" w:rsidR="009F3E95" w:rsidRPr="003E2A37" w:rsidRDefault="009F3E95" w:rsidP="00C82421">
      <w:pPr>
        <w:spacing w:line="276" w:lineRule="auto"/>
        <w:ind w:firstLine="426"/>
        <w:jc w:val="both"/>
        <w:rPr>
          <w:rFonts w:ascii="GHEA Grapalat" w:hAnsi="GHEA Grapalat"/>
          <w:bCs/>
          <w:color w:val="000000"/>
          <w:shd w:val="clear" w:color="auto" w:fill="FFFFFF"/>
          <w:lang w:val="hy-AM"/>
        </w:rPr>
      </w:pPr>
    </w:p>
    <w:p w14:paraId="683FA926" w14:textId="603D15F7" w:rsidR="00047E57" w:rsidRPr="003E2A37" w:rsidRDefault="00047E57" w:rsidP="009F3E95">
      <w:pPr>
        <w:pStyle w:val="ListParagraph"/>
        <w:numPr>
          <w:ilvl w:val="0"/>
          <w:numId w:val="31"/>
        </w:numPr>
        <w:tabs>
          <w:tab w:val="left" w:pos="142"/>
        </w:tabs>
        <w:spacing w:after="0"/>
        <w:ind w:left="0" w:firstLine="0"/>
        <w:jc w:val="both"/>
        <w:rPr>
          <w:rFonts w:ascii="GHEA Grapalat" w:hAnsi="GHEA Grapalat" w:cs="Sylfaen"/>
          <w:b/>
          <w:sz w:val="24"/>
          <w:szCs w:val="24"/>
          <w:lang w:val="af-ZA"/>
        </w:rPr>
      </w:pPr>
      <w:r w:rsidRPr="003E2A37">
        <w:rPr>
          <w:rFonts w:ascii="GHEA Grapalat" w:hAnsi="GHEA Grapalat" w:cs="Sylfaen"/>
          <w:b/>
          <w:sz w:val="24"/>
          <w:szCs w:val="24"/>
          <w:lang w:val="af-ZA"/>
        </w:rPr>
        <w:lastRenderedPageBreak/>
        <w:t>Նախագծի ընդունման առնչությամբ ընդունվելիք այլ իրավական ակտերի նախագծերը կամ դրանց ընդունման անհրաժեշտության մասին</w:t>
      </w:r>
      <w:r w:rsidR="009F3E95" w:rsidRPr="003E2A37">
        <w:rPr>
          <w:rFonts w:ascii="GHEA Grapalat" w:hAnsi="GHEA Grapalat" w:cs="Sylfaen"/>
          <w:b/>
          <w:sz w:val="24"/>
          <w:szCs w:val="24"/>
          <w:lang w:val="hy-AM"/>
        </w:rPr>
        <w:t>.</w:t>
      </w:r>
    </w:p>
    <w:p w14:paraId="6D491236" w14:textId="77777777" w:rsidR="00047E57" w:rsidRPr="003E2A37" w:rsidRDefault="00047E57" w:rsidP="009F3E95">
      <w:pPr>
        <w:spacing w:line="360" w:lineRule="auto"/>
        <w:ind w:firstLine="708"/>
        <w:jc w:val="both"/>
        <w:rPr>
          <w:rFonts w:ascii="GHEA Grapalat" w:hAnsi="GHEA Grapalat"/>
          <w:lang w:val="hy-AM"/>
        </w:rPr>
      </w:pPr>
      <w:r w:rsidRPr="003E2A37">
        <w:rPr>
          <w:rFonts w:ascii="GHEA Grapalat" w:hAnsi="GHEA Grapalat"/>
          <w:lang w:val="hy-AM"/>
        </w:rPr>
        <w:t>Որոշման նախագծի ընդունմամբ այլ իրավական ակտերում փոփոխություններ և/կամ լրացումներ կատարելու անհրաժեշտություն չկա։</w:t>
      </w:r>
    </w:p>
    <w:p w14:paraId="274C81AD" w14:textId="77777777" w:rsidR="00047E57" w:rsidRPr="003E2A37" w:rsidRDefault="00047E57" w:rsidP="009F3E95">
      <w:pPr>
        <w:spacing w:line="360" w:lineRule="auto"/>
        <w:ind w:firstLine="720"/>
        <w:jc w:val="both"/>
        <w:rPr>
          <w:rFonts w:ascii="GHEA Grapalat" w:hAnsi="GHEA Grapalat"/>
          <w:lang w:val="hy-AM"/>
        </w:rPr>
      </w:pPr>
      <w:r w:rsidRPr="003E2A37">
        <w:rPr>
          <w:rFonts w:ascii="GHEA Grapalat" w:hAnsi="GHEA Grapalat"/>
          <w:bCs/>
          <w:color w:val="000000"/>
          <w:shd w:val="clear" w:color="auto" w:fill="FFFFFF"/>
          <w:lang w:val="hy-AM"/>
        </w:rPr>
        <w:t>Նախագծի մշակման համար կիրառված իրավական ակտերն են` «Հայաստանի Հանրապետության 2022 թվա</w:t>
      </w:r>
      <w:r w:rsidRPr="003E2A37">
        <w:rPr>
          <w:rFonts w:ascii="GHEA Grapalat" w:hAnsi="GHEA Grapalat"/>
          <w:bCs/>
          <w:color w:val="000000"/>
          <w:shd w:val="clear" w:color="auto" w:fill="FFFFFF"/>
          <w:lang w:val="hy-AM"/>
        </w:rPr>
        <w:softHyphen/>
        <w:t>կանի պետական բյուջեի մա</w:t>
      </w:r>
      <w:r w:rsidRPr="003E2A37">
        <w:rPr>
          <w:rFonts w:ascii="GHEA Grapalat" w:hAnsi="GHEA Grapalat"/>
          <w:bCs/>
          <w:color w:val="000000"/>
          <w:shd w:val="clear" w:color="auto" w:fill="FFFFFF"/>
          <w:lang w:val="hy-AM"/>
        </w:rPr>
        <w:softHyphen/>
        <w:t>սին» օրենքը և ՀՀ կառավարության 2021 թվականի դեկտեմբերի 23-ի N 2121-Ն որոշումը:</w:t>
      </w:r>
    </w:p>
    <w:p w14:paraId="6E65980C" w14:textId="77777777" w:rsidR="001603CD" w:rsidRPr="003E2A37" w:rsidRDefault="001603CD" w:rsidP="00C82421">
      <w:pPr>
        <w:spacing w:line="276" w:lineRule="auto"/>
        <w:ind w:firstLine="426"/>
        <w:jc w:val="both"/>
        <w:rPr>
          <w:rFonts w:ascii="GHEA Grapalat" w:hAnsi="GHEA Grapalat"/>
          <w:lang w:val="hy-AM"/>
        </w:rPr>
      </w:pPr>
    </w:p>
    <w:p w14:paraId="56F8B577" w14:textId="00B8E406" w:rsidR="00E87EB6" w:rsidRPr="003E2A37" w:rsidRDefault="00E87EB6" w:rsidP="009F3E95">
      <w:pPr>
        <w:pStyle w:val="ListParagraph"/>
        <w:numPr>
          <w:ilvl w:val="0"/>
          <w:numId w:val="31"/>
        </w:numPr>
        <w:spacing w:after="0"/>
        <w:ind w:left="0" w:firstLine="0"/>
        <w:jc w:val="both"/>
        <w:rPr>
          <w:rFonts w:ascii="GHEA Grapalat" w:eastAsiaTheme="minorHAnsi" w:hAnsi="GHEA Grapalat" w:cs="Sylfaen"/>
          <w:b/>
          <w:sz w:val="24"/>
          <w:szCs w:val="24"/>
          <w:lang w:val="hy-AM"/>
        </w:rPr>
      </w:pPr>
      <w:r w:rsidRPr="003E2A37">
        <w:rPr>
          <w:rFonts w:ascii="GHEA Grapalat" w:eastAsiaTheme="minorHAnsi" w:hAnsi="GHEA Grapalat" w:cs="Sylfae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5CA736A5" w14:textId="6394463C" w:rsidR="008C772E" w:rsidRPr="003E2A37" w:rsidRDefault="00F547A4" w:rsidP="009F3E95">
      <w:pPr>
        <w:spacing w:line="360" w:lineRule="auto"/>
        <w:ind w:firstLine="708"/>
        <w:jc w:val="both"/>
        <w:rPr>
          <w:rFonts w:ascii="GHEA Grapalat" w:hAnsi="GHEA Grapalat"/>
          <w:lang w:val="hy-AM"/>
        </w:rPr>
      </w:pPr>
      <w:r w:rsidRPr="003E2A37">
        <w:rPr>
          <w:rFonts w:ascii="GHEA Grapalat" w:hAnsi="GHEA Grapalat"/>
          <w:lang w:val="hy-AM"/>
        </w:rPr>
        <w:t>Նախագիծը բխում է ՀՀ Կառավարության 2021-2026թթ. Ծրագրի «4.5 Առողջապահություն» կետից: Անհրաժեշտ գումարը ուղղվելու է մատուցված բժշկական օգնության և սպասարկման պայմանագրային գումարների գերակատարումների և առկա պարտավորությունների մարմանը:</w:t>
      </w:r>
    </w:p>
    <w:sectPr w:rsidR="008C772E" w:rsidRPr="003E2A37" w:rsidSect="006707D6">
      <w:pgSz w:w="11906" w:h="16838"/>
      <w:pgMar w:top="851" w:right="851"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09EA0C" w14:textId="77777777" w:rsidR="005C5317" w:rsidRDefault="005C5317" w:rsidP="006F081C">
      <w:r>
        <w:separator/>
      </w:r>
    </w:p>
  </w:endnote>
  <w:endnote w:type="continuationSeparator" w:id="0">
    <w:p w14:paraId="598F92F2" w14:textId="77777777" w:rsidR="005C5317" w:rsidRDefault="005C5317" w:rsidP="006F0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Arian AMU">
    <w:altName w:val="Microsoft Sans Serif"/>
    <w:charset w:val="00"/>
    <w:family w:val="auto"/>
    <w:pitch w:val="variable"/>
    <w:sig w:usb0="A1002EAF" w:usb1="4000000A" w:usb2="00000000" w:usb3="00000000" w:csb0="000101FF" w:csb1="00000000"/>
  </w:font>
  <w:font w:name="GHEA Mariam">
    <w:panose1 w:val="0200050308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Russian Baltica">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54B73B" w14:textId="77777777" w:rsidR="005C5317" w:rsidRDefault="005C5317" w:rsidP="006F081C">
      <w:r>
        <w:separator/>
      </w:r>
    </w:p>
  </w:footnote>
  <w:footnote w:type="continuationSeparator" w:id="0">
    <w:p w14:paraId="1AB15392" w14:textId="77777777" w:rsidR="005C5317" w:rsidRDefault="005C5317" w:rsidP="006F08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6454C"/>
    <w:multiLevelType w:val="hybridMultilevel"/>
    <w:tmpl w:val="57E2DDDC"/>
    <w:lvl w:ilvl="0" w:tplc="87809F06">
      <w:start w:val="1"/>
      <w:numFmt w:val="decimal"/>
      <w:lvlText w:val="%1."/>
      <w:lvlJc w:val="left"/>
      <w:pPr>
        <w:ind w:left="1200"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85D0F0C"/>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C327F9E"/>
    <w:multiLevelType w:val="hybridMultilevel"/>
    <w:tmpl w:val="2A882526"/>
    <w:lvl w:ilvl="0" w:tplc="4E1AAFC2">
      <w:start w:val="316"/>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571D36"/>
    <w:multiLevelType w:val="hybridMultilevel"/>
    <w:tmpl w:val="B2423E5E"/>
    <w:lvl w:ilvl="0" w:tplc="103C443E">
      <w:start w:val="1"/>
      <w:numFmt w:val="decimal"/>
      <w:lvlText w:val="%1."/>
      <w:lvlJc w:val="left"/>
      <w:pPr>
        <w:tabs>
          <w:tab w:val="num" w:pos="1686"/>
        </w:tabs>
        <w:ind w:left="1686" w:hanging="360"/>
      </w:pPr>
      <w:rPr>
        <w:b/>
      </w:rPr>
    </w:lvl>
    <w:lvl w:ilvl="1" w:tplc="04090001">
      <w:start w:val="1"/>
      <w:numFmt w:val="bullet"/>
      <w:lvlText w:val=""/>
      <w:lvlJc w:val="left"/>
      <w:pPr>
        <w:tabs>
          <w:tab w:val="num" w:pos="2406"/>
        </w:tabs>
        <w:ind w:left="2406"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36A7A4E"/>
    <w:multiLevelType w:val="hybridMultilevel"/>
    <w:tmpl w:val="9D80A920"/>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 w15:restartNumberingAfterBreak="0">
    <w:nsid w:val="190F7C5E"/>
    <w:multiLevelType w:val="hybridMultilevel"/>
    <w:tmpl w:val="E51025E2"/>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1D021D1B"/>
    <w:multiLevelType w:val="hybridMultilevel"/>
    <w:tmpl w:val="B0541908"/>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1D157178"/>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2D1703C4"/>
    <w:multiLevelType w:val="hybridMultilevel"/>
    <w:tmpl w:val="3D20558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354965E0"/>
    <w:multiLevelType w:val="hybridMultilevel"/>
    <w:tmpl w:val="3C3C35F4"/>
    <w:lvl w:ilvl="0" w:tplc="04090011">
      <w:start w:val="1"/>
      <w:numFmt w:val="decimal"/>
      <w:lvlText w:val="%1)"/>
      <w:lvlJc w:val="left"/>
      <w:pPr>
        <w:ind w:left="1287" w:hanging="360"/>
      </w:pPr>
      <w:rPr>
        <w:rFont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375A37BF"/>
    <w:multiLevelType w:val="hybridMultilevel"/>
    <w:tmpl w:val="985C98A6"/>
    <w:lvl w:ilvl="0" w:tplc="AA2E4DE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46262C"/>
    <w:multiLevelType w:val="hybridMultilevel"/>
    <w:tmpl w:val="2B466FB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398611EB"/>
    <w:multiLevelType w:val="hybridMultilevel"/>
    <w:tmpl w:val="44283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025498"/>
    <w:multiLevelType w:val="hybridMultilevel"/>
    <w:tmpl w:val="0C22F4E8"/>
    <w:lvl w:ilvl="0" w:tplc="F14C8488">
      <w:start w:val="25"/>
      <w:numFmt w:val="bullet"/>
      <w:lvlText w:val="-"/>
      <w:lvlJc w:val="left"/>
      <w:pPr>
        <w:ind w:left="1287" w:hanging="360"/>
      </w:pPr>
      <w:rPr>
        <w:rFonts w:ascii="Sylfaen" w:eastAsia="Calibri" w:hAnsi="Sylfaen" w:cs="Arian AMU"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3DA81A23"/>
    <w:multiLevelType w:val="hybridMultilevel"/>
    <w:tmpl w:val="A830B4C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44C86AA8"/>
    <w:multiLevelType w:val="hybridMultilevel"/>
    <w:tmpl w:val="B088EA6E"/>
    <w:lvl w:ilvl="0" w:tplc="08C4B91E">
      <w:start w:val="1"/>
      <w:numFmt w:val="decimal"/>
      <w:lvlText w:val="%1."/>
      <w:lvlJc w:val="left"/>
      <w:pPr>
        <w:ind w:left="720" w:hanging="360"/>
      </w:pPr>
      <w:rPr>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8440A4"/>
    <w:multiLevelType w:val="hybridMultilevel"/>
    <w:tmpl w:val="9AAE9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F96B67"/>
    <w:multiLevelType w:val="hybridMultilevel"/>
    <w:tmpl w:val="D4681792"/>
    <w:lvl w:ilvl="0" w:tplc="9102812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866335"/>
    <w:multiLevelType w:val="hybridMultilevel"/>
    <w:tmpl w:val="2ECEE5C2"/>
    <w:lvl w:ilvl="0" w:tplc="B610F474">
      <w:start w:val="3"/>
      <w:numFmt w:val="decimal"/>
      <w:lvlText w:val="%1."/>
      <w:lvlJc w:val="left"/>
      <w:pPr>
        <w:tabs>
          <w:tab w:val="num" w:pos="540"/>
        </w:tabs>
        <w:ind w:left="252" w:firstLine="288"/>
      </w:pPr>
      <w:rPr>
        <w:rFonts w:ascii="GHEA Mariam" w:hAnsi="GHEA Mariam" w:hint="default"/>
        <w:b w:val="0"/>
        <w:i w:val="0"/>
        <w:caps w:val="0"/>
        <w:strike w:val="0"/>
        <w:dstrike w:val="0"/>
        <w:vanish w:val="0"/>
        <w:webHidden w:val="0"/>
        <w:color w:val="auto"/>
        <w:sz w:val="22"/>
        <w:szCs w:val="22"/>
        <w:u w:val="none"/>
        <w:effect w:val="none"/>
        <w:vertAlign w:val="baseline"/>
        <w:specVanish w:val="0"/>
      </w:rPr>
    </w:lvl>
    <w:lvl w:ilvl="1" w:tplc="35F0C0AA">
      <w:start w:val="1"/>
      <w:numFmt w:val="decimal"/>
      <w:lvlText w:val="%2)"/>
      <w:lvlJc w:val="left"/>
      <w:pPr>
        <w:tabs>
          <w:tab w:val="num" w:pos="360"/>
        </w:tabs>
        <w:ind w:left="0" w:firstLine="360"/>
      </w:pPr>
      <w:rPr>
        <w:b w:val="0"/>
        <w:i w:val="0"/>
        <w:caps w:val="0"/>
        <w:strike w:val="0"/>
        <w:dstrike w:val="0"/>
        <w:vanish w:val="0"/>
        <w:webHidden w:val="0"/>
        <w:color w:val="auto"/>
        <w:sz w:val="22"/>
        <w:szCs w:val="22"/>
        <w:u w:val="none"/>
        <w:effect w:val="none"/>
        <w:vertAlign w:val="baseline"/>
        <w:specVanish w:val="0"/>
      </w:rPr>
    </w:lvl>
    <w:lvl w:ilvl="2" w:tplc="1ACE9876">
      <w:start w:val="7"/>
      <w:numFmt w:val="decimal"/>
      <w:lvlText w:val="%3."/>
      <w:lvlJc w:val="left"/>
      <w:pPr>
        <w:tabs>
          <w:tab w:val="num" w:pos="0"/>
        </w:tabs>
        <w:ind w:left="0" w:firstLine="0"/>
      </w:pPr>
      <w:rPr>
        <w:rFonts w:ascii="GHEA Grapalat" w:hAnsi="GHEA Grapalat" w:hint="default"/>
        <w:b w:val="0"/>
        <w:i w:val="0"/>
        <w:caps w:val="0"/>
        <w:strike w:val="0"/>
        <w:dstrike w:val="0"/>
        <w:vanish w:val="0"/>
        <w:webHidden w:val="0"/>
        <w:color w:val="auto"/>
        <w:sz w:val="24"/>
        <w:szCs w:val="24"/>
        <w:u w:val="none"/>
        <w:effect w:val="none"/>
        <w:vertAlign w:val="baseline"/>
        <w:specVanish w:val="0"/>
      </w:rPr>
    </w:lvl>
    <w:lvl w:ilvl="3" w:tplc="F4A610E4">
      <w:start w:val="1"/>
      <w:numFmt w:val="decimal"/>
      <w:lvlText w:val="%4)"/>
      <w:lvlJc w:val="left"/>
      <w:pPr>
        <w:tabs>
          <w:tab w:val="num" w:pos="360"/>
        </w:tabs>
        <w:ind w:left="72" w:firstLine="288"/>
      </w:pPr>
      <w:rPr>
        <w:b w:val="0"/>
        <w:i w:val="0"/>
        <w:caps w:val="0"/>
        <w:strike w:val="0"/>
        <w:dstrike w:val="0"/>
        <w:vanish w:val="0"/>
        <w:webHidden w:val="0"/>
        <w:color w:val="auto"/>
        <w:sz w:val="22"/>
        <w:szCs w:val="22"/>
        <w:u w:val="none"/>
        <w:effect w:val="none"/>
        <w:vertAlign w:val="baseline"/>
        <w:specVanish w:val="0"/>
      </w:rPr>
    </w:lvl>
    <w:lvl w:ilvl="4" w:tplc="28B06600">
      <w:start w:val="6"/>
      <w:numFmt w:val="upperRoman"/>
      <w:lvlText w:val="%5."/>
      <w:lvlJc w:val="left"/>
      <w:pPr>
        <w:tabs>
          <w:tab w:val="num" w:pos="360"/>
        </w:tabs>
        <w:ind w:left="0" w:firstLine="360"/>
      </w:pPr>
      <w:rPr>
        <w:rFonts w:ascii="GHEA Mariam" w:hAnsi="GHEA Mariam" w:hint="default"/>
        <w:b w:val="0"/>
        <w:i w:val="0"/>
        <w:caps w:val="0"/>
        <w:strike w:val="0"/>
        <w:dstrike w:val="0"/>
        <w:vanish w:val="0"/>
        <w:webHidden w:val="0"/>
        <w:color w:val="auto"/>
        <w:sz w:val="22"/>
        <w:szCs w:val="22"/>
        <w:u w:val="none"/>
        <w:effect w:val="none"/>
        <w:vertAlign w:val="baseline"/>
        <w:specVanish w:val="0"/>
      </w:rPr>
    </w:lvl>
    <w:lvl w:ilvl="5" w:tplc="BECE6DE0">
      <w:start w:val="170"/>
      <w:numFmt w:val="decimal"/>
      <w:lvlText w:val="%6."/>
      <w:lvlJc w:val="left"/>
      <w:pPr>
        <w:tabs>
          <w:tab w:val="num" w:pos="360"/>
        </w:tabs>
        <w:ind w:left="72" w:firstLine="288"/>
      </w:pPr>
      <w:rPr>
        <w:rFonts w:ascii="GHEA Grapalat" w:hAnsi="GHEA Grapalat" w:hint="default"/>
        <w:b w:val="0"/>
        <w:i w:val="0"/>
        <w:caps w:val="0"/>
        <w:strike w:val="0"/>
        <w:dstrike w:val="0"/>
        <w:vanish w:val="0"/>
        <w:webHidden w:val="0"/>
        <w:color w:val="auto"/>
        <w:sz w:val="24"/>
        <w:szCs w:val="24"/>
        <w:u w:val="none"/>
        <w:effect w:val="none"/>
        <w:vertAlign w:val="baseline"/>
        <w:specVanish w:val="0"/>
      </w:rPr>
    </w:lvl>
    <w:lvl w:ilvl="6" w:tplc="4FAAC252">
      <w:start w:val="2"/>
      <w:numFmt w:val="decimal"/>
      <w:lvlText w:val="%7"/>
      <w:lvlJc w:val="left"/>
      <w:pPr>
        <w:tabs>
          <w:tab w:val="num" w:pos="5040"/>
        </w:tabs>
        <w:ind w:left="5040" w:hanging="360"/>
      </w:pPr>
      <w:rPr>
        <w:rFonts w:cs="Sylfaen"/>
      </w:r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565702EA"/>
    <w:multiLevelType w:val="hybridMultilevel"/>
    <w:tmpl w:val="D63C5AA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FA518E0"/>
    <w:multiLevelType w:val="hybridMultilevel"/>
    <w:tmpl w:val="020A78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664E17"/>
    <w:multiLevelType w:val="hybridMultilevel"/>
    <w:tmpl w:val="5F7EE3B6"/>
    <w:lvl w:ilvl="0" w:tplc="04090011">
      <w:start w:val="1"/>
      <w:numFmt w:val="decimal"/>
      <w:lvlText w:val="%1)"/>
      <w:lvlJc w:val="left"/>
      <w:pPr>
        <w:ind w:left="720" w:hanging="360"/>
      </w:pPr>
    </w:lvl>
    <w:lvl w:ilvl="1" w:tplc="DCD683E8">
      <w:start w:val="1"/>
      <w:numFmt w:val="bullet"/>
      <w:lvlText w:val="-"/>
      <w:lvlJc w:val="left"/>
      <w:pPr>
        <w:ind w:left="1440" w:hanging="360"/>
      </w:pPr>
      <w:rPr>
        <w:rFonts w:ascii="Times Armenian" w:eastAsia="Times New Roman" w:hAnsi="Times Armeni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BB7113E"/>
    <w:multiLevelType w:val="hybridMultilevel"/>
    <w:tmpl w:val="9FF641DC"/>
    <w:lvl w:ilvl="0" w:tplc="03B0BAF6">
      <w:start w:val="16"/>
      <w:numFmt w:val="decimal"/>
      <w:lvlText w:val="%1."/>
      <w:lvlJc w:val="left"/>
      <w:pPr>
        <w:ind w:left="1287" w:hanging="360"/>
      </w:pPr>
      <w:rPr>
        <w:rFonts w:hint="default"/>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70694791"/>
    <w:multiLevelType w:val="hybridMultilevel"/>
    <w:tmpl w:val="548264B2"/>
    <w:lvl w:ilvl="0" w:tplc="34506C96">
      <w:numFmt w:val="bullet"/>
      <w:lvlText w:val="-"/>
      <w:lvlJc w:val="left"/>
      <w:pPr>
        <w:ind w:left="1440" w:hanging="360"/>
      </w:pPr>
      <w:rPr>
        <w:rFonts w:ascii="GHEA Grapalat" w:eastAsia="Times New Roman" w:hAnsi="GHEA Grapalat" w:cs="GHEA Grapala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4634AE7"/>
    <w:multiLevelType w:val="hybridMultilevel"/>
    <w:tmpl w:val="A4700520"/>
    <w:lvl w:ilvl="0" w:tplc="E83A852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75470039"/>
    <w:multiLevelType w:val="hybridMultilevel"/>
    <w:tmpl w:val="6F28C59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15:restartNumberingAfterBreak="0">
    <w:nsid w:val="770835EC"/>
    <w:multiLevelType w:val="hybridMultilevel"/>
    <w:tmpl w:val="52CCF154"/>
    <w:lvl w:ilvl="0" w:tplc="E2F0CFE4">
      <w:start w:val="1"/>
      <w:numFmt w:val="decimal"/>
      <w:lvlText w:val="%1."/>
      <w:lvlJc w:val="left"/>
      <w:pPr>
        <w:ind w:left="720" w:hanging="360"/>
      </w:pPr>
      <w:rPr>
        <w:rFonts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FFD6CA6"/>
    <w:multiLevelType w:val="hybridMultilevel"/>
    <w:tmpl w:val="A1BC3748"/>
    <w:lvl w:ilvl="0" w:tplc="7662EFF2">
      <w:start w:val="2"/>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6"/>
  </w:num>
  <w:num w:numId="4">
    <w:abstractNumId w:val="13"/>
  </w:num>
  <w:num w:numId="5">
    <w:abstractNumId w:val="1"/>
  </w:num>
  <w:num w:numId="6">
    <w:abstractNumId w:val="14"/>
  </w:num>
  <w:num w:numId="7">
    <w:abstractNumId w:val="0"/>
  </w:num>
  <w:num w:numId="8">
    <w:abstractNumId w:val="10"/>
  </w:num>
  <w:num w:numId="9">
    <w:abstractNumId w:val="19"/>
    <w:lvlOverride w:ilvl="0">
      <w:startOverride w:val="3"/>
    </w:lvlOverride>
    <w:lvlOverride w:ilvl="1">
      <w:startOverride w:val="1"/>
    </w:lvlOverride>
    <w:lvlOverride w:ilvl="2">
      <w:startOverride w:val="7"/>
    </w:lvlOverride>
    <w:lvlOverride w:ilvl="3">
      <w:startOverride w:val="1"/>
    </w:lvlOverride>
    <w:lvlOverride w:ilvl="4">
      <w:startOverride w:val="6"/>
    </w:lvlOverride>
    <w:lvlOverride w:ilvl="5">
      <w:startOverride w:val="170"/>
    </w:lvlOverride>
    <w:lvlOverride w:ilvl="6">
      <w:startOverride w:val="2"/>
    </w:lvlOverride>
    <w:lvlOverride w:ilvl="7">
      <w:startOverride w:val="1"/>
    </w:lvlOverride>
    <w:lvlOverride w:ilvl="8">
      <w:startOverride w:val="1"/>
    </w:lvlOverride>
  </w:num>
  <w:num w:numId="10">
    <w:abstractNumId w:val="9"/>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num>
  <w:num w:numId="13">
    <w:abstractNumId w:val="5"/>
  </w:num>
  <w:num w:numId="14">
    <w:abstractNumId w:val="23"/>
  </w:num>
  <w:num w:numId="15">
    <w:abstractNumId w:val="8"/>
  </w:num>
  <w:num w:numId="16">
    <w:abstractNumId w:val="12"/>
  </w:num>
  <w:num w:numId="17">
    <w:abstractNumId w:val="26"/>
  </w:num>
  <w:num w:numId="18">
    <w:abstractNumId w:val="20"/>
  </w:num>
  <w:num w:numId="19">
    <w:abstractNumId w:val="15"/>
  </w:num>
  <w:num w:numId="20">
    <w:abstractNumId w:val="25"/>
  </w:num>
  <w:num w:numId="21">
    <w:abstractNumId w:val="2"/>
  </w:num>
  <w:num w:numId="22">
    <w:abstractNumId w:val="24"/>
  </w:num>
  <w:num w:numId="23">
    <w:abstractNumId w:val="17"/>
  </w:num>
  <w:num w:numId="24">
    <w:abstractNumId w:val="18"/>
  </w:num>
  <w:num w:numId="25">
    <w:abstractNumId w:val="6"/>
  </w:num>
  <w:num w:numId="26">
    <w:abstractNumId w:val="4"/>
  </w:num>
  <w:num w:numId="27">
    <w:abstractNumId w:val="28"/>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7"/>
  </w:num>
  <w:num w:numId="31">
    <w:abstractNumId w:val="11"/>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4D8"/>
    <w:rsid w:val="00002EBD"/>
    <w:rsid w:val="00004089"/>
    <w:rsid w:val="00006795"/>
    <w:rsid w:val="000127D7"/>
    <w:rsid w:val="00014A83"/>
    <w:rsid w:val="00014B91"/>
    <w:rsid w:val="00017EFA"/>
    <w:rsid w:val="00021BD6"/>
    <w:rsid w:val="00023AA0"/>
    <w:rsid w:val="00023CEC"/>
    <w:rsid w:val="00026224"/>
    <w:rsid w:val="00026D03"/>
    <w:rsid w:val="000307A3"/>
    <w:rsid w:val="0003605B"/>
    <w:rsid w:val="00036B4C"/>
    <w:rsid w:val="000401B4"/>
    <w:rsid w:val="00040956"/>
    <w:rsid w:val="00041D56"/>
    <w:rsid w:val="000428B4"/>
    <w:rsid w:val="0004421C"/>
    <w:rsid w:val="0004460B"/>
    <w:rsid w:val="0004620B"/>
    <w:rsid w:val="00046684"/>
    <w:rsid w:val="00047E57"/>
    <w:rsid w:val="00051933"/>
    <w:rsid w:val="00051AB0"/>
    <w:rsid w:val="000530C2"/>
    <w:rsid w:val="0005384B"/>
    <w:rsid w:val="00053A84"/>
    <w:rsid w:val="00057762"/>
    <w:rsid w:val="00067218"/>
    <w:rsid w:val="00067A53"/>
    <w:rsid w:val="00067DA0"/>
    <w:rsid w:val="000704B5"/>
    <w:rsid w:val="00074BBB"/>
    <w:rsid w:val="00082468"/>
    <w:rsid w:val="00082E59"/>
    <w:rsid w:val="00090A02"/>
    <w:rsid w:val="0009167A"/>
    <w:rsid w:val="00092981"/>
    <w:rsid w:val="00093143"/>
    <w:rsid w:val="00093E20"/>
    <w:rsid w:val="000944E0"/>
    <w:rsid w:val="00094E1A"/>
    <w:rsid w:val="00095182"/>
    <w:rsid w:val="00095955"/>
    <w:rsid w:val="0009764D"/>
    <w:rsid w:val="000A0D53"/>
    <w:rsid w:val="000A1393"/>
    <w:rsid w:val="000A2788"/>
    <w:rsid w:val="000A3599"/>
    <w:rsid w:val="000A37CB"/>
    <w:rsid w:val="000A4955"/>
    <w:rsid w:val="000A6875"/>
    <w:rsid w:val="000A6F0A"/>
    <w:rsid w:val="000B01D8"/>
    <w:rsid w:val="000B1BBC"/>
    <w:rsid w:val="000B2738"/>
    <w:rsid w:val="000B2DCA"/>
    <w:rsid w:val="000B35E7"/>
    <w:rsid w:val="000B503D"/>
    <w:rsid w:val="000C0AA6"/>
    <w:rsid w:val="000C4BE0"/>
    <w:rsid w:val="000C6FD0"/>
    <w:rsid w:val="000D0949"/>
    <w:rsid w:val="000D0ADA"/>
    <w:rsid w:val="000D16AC"/>
    <w:rsid w:val="000D45B0"/>
    <w:rsid w:val="000D5959"/>
    <w:rsid w:val="000D5CC8"/>
    <w:rsid w:val="000D5EF5"/>
    <w:rsid w:val="000D5F5D"/>
    <w:rsid w:val="000D5F6A"/>
    <w:rsid w:val="000E09B8"/>
    <w:rsid w:val="000E1E09"/>
    <w:rsid w:val="000E2375"/>
    <w:rsid w:val="000E35CA"/>
    <w:rsid w:val="000E5475"/>
    <w:rsid w:val="000E68A8"/>
    <w:rsid w:val="000E74A7"/>
    <w:rsid w:val="000F0E4B"/>
    <w:rsid w:val="000F226A"/>
    <w:rsid w:val="000F2F54"/>
    <w:rsid w:val="000F341B"/>
    <w:rsid w:val="000F566B"/>
    <w:rsid w:val="000F6D77"/>
    <w:rsid w:val="00106A19"/>
    <w:rsid w:val="00107BBD"/>
    <w:rsid w:val="001111EA"/>
    <w:rsid w:val="00112B13"/>
    <w:rsid w:val="00115FD5"/>
    <w:rsid w:val="0011669C"/>
    <w:rsid w:val="00116794"/>
    <w:rsid w:val="00116D42"/>
    <w:rsid w:val="00120B94"/>
    <w:rsid w:val="00121993"/>
    <w:rsid w:val="00122447"/>
    <w:rsid w:val="00131546"/>
    <w:rsid w:val="00132C1A"/>
    <w:rsid w:val="00136872"/>
    <w:rsid w:val="00136E78"/>
    <w:rsid w:val="001403AB"/>
    <w:rsid w:val="00142A80"/>
    <w:rsid w:val="00147AC9"/>
    <w:rsid w:val="001527EA"/>
    <w:rsid w:val="00152C68"/>
    <w:rsid w:val="0015405C"/>
    <w:rsid w:val="00157DFC"/>
    <w:rsid w:val="001603CD"/>
    <w:rsid w:val="00162A63"/>
    <w:rsid w:val="0016330B"/>
    <w:rsid w:val="00163800"/>
    <w:rsid w:val="00163D7F"/>
    <w:rsid w:val="00164EBF"/>
    <w:rsid w:val="001676AF"/>
    <w:rsid w:val="001730EC"/>
    <w:rsid w:val="0017502B"/>
    <w:rsid w:val="001762ED"/>
    <w:rsid w:val="00181821"/>
    <w:rsid w:val="00183101"/>
    <w:rsid w:val="001839D0"/>
    <w:rsid w:val="00183F65"/>
    <w:rsid w:val="00184654"/>
    <w:rsid w:val="00186A69"/>
    <w:rsid w:val="001879C1"/>
    <w:rsid w:val="0019173E"/>
    <w:rsid w:val="00192412"/>
    <w:rsid w:val="00192629"/>
    <w:rsid w:val="0019367D"/>
    <w:rsid w:val="00193C91"/>
    <w:rsid w:val="00194FD2"/>
    <w:rsid w:val="001959B2"/>
    <w:rsid w:val="00196572"/>
    <w:rsid w:val="0019699F"/>
    <w:rsid w:val="00197A40"/>
    <w:rsid w:val="001A487F"/>
    <w:rsid w:val="001A641D"/>
    <w:rsid w:val="001A67EE"/>
    <w:rsid w:val="001B1EA1"/>
    <w:rsid w:val="001B63DB"/>
    <w:rsid w:val="001B77C4"/>
    <w:rsid w:val="001C0808"/>
    <w:rsid w:val="001C09DD"/>
    <w:rsid w:val="001C39C2"/>
    <w:rsid w:val="001C7D10"/>
    <w:rsid w:val="001C7D11"/>
    <w:rsid w:val="001D373F"/>
    <w:rsid w:val="001D45A5"/>
    <w:rsid w:val="001E3D1D"/>
    <w:rsid w:val="001E414F"/>
    <w:rsid w:val="001E478E"/>
    <w:rsid w:val="001E4D06"/>
    <w:rsid w:val="001E4EC6"/>
    <w:rsid w:val="001E6617"/>
    <w:rsid w:val="001F0B5D"/>
    <w:rsid w:val="001F3616"/>
    <w:rsid w:val="001F4C00"/>
    <w:rsid w:val="001F70E2"/>
    <w:rsid w:val="00201F65"/>
    <w:rsid w:val="00204307"/>
    <w:rsid w:val="002054BE"/>
    <w:rsid w:val="00205CBD"/>
    <w:rsid w:val="002137F4"/>
    <w:rsid w:val="00213CE3"/>
    <w:rsid w:val="00214130"/>
    <w:rsid w:val="00216A67"/>
    <w:rsid w:val="0022059A"/>
    <w:rsid w:val="0022159E"/>
    <w:rsid w:val="0022181D"/>
    <w:rsid w:val="00221AFF"/>
    <w:rsid w:val="00222418"/>
    <w:rsid w:val="0022278C"/>
    <w:rsid w:val="00225034"/>
    <w:rsid w:val="00225670"/>
    <w:rsid w:val="0023093C"/>
    <w:rsid w:val="00231379"/>
    <w:rsid w:val="00231E00"/>
    <w:rsid w:val="00234745"/>
    <w:rsid w:val="0023698B"/>
    <w:rsid w:val="00236CD8"/>
    <w:rsid w:val="00243225"/>
    <w:rsid w:val="00243B12"/>
    <w:rsid w:val="0024503F"/>
    <w:rsid w:val="00246DFF"/>
    <w:rsid w:val="0025125B"/>
    <w:rsid w:val="002515AE"/>
    <w:rsid w:val="00251FBB"/>
    <w:rsid w:val="00252F40"/>
    <w:rsid w:val="00257047"/>
    <w:rsid w:val="00260C05"/>
    <w:rsid w:val="00262004"/>
    <w:rsid w:val="00262B68"/>
    <w:rsid w:val="00264B4B"/>
    <w:rsid w:val="00265428"/>
    <w:rsid w:val="0027008A"/>
    <w:rsid w:val="0027194E"/>
    <w:rsid w:val="00276959"/>
    <w:rsid w:val="00280255"/>
    <w:rsid w:val="00280816"/>
    <w:rsid w:val="00280A46"/>
    <w:rsid w:val="002828EE"/>
    <w:rsid w:val="00286988"/>
    <w:rsid w:val="00286E34"/>
    <w:rsid w:val="002909C6"/>
    <w:rsid w:val="0029537C"/>
    <w:rsid w:val="002A1ACC"/>
    <w:rsid w:val="002A540E"/>
    <w:rsid w:val="002A5AE1"/>
    <w:rsid w:val="002A6E21"/>
    <w:rsid w:val="002A7916"/>
    <w:rsid w:val="002B18E2"/>
    <w:rsid w:val="002B6072"/>
    <w:rsid w:val="002C15BB"/>
    <w:rsid w:val="002C4131"/>
    <w:rsid w:val="002C4371"/>
    <w:rsid w:val="002C49E3"/>
    <w:rsid w:val="002D09B7"/>
    <w:rsid w:val="002D1CAF"/>
    <w:rsid w:val="002D25D9"/>
    <w:rsid w:val="002D54C6"/>
    <w:rsid w:val="002D6890"/>
    <w:rsid w:val="002D6B2E"/>
    <w:rsid w:val="002D7CC6"/>
    <w:rsid w:val="002E1688"/>
    <w:rsid w:val="002E2B98"/>
    <w:rsid w:val="002E6BCA"/>
    <w:rsid w:val="002E7D38"/>
    <w:rsid w:val="002F03C9"/>
    <w:rsid w:val="002F3D27"/>
    <w:rsid w:val="002F4B05"/>
    <w:rsid w:val="002F6E94"/>
    <w:rsid w:val="00300405"/>
    <w:rsid w:val="003004F4"/>
    <w:rsid w:val="0030093B"/>
    <w:rsid w:val="00302220"/>
    <w:rsid w:val="003030BC"/>
    <w:rsid w:val="0030422F"/>
    <w:rsid w:val="003058D1"/>
    <w:rsid w:val="003067A7"/>
    <w:rsid w:val="00307265"/>
    <w:rsid w:val="00307B42"/>
    <w:rsid w:val="00307F79"/>
    <w:rsid w:val="00311296"/>
    <w:rsid w:val="003126E6"/>
    <w:rsid w:val="003134D5"/>
    <w:rsid w:val="00314CE4"/>
    <w:rsid w:val="00317A29"/>
    <w:rsid w:val="00317A33"/>
    <w:rsid w:val="0032071F"/>
    <w:rsid w:val="00321966"/>
    <w:rsid w:val="00321F18"/>
    <w:rsid w:val="003251F3"/>
    <w:rsid w:val="003260B4"/>
    <w:rsid w:val="00330B7B"/>
    <w:rsid w:val="00333B2A"/>
    <w:rsid w:val="003344E4"/>
    <w:rsid w:val="00334E32"/>
    <w:rsid w:val="00334EF8"/>
    <w:rsid w:val="003363E0"/>
    <w:rsid w:val="0033730A"/>
    <w:rsid w:val="00341708"/>
    <w:rsid w:val="003423AF"/>
    <w:rsid w:val="00342401"/>
    <w:rsid w:val="00343FAB"/>
    <w:rsid w:val="00344778"/>
    <w:rsid w:val="00344F16"/>
    <w:rsid w:val="003506C2"/>
    <w:rsid w:val="003516E9"/>
    <w:rsid w:val="00351DB9"/>
    <w:rsid w:val="003527BF"/>
    <w:rsid w:val="00354ACE"/>
    <w:rsid w:val="00355075"/>
    <w:rsid w:val="0036075E"/>
    <w:rsid w:val="003615EF"/>
    <w:rsid w:val="00364D47"/>
    <w:rsid w:val="003726B5"/>
    <w:rsid w:val="00372F74"/>
    <w:rsid w:val="0037330F"/>
    <w:rsid w:val="00375F00"/>
    <w:rsid w:val="00376AF2"/>
    <w:rsid w:val="0037735F"/>
    <w:rsid w:val="0037753E"/>
    <w:rsid w:val="00380553"/>
    <w:rsid w:val="00380A6E"/>
    <w:rsid w:val="00390E9F"/>
    <w:rsid w:val="00391AD7"/>
    <w:rsid w:val="00392CA9"/>
    <w:rsid w:val="0039771D"/>
    <w:rsid w:val="003A6BA0"/>
    <w:rsid w:val="003B2396"/>
    <w:rsid w:val="003B2791"/>
    <w:rsid w:val="003B77BE"/>
    <w:rsid w:val="003C0B26"/>
    <w:rsid w:val="003C1D3D"/>
    <w:rsid w:val="003C5E7E"/>
    <w:rsid w:val="003C6858"/>
    <w:rsid w:val="003D2019"/>
    <w:rsid w:val="003D4D9F"/>
    <w:rsid w:val="003D5960"/>
    <w:rsid w:val="003D5B9B"/>
    <w:rsid w:val="003D6223"/>
    <w:rsid w:val="003D7D43"/>
    <w:rsid w:val="003E1153"/>
    <w:rsid w:val="003E2A37"/>
    <w:rsid w:val="003E2ABF"/>
    <w:rsid w:val="003E5DD8"/>
    <w:rsid w:val="003E6451"/>
    <w:rsid w:val="003F2672"/>
    <w:rsid w:val="003F4565"/>
    <w:rsid w:val="003F5224"/>
    <w:rsid w:val="003F54CB"/>
    <w:rsid w:val="003F61E1"/>
    <w:rsid w:val="003F71BB"/>
    <w:rsid w:val="004021A7"/>
    <w:rsid w:val="00407007"/>
    <w:rsid w:val="00407E76"/>
    <w:rsid w:val="00412054"/>
    <w:rsid w:val="00412C98"/>
    <w:rsid w:val="00415F25"/>
    <w:rsid w:val="004177F0"/>
    <w:rsid w:val="004219E6"/>
    <w:rsid w:val="00421F84"/>
    <w:rsid w:val="004222AB"/>
    <w:rsid w:val="00422CB5"/>
    <w:rsid w:val="00424201"/>
    <w:rsid w:val="004260EF"/>
    <w:rsid w:val="00433839"/>
    <w:rsid w:val="00436F70"/>
    <w:rsid w:val="004374D8"/>
    <w:rsid w:val="00437E11"/>
    <w:rsid w:val="0044067D"/>
    <w:rsid w:val="00442446"/>
    <w:rsid w:val="00443CD6"/>
    <w:rsid w:val="00444C49"/>
    <w:rsid w:val="00455FCD"/>
    <w:rsid w:val="00456A9A"/>
    <w:rsid w:val="00456F17"/>
    <w:rsid w:val="0046242D"/>
    <w:rsid w:val="004660B9"/>
    <w:rsid w:val="004708A8"/>
    <w:rsid w:val="004714A8"/>
    <w:rsid w:val="004715B4"/>
    <w:rsid w:val="004768E9"/>
    <w:rsid w:val="004811F6"/>
    <w:rsid w:val="004846BF"/>
    <w:rsid w:val="00484C3E"/>
    <w:rsid w:val="0049013D"/>
    <w:rsid w:val="00490413"/>
    <w:rsid w:val="00494ABA"/>
    <w:rsid w:val="00496556"/>
    <w:rsid w:val="004A0006"/>
    <w:rsid w:val="004A65EE"/>
    <w:rsid w:val="004A72D1"/>
    <w:rsid w:val="004B0EA2"/>
    <w:rsid w:val="004B1053"/>
    <w:rsid w:val="004B137B"/>
    <w:rsid w:val="004B15E0"/>
    <w:rsid w:val="004B553A"/>
    <w:rsid w:val="004B64BB"/>
    <w:rsid w:val="004C17A1"/>
    <w:rsid w:val="004C21CC"/>
    <w:rsid w:val="004C3C3A"/>
    <w:rsid w:val="004C5068"/>
    <w:rsid w:val="004C5F80"/>
    <w:rsid w:val="004D025D"/>
    <w:rsid w:val="004D2680"/>
    <w:rsid w:val="004D52EE"/>
    <w:rsid w:val="004D57A2"/>
    <w:rsid w:val="004D586A"/>
    <w:rsid w:val="004D6038"/>
    <w:rsid w:val="004E44A0"/>
    <w:rsid w:val="004F05D0"/>
    <w:rsid w:val="004F09F4"/>
    <w:rsid w:val="004F1E92"/>
    <w:rsid w:val="004F34B4"/>
    <w:rsid w:val="00502463"/>
    <w:rsid w:val="00503070"/>
    <w:rsid w:val="005041E0"/>
    <w:rsid w:val="00504758"/>
    <w:rsid w:val="005061F6"/>
    <w:rsid w:val="00510B2F"/>
    <w:rsid w:val="00511C17"/>
    <w:rsid w:val="00511CEC"/>
    <w:rsid w:val="00512272"/>
    <w:rsid w:val="00512F12"/>
    <w:rsid w:val="005142AC"/>
    <w:rsid w:val="00520AA1"/>
    <w:rsid w:val="00521CBA"/>
    <w:rsid w:val="0053290C"/>
    <w:rsid w:val="00535F8B"/>
    <w:rsid w:val="005364AA"/>
    <w:rsid w:val="00536CBB"/>
    <w:rsid w:val="005372F3"/>
    <w:rsid w:val="00541AE4"/>
    <w:rsid w:val="00544BD4"/>
    <w:rsid w:val="00545FB2"/>
    <w:rsid w:val="005463F4"/>
    <w:rsid w:val="005478F7"/>
    <w:rsid w:val="005509AA"/>
    <w:rsid w:val="005515F7"/>
    <w:rsid w:val="0055221F"/>
    <w:rsid w:val="005523C4"/>
    <w:rsid w:val="0055500E"/>
    <w:rsid w:val="00555CCB"/>
    <w:rsid w:val="0056055A"/>
    <w:rsid w:val="005622A6"/>
    <w:rsid w:val="0056293C"/>
    <w:rsid w:val="00573296"/>
    <w:rsid w:val="005769E9"/>
    <w:rsid w:val="0058107D"/>
    <w:rsid w:val="005822A6"/>
    <w:rsid w:val="005837F2"/>
    <w:rsid w:val="005871DF"/>
    <w:rsid w:val="00587A24"/>
    <w:rsid w:val="00590F0B"/>
    <w:rsid w:val="00591452"/>
    <w:rsid w:val="00591B5B"/>
    <w:rsid w:val="005920C1"/>
    <w:rsid w:val="00593B6C"/>
    <w:rsid w:val="0059554D"/>
    <w:rsid w:val="005A1BDC"/>
    <w:rsid w:val="005A2E25"/>
    <w:rsid w:val="005A410A"/>
    <w:rsid w:val="005A512B"/>
    <w:rsid w:val="005A74DA"/>
    <w:rsid w:val="005B342C"/>
    <w:rsid w:val="005B3B77"/>
    <w:rsid w:val="005B7D33"/>
    <w:rsid w:val="005C5317"/>
    <w:rsid w:val="005C57CC"/>
    <w:rsid w:val="005C619D"/>
    <w:rsid w:val="005C70DF"/>
    <w:rsid w:val="005D084C"/>
    <w:rsid w:val="005D2151"/>
    <w:rsid w:val="005D368F"/>
    <w:rsid w:val="005D4A47"/>
    <w:rsid w:val="005E0544"/>
    <w:rsid w:val="005E0C6B"/>
    <w:rsid w:val="005E1D21"/>
    <w:rsid w:val="005E295D"/>
    <w:rsid w:val="005E2B62"/>
    <w:rsid w:val="005E3F44"/>
    <w:rsid w:val="005E44E7"/>
    <w:rsid w:val="005F2397"/>
    <w:rsid w:val="00600C78"/>
    <w:rsid w:val="006035A1"/>
    <w:rsid w:val="00604C57"/>
    <w:rsid w:val="00605871"/>
    <w:rsid w:val="00607D04"/>
    <w:rsid w:val="006115AA"/>
    <w:rsid w:val="00612760"/>
    <w:rsid w:val="00616CD5"/>
    <w:rsid w:val="0062016B"/>
    <w:rsid w:val="00620A7F"/>
    <w:rsid w:val="00620BBB"/>
    <w:rsid w:val="00621B80"/>
    <w:rsid w:val="0062262D"/>
    <w:rsid w:val="006233FE"/>
    <w:rsid w:val="00623C96"/>
    <w:rsid w:val="00623DEB"/>
    <w:rsid w:val="00624323"/>
    <w:rsid w:val="00625431"/>
    <w:rsid w:val="006277A7"/>
    <w:rsid w:val="00627E9B"/>
    <w:rsid w:val="00631BAC"/>
    <w:rsid w:val="0063238C"/>
    <w:rsid w:val="006340B0"/>
    <w:rsid w:val="00641BAC"/>
    <w:rsid w:val="006428CD"/>
    <w:rsid w:val="00643669"/>
    <w:rsid w:val="006457E1"/>
    <w:rsid w:val="00645B90"/>
    <w:rsid w:val="00646076"/>
    <w:rsid w:val="00646218"/>
    <w:rsid w:val="0064677E"/>
    <w:rsid w:val="006518D4"/>
    <w:rsid w:val="006526DA"/>
    <w:rsid w:val="006543CD"/>
    <w:rsid w:val="006559A4"/>
    <w:rsid w:val="00655ADA"/>
    <w:rsid w:val="00662615"/>
    <w:rsid w:val="0066545F"/>
    <w:rsid w:val="006654E3"/>
    <w:rsid w:val="00665A57"/>
    <w:rsid w:val="006707D6"/>
    <w:rsid w:val="0067240D"/>
    <w:rsid w:val="00672B87"/>
    <w:rsid w:val="00674E8D"/>
    <w:rsid w:val="00675202"/>
    <w:rsid w:val="006755B9"/>
    <w:rsid w:val="00675A97"/>
    <w:rsid w:val="00677672"/>
    <w:rsid w:val="00677BDA"/>
    <w:rsid w:val="006836ED"/>
    <w:rsid w:val="0068386C"/>
    <w:rsid w:val="006856B9"/>
    <w:rsid w:val="00686099"/>
    <w:rsid w:val="00686CAD"/>
    <w:rsid w:val="00687936"/>
    <w:rsid w:val="00692D50"/>
    <w:rsid w:val="00693B97"/>
    <w:rsid w:val="00693F66"/>
    <w:rsid w:val="00697903"/>
    <w:rsid w:val="006A00D6"/>
    <w:rsid w:val="006A10CE"/>
    <w:rsid w:val="006A2DC5"/>
    <w:rsid w:val="006A3B0F"/>
    <w:rsid w:val="006A4EF7"/>
    <w:rsid w:val="006A5165"/>
    <w:rsid w:val="006A562C"/>
    <w:rsid w:val="006A7723"/>
    <w:rsid w:val="006B0A8B"/>
    <w:rsid w:val="006B1A86"/>
    <w:rsid w:val="006B33F4"/>
    <w:rsid w:val="006B4092"/>
    <w:rsid w:val="006B61E2"/>
    <w:rsid w:val="006B6235"/>
    <w:rsid w:val="006B6BF2"/>
    <w:rsid w:val="006C0CF5"/>
    <w:rsid w:val="006C0F31"/>
    <w:rsid w:val="006C1F7D"/>
    <w:rsid w:val="006C394F"/>
    <w:rsid w:val="006C427C"/>
    <w:rsid w:val="006C520E"/>
    <w:rsid w:val="006C60B6"/>
    <w:rsid w:val="006D0044"/>
    <w:rsid w:val="006D0553"/>
    <w:rsid w:val="006D220F"/>
    <w:rsid w:val="006D3029"/>
    <w:rsid w:val="006D3E3E"/>
    <w:rsid w:val="006D4FA4"/>
    <w:rsid w:val="006E1558"/>
    <w:rsid w:val="006E216A"/>
    <w:rsid w:val="006E395A"/>
    <w:rsid w:val="006E4C1A"/>
    <w:rsid w:val="006E5A54"/>
    <w:rsid w:val="006F007C"/>
    <w:rsid w:val="006F081C"/>
    <w:rsid w:val="006F0BDC"/>
    <w:rsid w:val="006F222C"/>
    <w:rsid w:val="006F26D9"/>
    <w:rsid w:val="006F2CE2"/>
    <w:rsid w:val="006F6359"/>
    <w:rsid w:val="006F7E6E"/>
    <w:rsid w:val="007009D9"/>
    <w:rsid w:val="007023C8"/>
    <w:rsid w:val="00703BA0"/>
    <w:rsid w:val="00703D4C"/>
    <w:rsid w:val="00705AAD"/>
    <w:rsid w:val="0071069D"/>
    <w:rsid w:val="00711EC6"/>
    <w:rsid w:val="00712D87"/>
    <w:rsid w:val="00713E31"/>
    <w:rsid w:val="007160A3"/>
    <w:rsid w:val="00716388"/>
    <w:rsid w:val="00716BF6"/>
    <w:rsid w:val="00717B97"/>
    <w:rsid w:val="00717FB0"/>
    <w:rsid w:val="00724ED4"/>
    <w:rsid w:val="00725C42"/>
    <w:rsid w:val="0072602F"/>
    <w:rsid w:val="00727831"/>
    <w:rsid w:val="00734297"/>
    <w:rsid w:val="00740DEE"/>
    <w:rsid w:val="00742538"/>
    <w:rsid w:val="00743532"/>
    <w:rsid w:val="00743C09"/>
    <w:rsid w:val="00744543"/>
    <w:rsid w:val="00745553"/>
    <w:rsid w:val="00745BB4"/>
    <w:rsid w:val="0075111C"/>
    <w:rsid w:val="007513B8"/>
    <w:rsid w:val="00751761"/>
    <w:rsid w:val="00753072"/>
    <w:rsid w:val="00753C1B"/>
    <w:rsid w:val="00757646"/>
    <w:rsid w:val="007609EF"/>
    <w:rsid w:val="00761942"/>
    <w:rsid w:val="00761D8F"/>
    <w:rsid w:val="00761FE9"/>
    <w:rsid w:val="00762DD3"/>
    <w:rsid w:val="0077040C"/>
    <w:rsid w:val="00773039"/>
    <w:rsid w:val="00773047"/>
    <w:rsid w:val="00774235"/>
    <w:rsid w:val="00774D08"/>
    <w:rsid w:val="00774F03"/>
    <w:rsid w:val="007758D4"/>
    <w:rsid w:val="0077626C"/>
    <w:rsid w:val="00776E0A"/>
    <w:rsid w:val="0078086B"/>
    <w:rsid w:val="00780F17"/>
    <w:rsid w:val="00781371"/>
    <w:rsid w:val="00782005"/>
    <w:rsid w:val="00783310"/>
    <w:rsid w:val="007836B7"/>
    <w:rsid w:val="0078518C"/>
    <w:rsid w:val="007858CE"/>
    <w:rsid w:val="00786033"/>
    <w:rsid w:val="0078724E"/>
    <w:rsid w:val="00787892"/>
    <w:rsid w:val="00787DFA"/>
    <w:rsid w:val="00790186"/>
    <w:rsid w:val="007955C6"/>
    <w:rsid w:val="00796C94"/>
    <w:rsid w:val="00796E56"/>
    <w:rsid w:val="007972F4"/>
    <w:rsid w:val="0079744B"/>
    <w:rsid w:val="00797A80"/>
    <w:rsid w:val="007A2BBE"/>
    <w:rsid w:val="007A4114"/>
    <w:rsid w:val="007B3B91"/>
    <w:rsid w:val="007B59F3"/>
    <w:rsid w:val="007B703C"/>
    <w:rsid w:val="007C0DEE"/>
    <w:rsid w:val="007C1652"/>
    <w:rsid w:val="007C1C47"/>
    <w:rsid w:val="007C211E"/>
    <w:rsid w:val="007C2E22"/>
    <w:rsid w:val="007C4B13"/>
    <w:rsid w:val="007D070F"/>
    <w:rsid w:val="007D113E"/>
    <w:rsid w:val="007D1BF5"/>
    <w:rsid w:val="007D2770"/>
    <w:rsid w:val="007D5191"/>
    <w:rsid w:val="007D5CBD"/>
    <w:rsid w:val="007D6F86"/>
    <w:rsid w:val="007D7A14"/>
    <w:rsid w:val="007E0ACB"/>
    <w:rsid w:val="007E4C67"/>
    <w:rsid w:val="007E730C"/>
    <w:rsid w:val="007E76B2"/>
    <w:rsid w:val="007E7764"/>
    <w:rsid w:val="007E7C36"/>
    <w:rsid w:val="007F095A"/>
    <w:rsid w:val="007F2E9B"/>
    <w:rsid w:val="007F4CFB"/>
    <w:rsid w:val="007F5225"/>
    <w:rsid w:val="007F5727"/>
    <w:rsid w:val="007F77D3"/>
    <w:rsid w:val="00802EF5"/>
    <w:rsid w:val="00804555"/>
    <w:rsid w:val="00804A3A"/>
    <w:rsid w:val="00804E51"/>
    <w:rsid w:val="00805DCE"/>
    <w:rsid w:val="0080618A"/>
    <w:rsid w:val="00806458"/>
    <w:rsid w:val="00806761"/>
    <w:rsid w:val="00806AD3"/>
    <w:rsid w:val="00806C97"/>
    <w:rsid w:val="00810618"/>
    <w:rsid w:val="008126CE"/>
    <w:rsid w:val="00813D84"/>
    <w:rsid w:val="00817DF4"/>
    <w:rsid w:val="00825218"/>
    <w:rsid w:val="00830563"/>
    <w:rsid w:val="00832242"/>
    <w:rsid w:val="008354F6"/>
    <w:rsid w:val="008357F7"/>
    <w:rsid w:val="0083693D"/>
    <w:rsid w:val="00837607"/>
    <w:rsid w:val="0084388B"/>
    <w:rsid w:val="00845134"/>
    <w:rsid w:val="00852259"/>
    <w:rsid w:val="0085276D"/>
    <w:rsid w:val="00852E84"/>
    <w:rsid w:val="00852F95"/>
    <w:rsid w:val="0085514E"/>
    <w:rsid w:val="00855290"/>
    <w:rsid w:val="00855E73"/>
    <w:rsid w:val="0085642B"/>
    <w:rsid w:val="0085674D"/>
    <w:rsid w:val="00860B0F"/>
    <w:rsid w:val="008621F9"/>
    <w:rsid w:val="008624EA"/>
    <w:rsid w:val="008631C8"/>
    <w:rsid w:val="00863E4F"/>
    <w:rsid w:val="008659C5"/>
    <w:rsid w:val="00865BFA"/>
    <w:rsid w:val="00866099"/>
    <w:rsid w:val="00870E46"/>
    <w:rsid w:val="00873C3A"/>
    <w:rsid w:val="0088093E"/>
    <w:rsid w:val="00880EBA"/>
    <w:rsid w:val="008867A7"/>
    <w:rsid w:val="00887C9B"/>
    <w:rsid w:val="00890796"/>
    <w:rsid w:val="008921B0"/>
    <w:rsid w:val="008932BB"/>
    <w:rsid w:val="008935FF"/>
    <w:rsid w:val="0089392E"/>
    <w:rsid w:val="008A15AE"/>
    <w:rsid w:val="008A2FED"/>
    <w:rsid w:val="008A4E19"/>
    <w:rsid w:val="008A5203"/>
    <w:rsid w:val="008A61DB"/>
    <w:rsid w:val="008B0FBD"/>
    <w:rsid w:val="008B1A48"/>
    <w:rsid w:val="008B4B44"/>
    <w:rsid w:val="008B6B40"/>
    <w:rsid w:val="008C231D"/>
    <w:rsid w:val="008C27D4"/>
    <w:rsid w:val="008C3CF0"/>
    <w:rsid w:val="008C4673"/>
    <w:rsid w:val="008C4922"/>
    <w:rsid w:val="008C5FE2"/>
    <w:rsid w:val="008C7518"/>
    <w:rsid w:val="008C772E"/>
    <w:rsid w:val="008C7F54"/>
    <w:rsid w:val="008D040C"/>
    <w:rsid w:val="008D0D0C"/>
    <w:rsid w:val="008D1CE1"/>
    <w:rsid w:val="008D25B8"/>
    <w:rsid w:val="008D6864"/>
    <w:rsid w:val="008D6C54"/>
    <w:rsid w:val="008D75E9"/>
    <w:rsid w:val="008D7CE7"/>
    <w:rsid w:val="008E6544"/>
    <w:rsid w:val="008E7956"/>
    <w:rsid w:val="008F11AC"/>
    <w:rsid w:val="008F3A4F"/>
    <w:rsid w:val="008F4593"/>
    <w:rsid w:val="008F76BF"/>
    <w:rsid w:val="008F7A7D"/>
    <w:rsid w:val="00903659"/>
    <w:rsid w:val="00905A4A"/>
    <w:rsid w:val="00911BDD"/>
    <w:rsid w:val="00912864"/>
    <w:rsid w:val="009168A0"/>
    <w:rsid w:val="00916F72"/>
    <w:rsid w:val="00920025"/>
    <w:rsid w:val="00924469"/>
    <w:rsid w:val="00924DDA"/>
    <w:rsid w:val="00925203"/>
    <w:rsid w:val="00925FA7"/>
    <w:rsid w:val="00927301"/>
    <w:rsid w:val="009279C1"/>
    <w:rsid w:val="009309FE"/>
    <w:rsid w:val="00932D98"/>
    <w:rsid w:val="00936087"/>
    <w:rsid w:val="0093659B"/>
    <w:rsid w:val="009378B1"/>
    <w:rsid w:val="00942D20"/>
    <w:rsid w:val="00944F9D"/>
    <w:rsid w:val="0094750A"/>
    <w:rsid w:val="00961B67"/>
    <w:rsid w:val="0096235C"/>
    <w:rsid w:val="00962F22"/>
    <w:rsid w:val="00967C59"/>
    <w:rsid w:val="00972281"/>
    <w:rsid w:val="00972FF4"/>
    <w:rsid w:val="0097353A"/>
    <w:rsid w:val="00982C5B"/>
    <w:rsid w:val="009856C4"/>
    <w:rsid w:val="00987C90"/>
    <w:rsid w:val="009922D0"/>
    <w:rsid w:val="00992E6C"/>
    <w:rsid w:val="0099566F"/>
    <w:rsid w:val="00997D27"/>
    <w:rsid w:val="009A109F"/>
    <w:rsid w:val="009A5541"/>
    <w:rsid w:val="009A7246"/>
    <w:rsid w:val="009B1B7F"/>
    <w:rsid w:val="009B29CF"/>
    <w:rsid w:val="009B3570"/>
    <w:rsid w:val="009B6774"/>
    <w:rsid w:val="009B74B6"/>
    <w:rsid w:val="009C1EDF"/>
    <w:rsid w:val="009C577F"/>
    <w:rsid w:val="009D23DE"/>
    <w:rsid w:val="009D3189"/>
    <w:rsid w:val="009D6F0E"/>
    <w:rsid w:val="009E073B"/>
    <w:rsid w:val="009E0F3A"/>
    <w:rsid w:val="009E1173"/>
    <w:rsid w:val="009E19AA"/>
    <w:rsid w:val="009E1F5A"/>
    <w:rsid w:val="009E7DA5"/>
    <w:rsid w:val="009F2224"/>
    <w:rsid w:val="009F2DF1"/>
    <w:rsid w:val="009F325F"/>
    <w:rsid w:val="009F34E9"/>
    <w:rsid w:val="009F3780"/>
    <w:rsid w:val="009F3BC4"/>
    <w:rsid w:val="009F3E95"/>
    <w:rsid w:val="009F7948"/>
    <w:rsid w:val="009F7D14"/>
    <w:rsid w:val="00A018BD"/>
    <w:rsid w:val="00A01A89"/>
    <w:rsid w:val="00A0209A"/>
    <w:rsid w:val="00A02209"/>
    <w:rsid w:val="00A056D8"/>
    <w:rsid w:val="00A06AC3"/>
    <w:rsid w:val="00A0743E"/>
    <w:rsid w:val="00A07CC2"/>
    <w:rsid w:val="00A13172"/>
    <w:rsid w:val="00A17875"/>
    <w:rsid w:val="00A21882"/>
    <w:rsid w:val="00A238B1"/>
    <w:rsid w:val="00A26E11"/>
    <w:rsid w:val="00A27E57"/>
    <w:rsid w:val="00A313C3"/>
    <w:rsid w:val="00A343AA"/>
    <w:rsid w:val="00A40D91"/>
    <w:rsid w:val="00A41AD6"/>
    <w:rsid w:val="00A442DD"/>
    <w:rsid w:val="00A45622"/>
    <w:rsid w:val="00A46DC6"/>
    <w:rsid w:val="00A50F52"/>
    <w:rsid w:val="00A51649"/>
    <w:rsid w:val="00A54782"/>
    <w:rsid w:val="00A54A66"/>
    <w:rsid w:val="00A55798"/>
    <w:rsid w:val="00A5795F"/>
    <w:rsid w:val="00A618BB"/>
    <w:rsid w:val="00A625B9"/>
    <w:rsid w:val="00A65C3C"/>
    <w:rsid w:val="00A67DAD"/>
    <w:rsid w:val="00A7057D"/>
    <w:rsid w:val="00A71E0D"/>
    <w:rsid w:val="00A72D04"/>
    <w:rsid w:val="00A766FB"/>
    <w:rsid w:val="00A77E05"/>
    <w:rsid w:val="00A8034F"/>
    <w:rsid w:val="00A80EAD"/>
    <w:rsid w:val="00A81C6D"/>
    <w:rsid w:val="00A837AD"/>
    <w:rsid w:val="00A87048"/>
    <w:rsid w:val="00A90481"/>
    <w:rsid w:val="00A904D1"/>
    <w:rsid w:val="00A93CFD"/>
    <w:rsid w:val="00A96B64"/>
    <w:rsid w:val="00A97129"/>
    <w:rsid w:val="00AA07D9"/>
    <w:rsid w:val="00AA0A09"/>
    <w:rsid w:val="00AA2A2A"/>
    <w:rsid w:val="00AA2A2C"/>
    <w:rsid w:val="00AA30F4"/>
    <w:rsid w:val="00AA72AA"/>
    <w:rsid w:val="00AB2664"/>
    <w:rsid w:val="00AB504A"/>
    <w:rsid w:val="00AB59CB"/>
    <w:rsid w:val="00AB69EF"/>
    <w:rsid w:val="00AC1B76"/>
    <w:rsid w:val="00AC624B"/>
    <w:rsid w:val="00AD4365"/>
    <w:rsid w:val="00AD4B77"/>
    <w:rsid w:val="00AD5C9C"/>
    <w:rsid w:val="00AD602E"/>
    <w:rsid w:val="00AF2F0B"/>
    <w:rsid w:val="00AF459F"/>
    <w:rsid w:val="00AF5311"/>
    <w:rsid w:val="00AF6171"/>
    <w:rsid w:val="00B0189C"/>
    <w:rsid w:val="00B04584"/>
    <w:rsid w:val="00B04AF5"/>
    <w:rsid w:val="00B05523"/>
    <w:rsid w:val="00B05829"/>
    <w:rsid w:val="00B06C16"/>
    <w:rsid w:val="00B06FEF"/>
    <w:rsid w:val="00B103EB"/>
    <w:rsid w:val="00B1228C"/>
    <w:rsid w:val="00B13136"/>
    <w:rsid w:val="00B13364"/>
    <w:rsid w:val="00B15262"/>
    <w:rsid w:val="00B22796"/>
    <w:rsid w:val="00B23213"/>
    <w:rsid w:val="00B24AB7"/>
    <w:rsid w:val="00B24BDE"/>
    <w:rsid w:val="00B254EC"/>
    <w:rsid w:val="00B266FC"/>
    <w:rsid w:val="00B316D6"/>
    <w:rsid w:val="00B3495E"/>
    <w:rsid w:val="00B353CF"/>
    <w:rsid w:val="00B36280"/>
    <w:rsid w:val="00B3696D"/>
    <w:rsid w:val="00B40A7C"/>
    <w:rsid w:val="00B40B80"/>
    <w:rsid w:val="00B41173"/>
    <w:rsid w:val="00B41FEF"/>
    <w:rsid w:val="00B44450"/>
    <w:rsid w:val="00B51B6E"/>
    <w:rsid w:val="00B5229E"/>
    <w:rsid w:val="00B53A76"/>
    <w:rsid w:val="00B56881"/>
    <w:rsid w:val="00B569FD"/>
    <w:rsid w:val="00B60337"/>
    <w:rsid w:val="00B64A29"/>
    <w:rsid w:val="00B65B14"/>
    <w:rsid w:val="00B666C4"/>
    <w:rsid w:val="00B67980"/>
    <w:rsid w:val="00B71426"/>
    <w:rsid w:val="00B7272D"/>
    <w:rsid w:val="00B75EAF"/>
    <w:rsid w:val="00B8104F"/>
    <w:rsid w:val="00B84DF6"/>
    <w:rsid w:val="00B90A1F"/>
    <w:rsid w:val="00B92544"/>
    <w:rsid w:val="00B96C6A"/>
    <w:rsid w:val="00B97F78"/>
    <w:rsid w:val="00BA04EE"/>
    <w:rsid w:val="00BA35D5"/>
    <w:rsid w:val="00BA4738"/>
    <w:rsid w:val="00BA5AA8"/>
    <w:rsid w:val="00BA6255"/>
    <w:rsid w:val="00BA6EC8"/>
    <w:rsid w:val="00BB20C5"/>
    <w:rsid w:val="00BB22EE"/>
    <w:rsid w:val="00BB2CE1"/>
    <w:rsid w:val="00BB3134"/>
    <w:rsid w:val="00BB3285"/>
    <w:rsid w:val="00BB3DCC"/>
    <w:rsid w:val="00BB4720"/>
    <w:rsid w:val="00BB47D8"/>
    <w:rsid w:val="00BB6B93"/>
    <w:rsid w:val="00BC273F"/>
    <w:rsid w:val="00BC335E"/>
    <w:rsid w:val="00BC48D3"/>
    <w:rsid w:val="00BC4ADA"/>
    <w:rsid w:val="00BC5261"/>
    <w:rsid w:val="00BC6FD1"/>
    <w:rsid w:val="00BC740B"/>
    <w:rsid w:val="00BD21F2"/>
    <w:rsid w:val="00BD2651"/>
    <w:rsid w:val="00BD4D1F"/>
    <w:rsid w:val="00BD559C"/>
    <w:rsid w:val="00BD71A3"/>
    <w:rsid w:val="00BE1329"/>
    <w:rsid w:val="00BE1B60"/>
    <w:rsid w:val="00BE1B62"/>
    <w:rsid w:val="00BE203A"/>
    <w:rsid w:val="00BE29BB"/>
    <w:rsid w:val="00BE682B"/>
    <w:rsid w:val="00BE7762"/>
    <w:rsid w:val="00BF0B41"/>
    <w:rsid w:val="00BF2A21"/>
    <w:rsid w:val="00BF47EE"/>
    <w:rsid w:val="00BF6263"/>
    <w:rsid w:val="00BF7B63"/>
    <w:rsid w:val="00BF7DD7"/>
    <w:rsid w:val="00C0060A"/>
    <w:rsid w:val="00C02417"/>
    <w:rsid w:val="00C04C34"/>
    <w:rsid w:val="00C051DF"/>
    <w:rsid w:val="00C05595"/>
    <w:rsid w:val="00C0669D"/>
    <w:rsid w:val="00C07995"/>
    <w:rsid w:val="00C11F95"/>
    <w:rsid w:val="00C131C3"/>
    <w:rsid w:val="00C139B3"/>
    <w:rsid w:val="00C1461E"/>
    <w:rsid w:val="00C177E3"/>
    <w:rsid w:val="00C17F45"/>
    <w:rsid w:val="00C20819"/>
    <w:rsid w:val="00C20C96"/>
    <w:rsid w:val="00C20CF6"/>
    <w:rsid w:val="00C216E8"/>
    <w:rsid w:val="00C2388C"/>
    <w:rsid w:val="00C2483D"/>
    <w:rsid w:val="00C24D21"/>
    <w:rsid w:val="00C24E12"/>
    <w:rsid w:val="00C2522C"/>
    <w:rsid w:val="00C26CA2"/>
    <w:rsid w:val="00C279BF"/>
    <w:rsid w:val="00C353CA"/>
    <w:rsid w:val="00C360CA"/>
    <w:rsid w:val="00C36482"/>
    <w:rsid w:val="00C3750E"/>
    <w:rsid w:val="00C37E85"/>
    <w:rsid w:val="00C4023D"/>
    <w:rsid w:val="00C41D06"/>
    <w:rsid w:val="00C42106"/>
    <w:rsid w:val="00C42BF3"/>
    <w:rsid w:val="00C43B18"/>
    <w:rsid w:val="00C44455"/>
    <w:rsid w:val="00C44F07"/>
    <w:rsid w:val="00C4599B"/>
    <w:rsid w:val="00C4611D"/>
    <w:rsid w:val="00C47C0A"/>
    <w:rsid w:val="00C5075B"/>
    <w:rsid w:val="00C55712"/>
    <w:rsid w:val="00C608D6"/>
    <w:rsid w:val="00C63306"/>
    <w:rsid w:val="00C64ED1"/>
    <w:rsid w:val="00C65C1C"/>
    <w:rsid w:val="00C6600F"/>
    <w:rsid w:val="00C700E2"/>
    <w:rsid w:val="00C7023C"/>
    <w:rsid w:val="00C704C0"/>
    <w:rsid w:val="00C717C4"/>
    <w:rsid w:val="00C758DD"/>
    <w:rsid w:val="00C76FBF"/>
    <w:rsid w:val="00C7762E"/>
    <w:rsid w:val="00C81044"/>
    <w:rsid w:val="00C81356"/>
    <w:rsid w:val="00C82421"/>
    <w:rsid w:val="00C82884"/>
    <w:rsid w:val="00C82E80"/>
    <w:rsid w:val="00C83C87"/>
    <w:rsid w:val="00C86B04"/>
    <w:rsid w:val="00C871EC"/>
    <w:rsid w:val="00C90678"/>
    <w:rsid w:val="00C910EF"/>
    <w:rsid w:val="00C912A2"/>
    <w:rsid w:val="00C9240B"/>
    <w:rsid w:val="00C92E5E"/>
    <w:rsid w:val="00C93453"/>
    <w:rsid w:val="00C947A9"/>
    <w:rsid w:val="00C95DB9"/>
    <w:rsid w:val="00CA00B4"/>
    <w:rsid w:val="00CA27D5"/>
    <w:rsid w:val="00CA511D"/>
    <w:rsid w:val="00CA57C2"/>
    <w:rsid w:val="00CB0388"/>
    <w:rsid w:val="00CB74AF"/>
    <w:rsid w:val="00CC022C"/>
    <w:rsid w:val="00CC1664"/>
    <w:rsid w:val="00CC1E57"/>
    <w:rsid w:val="00CC3146"/>
    <w:rsid w:val="00CC661E"/>
    <w:rsid w:val="00CC688A"/>
    <w:rsid w:val="00CC69E8"/>
    <w:rsid w:val="00CC6F4D"/>
    <w:rsid w:val="00CD2C48"/>
    <w:rsid w:val="00CD5B23"/>
    <w:rsid w:val="00CD5D34"/>
    <w:rsid w:val="00CD6789"/>
    <w:rsid w:val="00CD75A4"/>
    <w:rsid w:val="00CE2273"/>
    <w:rsid w:val="00CE2A94"/>
    <w:rsid w:val="00CE7943"/>
    <w:rsid w:val="00CF14E3"/>
    <w:rsid w:val="00CF1882"/>
    <w:rsid w:val="00CF261E"/>
    <w:rsid w:val="00CF43F7"/>
    <w:rsid w:val="00CF5ABE"/>
    <w:rsid w:val="00CF5D86"/>
    <w:rsid w:val="00CF65D9"/>
    <w:rsid w:val="00CF6BCC"/>
    <w:rsid w:val="00D00BA7"/>
    <w:rsid w:val="00D010EB"/>
    <w:rsid w:val="00D02038"/>
    <w:rsid w:val="00D043E2"/>
    <w:rsid w:val="00D04C58"/>
    <w:rsid w:val="00D063FA"/>
    <w:rsid w:val="00D101DD"/>
    <w:rsid w:val="00D1099E"/>
    <w:rsid w:val="00D11B53"/>
    <w:rsid w:val="00D11C48"/>
    <w:rsid w:val="00D128FD"/>
    <w:rsid w:val="00D14BB7"/>
    <w:rsid w:val="00D16395"/>
    <w:rsid w:val="00D226F0"/>
    <w:rsid w:val="00D24827"/>
    <w:rsid w:val="00D2557B"/>
    <w:rsid w:val="00D255D4"/>
    <w:rsid w:val="00D256BB"/>
    <w:rsid w:val="00D2693E"/>
    <w:rsid w:val="00D30B89"/>
    <w:rsid w:val="00D31B62"/>
    <w:rsid w:val="00D34DE9"/>
    <w:rsid w:val="00D36A3A"/>
    <w:rsid w:val="00D3717C"/>
    <w:rsid w:val="00D4460C"/>
    <w:rsid w:val="00D46AD8"/>
    <w:rsid w:val="00D46BAE"/>
    <w:rsid w:val="00D47690"/>
    <w:rsid w:val="00D51211"/>
    <w:rsid w:val="00D51CC2"/>
    <w:rsid w:val="00D525F3"/>
    <w:rsid w:val="00D53A20"/>
    <w:rsid w:val="00D55441"/>
    <w:rsid w:val="00D60F4C"/>
    <w:rsid w:val="00D629E9"/>
    <w:rsid w:val="00D6352E"/>
    <w:rsid w:val="00D657EB"/>
    <w:rsid w:val="00D66939"/>
    <w:rsid w:val="00D701E3"/>
    <w:rsid w:val="00D71503"/>
    <w:rsid w:val="00D74382"/>
    <w:rsid w:val="00D74F72"/>
    <w:rsid w:val="00D81DB2"/>
    <w:rsid w:val="00D85189"/>
    <w:rsid w:val="00D853B0"/>
    <w:rsid w:val="00D865F0"/>
    <w:rsid w:val="00D8728E"/>
    <w:rsid w:val="00D873BB"/>
    <w:rsid w:val="00D87CCF"/>
    <w:rsid w:val="00DA16D3"/>
    <w:rsid w:val="00DA24E5"/>
    <w:rsid w:val="00DA3355"/>
    <w:rsid w:val="00DA51E4"/>
    <w:rsid w:val="00DA6C21"/>
    <w:rsid w:val="00DA75B0"/>
    <w:rsid w:val="00DB187B"/>
    <w:rsid w:val="00DB322E"/>
    <w:rsid w:val="00DB605A"/>
    <w:rsid w:val="00DB716C"/>
    <w:rsid w:val="00DC02DB"/>
    <w:rsid w:val="00DC0E1A"/>
    <w:rsid w:val="00DC1ACE"/>
    <w:rsid w:val="00DC7621"/>
    <w:rsid w:val="00DC7BB3"/>
    <w:rsid w:val="00DD0BD6"/>
    <w:rsid w:val="00DD300E"/>
    <w:rsid w:val="00DD6B84"/>
    <w:rsid w:val="00DE224A"/>
    <w:rsid w:val="00DE2774"/>
    <w:rsid w:val="00DE2D8E"/>
    <w:rsid w:val="00DE566F"/>
    <w:rsid w:val="00DE7B65"/>
    <w:rsid w:val="00DF2236"/>
    <w:rsid w:val="00DF3C6F"/>
    <w:rsid w:val="00DF6AFE"/>
    <w:rsid w:val="00DF6B4A"/>
    <w:rsid w:val="00E00368"/>
    <w:rsid w:val="00E0120D"/>
    <w:rsid w:val="00E015D2"/>
    <w:rsid w:val="00E025B8"/>
    <w:rsid w:val="00E07FCE"/>
    <w:rsid w:val="00E12C03"/>
    <w:rsid w:val="00E177EB"/>
    <w:rsid w:val="00E21569"/>
    <w:rsid w:val="00E21C2A"/>
    <w:rsid w:val="00E23D3A"/>
    <w:rsid w:val="00E248FF"/>
    <w:rsid w:val="00E24AF8"/>
    <w:rsid w:val="00E26F61"/>
    <w:rsid w:val="00E310F2"/>
    <w:rsid w:val="00E32E3B"/>
    <w:rsid w:val="00E34F0C"/>
    <w:rsid w:val="00E35A1B"/>
    <w:rsid w:val="00E37B8F"/>
    <w:rsid w:val="00E41F07"/>
    <w:rsid w:val="00E461AA"/>
    <w:rsid w:val="00E4701D"/>
    <w:rsid w:val="00E52A2A"/>
    <w:rsid w:val="00E5445D"/>
    <w:rsid w:val="00E5785E"/>
    <w:rsid w:val="00E60944"/>
    <w:rsid w:val="00E634FE"/>
    <w:rsid w:val="00E63B43"/>
    <w:rsid w:val="00E649C2"/>
    <w:rsid w:val="00E6565F"/>
    <w:rsid w:val="00E65815"/>
    <w:rsid w:val="00E675C1"/>
    <w:rsid w:val="00E7020C"/>
    <w:rsid w:val="00E71D77"/>
    <w:rsid w:val="00E7422F"/>
    <w:rsid w:val="00E77872"/>
    <w:rsid w:val="00E77FE2"/>
    <w:rsid w:val="00E81083"/>
    <w:rsid w:val="00E8197A"/>
    <w:rsid w:val="00E83F9D"/>
    <w:rsid w:val="00E849A8"/>
    <w:rsid w:val="00E85012"/>
    <w:rsid w:val="00E862D0"/>
    <w:rsid w:val="00E86911"/>
    <w:rsid w:val="00E87EB6"/>
    <w:rsid w:val="00E903EB"/>
    <w:rsid w:val="00E9151F"/>
    <w:rsid w:val="00E919B6"/>
    <w:rsid w:val="00E926EF"/>
    <w:rsid w:val="00E97F44"/>
    <w:rsid w:val="00EA0C91"/>
    <w:rsid w:val="00EA703E"/>
    <w:rsid w:val="00EA70A8"/>
    <w:rsid w:val="00EA7A04"/>
    <w:rsid w:val="00EA7B86"/>
    <w:rsid w:val="00EB075A"/>
    <w:rsid w:val="00EB23FB"/>
    <w:rsid w:val="00EB2E5F"/>
    <w:rsid w:val="00EB4A10"/>
    <w:rsid w:val="00EB7426"/>
    <w:rsid w:val="00EC0F81"/>
    <w:rsid w:val="00EC1E54"/>
    <w:rsid w:val="00EC20E6"/>
    <w:rsid w:val="00EC2A78"/>
    <w:rsid w:val="00EC3908"/>
    <w:rsid w:val="00EC61C1"/>
    <w:rsid w:val="00EC71F4"/>
    <w:rsid w:val="00ED1D01"/>
    <w:rsid w:val="00ED1E5B"/>
    <w:rsid w:val="00ED250B"/>
    <w:rsid w:val="00ED3D92"/>
    <w:rsid w:val="00ED3E27"/>
    <w:rsid w:val="00ED5791"/>
    <w:rsid w:val="00ED5BD7"/>
    <w:rsid w:val="00ED5CB2"/>
    <w:rsid w:val="00ED7D41"/>
    <w:rsid w:val="00EE1672"/>
    <w:rsid w:val="00EE2611"/>
    <w:rsid w:val="00EE2854"/>
    <w:rsid w:val="00EE3504"/>
    <w:rsid w:val="00EF0081"/>
    <w:rsid w:val="00EF69DF"/>
    <w:rsid w:val="00F0207D"/>
    <w:rsid w:val="00F035BD"/>
    <w:rsid w:val="00F05464"/>
    <w:rsid w:val="00F10BFD"/>
    <w:rsid w:val="00F1494C"/>
    <w:rsid w:val="00F14D66"/>
    <w:rsid w:val="00F15973"/>
    <w:rsid w:val="00F16D40"/>
    <w:rsid w:val="00F173DC"/>
    <w:rsid w:val="00F21ED8"/>
    <w:rsid w:val="00F231B1"/>
    <w:rsid w:val="00F25E6C"/>
    <w:rsid w:val="00F26746"/>
    <w:rsid w:val="00F27435"/>
    <w:rsid w:val="00F303D1"/>
    <w:rsid w:val="00F30784"/>
    <w:rsid w:val="00F32C82"/>
    <w:rsid w:val="00F3339A"/>
    <w:rsid w:val="00F33B67"/>
    <w:rsid w:val="00F33ED9"/>
    <w:rsid w:val="00F34C2F"/>
    <w:rsid w:val="00F36C0C"/>
    <w:rsid w:val="00F3744B"/>
    <w:rsid w:val="00F37C77"/>
    <w:rsid w:val="00F404F3"/>
    <w:rsid w:val="00F4533F"/>
    <w:rsid w:val="00F4653E"/>
    <w:rsid w:val="00F4697D"/>
    <w:rsid w:val="00F46F2F"/>
    <w:rsid w:val="00F51237"/>
    <w:rsid w:val="00F5252E"/>
    <w:rsid w:val="00F53065"/>
    <w:rsid w:val="00F547A4"/>
    <w:rsid w:val="00F562E8"/>
    <w:rsid w:val="00F6521C"/>
    <w:rsid w:val="00F67352"/>
    <w:rsid w:val="00F73013"/>
    <w:rsid w:val="00F744AD"/>
    <w:rsid w:val="00F7487D"/>
    <w:rsid w:val="00F76C46"/>
    <w:rsid w:val="00F8097A"/>
    <w:rsid w:val="00F8278A"/>
    <w:rsid w:val="00F8650E"/>
    <w:rsid w:val="00F865CC"/>
    <w:rsid w:val="00F87850"/>
    <w:rsid w:val="00F902F6"/>
    <w:rsid w:val="00F94291"/>
    <w:rsid w:val="00F9597B"/>
    <w:rsid w:val="00F97476"/>
    <w:rsid w:val="00FA1E4A"/>
    <w:rsid w:val="00FA237B"/>
    <w:rsid w:val="00FA2C96"/>
    <w:rsid w:val="00FA2FCE"/>
    <w:rsid w:val="00FB04D2"/>
    <w:rsid w:val="00FB3194"/>
    <w:rsid w:val="00FB55E2"/>
    <w:rsid w:val="00FC0513"/>
    <w:rsid w:val="00FC118D"/>
    <w:rsid w:val="00FC3C72"/>
    <w:rsid w:val="00FD2764"/>
    <w:rsid w:val="00FD331B"/>
    <w:rsid w:val="00FD4483"/>
    <w:rsid w:val="00FE0EDD"/>
    <w:rsid w:val="00FE4548"/>
    <w:rsid w:val="00FE5A41"/>
    <w:rsid w:val="00FE656D"/>
    <w:rsid w:val="00FE6F42"/>
    <w:rsid w:val="00FF0645"/>
    <w:rsid w:val="00FF1EA8"/>
    <w:rsid w:val="00FF2DC5"/>
    <w:rsid w:val="00FF43F9"/>
    <w:rsid w:val="00FF503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8441CD"/>
  <w15:docId w15:val="{38B6661F-B684-473E-8D2D-926DFE41E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4D8"/>
    <w:pPr>
      <w:suppressAutoHyphens/>
    </w:pPr>
    <w:rPr>
      <w:rFonts w:ascii="Times New Roman" w:eastAsia="Times New Roman" w:hAnsi="Times New Roman"/>
      <w:sz w:val="24"/>
      <w:szCs w:val="24"/>
      <w:lang w:val="ru-RU" w:eastAsia="ar-SA"/>
    </w:rPr>
  </w:style>
  <w:style w:type="paragraph" w:styleId="Heading3">
    <w:name w:val="heading 3"/>
    <w:basedOn w:val="Normal"/>
    <w:next w:val="Normal"/>
    <w:link w:val="Heading3Char"/>
    <w:uiPriority w:val="9"/>
    <w:semiHidden/>
    <w:unhideWhenUsed/>
    <w:qFormat/>
    <w:rsid w:val="0088093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qFormat/>
    <w:rsid w:val="0022059A"/>
    <w:pPr>
      <w:keepNext/>
      <w:suppressAutoHyphens w:val="0"/>
      <w:spacing w:before="240" w:after="60"/>
      <w:outlineLvl w:val="3"/>
    </w:pPr>
    <w:rPr>
      <w:rFonts w:ascii="Calibri" w:hAnsi="Calibri"/>
      <w:b/>
      <w:bCs/>
      <w:sz w:val="28"/>
      <w:szCs w:val="2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sid w:val="0022059A"/>
    <w:rPr>
      <w:rFonts w:eastAsia="Times New Roman"/>
      <w:b/>
      <w:bCs/>
      <w:sz w:val="28"/>
      <w:szCs w:val="28"/>
      <w:lang w:val="ru-RU" w:eastAsia="ru-RU"/>
    </w:rPr>
  </w:style>
  <w:style w:type="character" w:styleId="Hyperlink">
    <w:name w:val="Hyperlink"/>
    <w:rsid w:val="004374D8"/>
    <w:rPr>
      <w:color w:val="0000FF"/>
      <w:u w:val="single"/>
    </w:rPr>
  </w:style>
  <w:style w:type="paragraph" w:customStyle="1" w:styleId="norm">
    <w:name w:val="norm"/>
    <w:basedOn w:val="Normal"/>
    <w:link w:val="normChar"/>
    <w:rsid w:val="005B3B77"/>
    <w:pPr>
      <w:suppressAutoHyphens w:val="0"/>
      <w:spacing w:line="480" w:lineRule="auto"/>
      <w:ind w:firstLine="709"/>
      <w:jc w:val="both"/>
    </w:pPr>
    <w:rPr>
      <w:rFonts w:ascii="Arial Armenian" w:hAnsi="Arial Armenian"/>
      <w:sz w:val="22"/>
      <w:szCs w:val="22"/>
      <w:lang w:eastAsia="ru-RU"/>
    </w:rPr>
  </w:style>
  <w:style w:type="character" w:customStyle="1" w:styleId="normChar">
    <w:name w:val="norm Char"/>
    <w:link w:val="norm"/>
    <w:locked/>
    <w:rsid w:val="005B3B77"/>
    <w:rPr>
      <w:rFonts w:ascii="Arial Armenian" w:eastAsia="Times New Roman" w:hAnsi="Arial Armenian"/>
      <w:sz w:val="22"/>
      <w:szCs w:val="22"/>
      <w:lang w:eastAsia="ru-RU"/>
    </w:rPr>
  </w:style>
  <w:style w:type="paragraph" w:customStyle="1" w:styleId="mechtex">
    <w:name w:val="mechtex"/>
    <w:basedOn w:val="Normal"/>
    <w:link w:val="mechtexChar"/>
    <w:rsid w:val="005B3B77"/>
    <w:pPr>
      <w:suppressAutoHyphens w:val="0"/>
      <w:jc w:val="center"/>
    </w:pPr>
    <w:rPr>
      <w:rFonts w:ascii="Arial Armenian" w:hAnsi="Arial Armenian"/>
      <w:sz w:val="22"/>
      <w:szCs w:val="22"/>
      <w:lang w:eastAsia="ru-RU"/>
    </w:rPr>
  </w:style>
  <w:style w:type="character" w:customStyle="1" w:styleId="mechtexChar">
    <w:name w:val="mechtex Char"/>
    <w:link w:val="mechtex"/>
    <w:locked/>
    <w:rsid w:val="005B3B77"/>
    <w:rPr>
      <w:rFonts w:ascii="Arial Armenian" w:eastAsia="Times New Roman" w:hAnsi="Arial Armenian"/>
      <w:sz w:val="22"/>
      <w:szCs w:val="22"/>
      <w:lang w:eastAsia="ru-RU"/>
    </w:rPr>
  </w:style>
  <w:style w:type="paragraph" w:styleId="Header">
    <w:name w:val="header"/>
    <w:basedOn w:val="Normal"/>
    <w:link w:val="HeaderChar"/>
    <w:uiPriority w:val="99"/>
    <w:semiHidden/>
    <w:unhideWhenUsed/>
    <w:rsid w:val="006F081C"/>
    <w:pPr>
      <w:tabs>
        <w:tab w:val="center" w:pos="4677"/>
        <w:tab w:val="right" w:pos="9355"/>
      </w:tabs>
    </w:pPr>
  </w:style>
  <w:style w:type="character" w:customStyle="1" w:styleId="HeaderChar">
    <w:name w:val="Header Char"/>
    <w:link w:val="Header"/>
    <w:uiPriority w:val="99"/>
    <w:semiHidden/>
    <w:rsid w:val="006F081C"/>
    <w:rPr>
      <w:rFonts w:ascii="Times New Roman" w:eastAsia="Times New Roman" w:hAnsi="Times New Roman"/>
      <w:sz w:val="24"/>
      <w:szCs w:val="24"/>
      <w:lang w:eastAsia="ar-SA"/>
    </w:rPr>
  </w:style>
  <w:style w:type="paragraph" w:styleId="Footer">
    <w:name w:val="footer"/>
    <w:basedOn w:val="Normal"/>
    <w:link w:val="FooterChar"/>
    <w:uiPriority w:val="99"/>
    <w:semiHidden/>
    <w:unhideWhenUsed/>
    <w:rsid w:val="006F081C"/>
    <w:pPr>
      <w:tabs>
        <w:tab w:val="center" w:pos="4677"/>
        <w:tab w:val="right" w:pos="9355"/>
      </w:tabs>
    </w:pPr>
  </w:style>
  <w:style w:type="character" w:customStyle="1" w:styleId="FooterChar">
    <w:name w:val="Footer Char"/>
    <w:link w:val="Footer"/>
    <w:uiPriority w:val="99"/>
    <w:semiHidden/>
    <w:rsid w:val="006F081C"/>
    <w:rPr>
      <w:rFonts w:ascii="Times New Roman" w:eastAsia="Times New Roman" w:hAnsi="Times New Roman"/>
      <w:sz w:val="24"/>
      <w:szCs w:val="24"/>
      <w:lang w:eastAsia="ar-SA"/>
    </w:rPr>
  </w:style>
  <w:style w:type="paragraph" w:styleId="BodyTextIndent">
    <w:name w:val="Body Text Indent"/>
    <w:basedOn w:val="Normal"/>
    <w:link w:val="BodyTextIndentChar"/>
    <w:rsid w:val="007E7764"/>
    <w:pPr>
      <w:suppressAutoHyphens w:val="0"/>
      <w:spacing w:after="120"/>
      <w:ind w:left="360"/>
    </w:pPr>
    <w:rPr>
      <w:sz w:val="20"/>
      <w:szCs w:val="20"/>
      <w:lang w:val="en-GB"/>
    </w:rPr>
  </w:style>
  <w:style w:type="character" w:customStyle="1" w:styleId="BodyTextIndentChar">
    <w:name w:val="Body Text Indent Char"/>
    <w:link w:val="BodyTextIndent"/>
    <w:rsid w:val="007E7764"/>
    <w:rPr>
      <w:rFonts w:ascii="Times New Roman" w:eastAsia="Times New Roman" w:hAnsi="Times New Roman"/>
      <w:lang w:val="en-GB"/>
    </w:rPr>
  </w:style>
  <w:style w:type="table" w:styleId="TableGrid">
    <w:name w:val="Table Grid"/>
    <w:basedOn w:val="TableNormal"/>
    <w:uiPriority w:val="59"/>
    <w:rsid w:val="009D23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Char Char Char,Char Char Char Char,Знак,Знак Знак, webb"/>
    <w:basedOn w:val="Normal"/>
    <w:link w:val="NormalWebChar"/>
    <w:uiPriority w:val="99"/>
    <w:unhideWhenUsed/>
    <w:qFormat/>
    <w:rsid w:val="00CD5B23"/>
    <w:pPr>
      <w:suppressAutoHyphens w:val="0"/>
      <w:spacing w:before="100" w:beforeAutospacing="1" w:after="100" w:afterAutospacing="1"/>
    </w:pPr>
    <w:rPr>
      <w:lang w:val="en-US" w:eastAsia="en-US"/>
    </w:rPr>
  </w:style>
  <w:style w:type="paragraph" w:customStyle="1" w:styleId="Text">
    <w:name w:val="Text"/>
    <w:basedOn w:val="Normal"/>
    <w:rsid w:val="00CD5B23"/>
    <w:pPr>
      <w:suppressAutoHyphens w:val="0"/>
      <w:overflowPunct w:val="0"/>
      <w:autoSpaceDE w:val="0"/>
      <w:autoSpaceDN w:val="0"/>
      <w:adjustRightInd w:val="0"/>
      <w:spacing w:after="220"/>
      <w:jc w:val="both"/>
    </w:pPr>
    <w:rPr>
      <w:sz w:val="22"/>
      <w:szCs w:val="20"/>
      <w:lang w:val="en-GB" w:eastAsia="en-US"/>
    </w:rPr>
  </w:style>
  <w:style w:type="paragraph" w:styleId="BodyText">
    <w:name w:val="Body Text"/>
    <w:basedOn w:val="Normal"/>
    <w:link w:val="BodyTextChar"/>
    <w:uiPriority w:val="99"/>
    <w:semiHidden/>
    <w:unhideWhenUsed/>
    <w:rsid w:val="00C871EC"/>
    <w:pPr>
      <w:spacing w:after="120"/>
    </w:pPr>
  </w:style>
  <w:style w:type="character" w:customStyle="1" w:styleId="BodyTextChar">
    <w:name w:val="Body Text Char"/>
    <w:link w:val="BodyText"/>
    <w:uiPriority w:val="99"/>
    <w:semiHidden/>
    <w:rsid w:val="00C871EC"/>
    <w:rPr>
      <w:rFonts w:ascii="Times New Roman" w:eastAsia="Times New Roman" w:hAnsi="Times New Roman"/>
      <w:sz w:val="24"/>
      <w:szCs w:val="24"/>
      <w:lang w:val="ru-RU" w:eastAsia="ar-SA"/>
    </w:rPr>
  </w:style>
  <w:style w:type="character" w:styleId="PageNumber">
    <w:name w:val="page number"/>
    <w:basedOn w:val="DefaultParagraphFont"/>
    <w:rsid w:val="00F87850"/>
  </w:style>
  <w:style w:type="paragraph" w:styleId="ListParagraph">
    <w:name w:val="List Paragraph"/>
    <w:basedOn w:val="Normal"/>
    <w:uiPriority w:val="34"/>
    <w:qFormat/>
    <w:rsid w:val="00643669"/>
    <w:pPr>
      <w:suppressAutoHyphens w:val="0"/>
      <w:spacing w:after="200" w:line="360" w:lineRule="auto"/>
      <w:ind w:left="720"/>
      <w:contextualSpacing/>
    </w:pPr>
    <w:rPr>
      <w:rFonts w:ascii="Calibri" w:eastAsia="Calibri" w:hAnsi="Calibri"/>
      <w:sz w:val="22"/>
      <w:szCs w:val="22"/>
      <w:lang w:val="en-US" w:eastAsia="en-US"/>
    </w:rPr>
  </w:style>
  <w:style w:type="paragraph" w:styleId="BalloonText">
    <w:name w:val="Balloon Text"/>
    <w:basedOn w:val="Normal"/>
    <w:link w:val="BalloonTextChar"/>
    <w:uiPriority w:val="99"/>
    <w:semiHidden/>
    <w:unhideWhenUsed/>
    <w:rsid w:val="00804E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E51"/>
    <w:rPr>
      <w:rFonts w:ascii="Segoe UI" w:eastAsia="Times New Roman" w:hAnsi="Segoe UI" w:cs="Segoe UI"/>
      <w:sz w:val="18"/>
      <w:szCs w:val="18"/>
      <w:lang w:val="ru-RU" w:eastAsia="ar-SA"/>
    </w:rPr>
  </w:style>
  <w:style w:type="paragraph" w:customStyle="1" w:styleId="Default">
    <w:name w:val="Default"/>
    <w:rsid w:val="000A37CB"/>
    <w:pPr>
      <w:widowControl w:val="0"/>
      <w:autoSpaceDE w:val="0"/>
      <w:autoSpaceDN w:val="0"/>
      <w:adjustRightInd w:val="0"/>
    </w:pPr>
    <w:rPr>
      <w:rFonts w:ascii="Times New Roman" w:eastAsia="Times New Roman" w:hAnsi="Times New Roman"/>
      <w:color w:val="000000"/>
      <w:sz w:val="24"/>
      <w:szCs w:val="24"/>
    </w:rPr>
  </w:style>
  <w:style w:type="paragraph" w:customStyle="1" w:styleId="Char1CharCharCharCharCharCharCharCharCharCharCharChar">
    <w:name w:val="Char1 Char Char Char Char Char Char Char Char Char Char Char Char"/>
    <w:basedOn w:val="Normal"/>
    <w:rsid w:val="00041D56"/>
    <w:pPr>
      <w:widowControl w:val="0"/>
      <w:suppressAutoHyphens w:val="0"/>
      <w:autoSpaceDE w:val="0"/>
      <w:autoSpaceDN w:val="0"/>
      <w:adjustRightInd w:val="0"/>
      <w:spacing w:after="160" w:line="240" w:lineRule="exact"/>
    </w:pPr>
    <w:rPr>
      <w:rFonts w:ascii="Arial" w:eastAsia="MS Mincho" w:hAnsi="Arial" w:cs="Arial"/>
      <w:sz w:val="20"/>
      <w:szCs w:val="20"/>
      <w:lang w:val="en-US" w:eastAsia="en-US"/>
    </w:rPr>
  </w:style>
  <w:style w:type="paragraph" w:customStyle="1" w:styleId="russtyle">
    <w:name w:val="russtyle"/>
    <w:basedOn w:val="Normal"/>
    <w:rsid w:val="003E5DD8"/>
    <w:pPr>
      <w:suppressAutoHyphens w:val="0"/>
    </w:pPr>
    <w:rPr>
      <w:rFonts w:ascii="Russian Baltica" w:hAnsi="Russian Baltica"/>
      <w:sz w:val="22"/>
      <w:szCs w:val="20"/>
      <w:lang w:val="en-US" w:eastAsia="ru-RU"/>
    </w:rPr>
  </w:style>
  <w:style w:type="character" w:styleId="Strong">
    <w:name w:val="Strong"/>
    <w:basedOn w:val="DefaultParagraphFont"/>
    <w:uiPriority w:val="22"/>
    <w:qFormat/>
    <w:rsid w:val="00600C78"/>
    <w:rPr>
      <w:b/>
      <w:bCs/>
    </w:rPr>
  </w:style>
  <w:style w:type="character" w:customStyle="1" w:styleId="Heading3Char">
    <w:name w:val="Heading 3 Char"/>
    <w:basedOn w:val="DefaultParagraphFont"/>
    <w:link w:val="Heading3"/>
    <w:uiPriority w:val="9"/>
    <w:semiHidden/>
    <w:rsid w:val="0088093E"/>
    <w:rPr>
      <w:rFonts w:asciiTheme="majorHAnsi" w:eastAsiaTheme="majorEastAsia" w:hAnsiTheme="majorHAnsi" w:cstheme="majorBidi"/>
      <w:color w:val="1F4D78" w:themeColor="accent1" w:themeShade="7F"/>
      <w:sz w:val="24"/>
      <w:szCs w:val="24"/>
      <w:lang w:val="ru-RU" w:eastAsia="ar-SA"/>
    </w:rPr>
  </w:style>
  <w:style w:type="character" w:styleId="CommentReference">
    <w:name w:val="annotation reference"/>
    <w:basedOn w:val="DefaultParagraphFont"/>
    <w:uiPriority w:val="99"/>
    <w:semiHidden/>
    <w:unhideWhenUsed/>
    <w:rsid w:val="004F05D0"/>
    <w:rPr>
      <w:sz w:val="16"/>
      <w:szCs w:val="16"/>
    </w:rPr>
  </w:style>
  <w:style w:type="paragraph" w:styleId="CommentText">
    <w:name w:val="annotation text"/>
    <w:basedOn w:val="Normal"/>
    <w:link w:val="CommentTextChar"/>
    <w:uiPriority w:val="99"/>
    <w:semiHidden/>
    <w:unhideWhenUsed/>
    <w:rsid w:val="004F05D0"/>
    <w:rPr>
      <w:sz w:val="20"/>
      <w:szCs w:val="20"/>
    </w:rPr>
  </w:style>
  <w:style w:type="character" w:customStyle="1" w:styleId="CommentTextChar">
    <w:name w:val="Comment Text Char"/>
    <w:basedOn w:val="DefaultParagraphFont"/>
    <w:link w:val="CommentText"/>
    <w:uiPriority w:val="99"/>
    <w:semiHidden/>
    <w:rsid w:val="004F05D0"/>
    <w:rPr>
      <w:rFonts w:ascii="Times New Roman" w:eastAsia="Times New Roman" w:hAnsi="Times New Roman"/>
      <w:lang w:val="ru-RU" w:eastAsia="ar-SA"/>
    </w:rPr>
  </w:style>
  <w:style w:type="paragraph" w:styleId="CommentSubject">
    <w:name w:val="annotation subject"/>
    <w:basedOn w:val="CommentText"/>
    <w:next w:val="CommentText"/>
    <w:link w:val="CommentSubjectChar"/>
    <w:uiPriority w:val="99"/>
    <w:semiHidden/>
    <w:unhideWhenUsed/>
    <w:rsid w:val="004F05D0"/>
    <w:rPr>
      <w:b/>
      <w:bCs/>
    </w:rPr>
  </w:style>
  <w:style w:type="character" w:customStyle="1" w:styleId="CommentSubjectChar">
    <w:name w:val="Comment Subject Char"/>
    <w:basedOn w:val="CommentTextChar"/>
    <w:link w:val="CommentSubject"/>
    <w:uiPriority w:val="99"/>
    <w:semiHidden/>
    <w:rsid w:val="004F05D0"/>
    <w:rPr>
      <w:rFonts w:ascii="Times New Roman" w:eastAsia="Times New Roman" w:hAnsi="Times New Roman"/>
      <w:b/>
      <w:bCs/>
      <w:lang w:val="ru-RU" w:eastAsia="ar-SA"/>
    </w:rPr>
  </w:style>
  <w:style w:type="character" w:styleId="Emphasis">
    <w:name w:val="Emphasis"/>
    <w:basedOn w:val="DefaultParagraphFont"/>
    <w:uiPriority w:val="20"/>
    <w:qFormat/>
    <w:rsid w:val="002D54C6"/>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Char Char Char Char1,Char Char Char Char Char,Знак Char"/>
    <w:link w:val="NormalWeb"/>
    <w:uiPriority w:val="99"/>
    <w:rsid w:val="00E87EB6"/>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52791">
      <w:bodyDiv w:val="1"/>
      <w:marLeft w:val="0"/>
      <w:marRight w:val="0"/>
      <w:marTop w:val="0"/>
      <w:marBottom w:val="0"/>
      <w:divBdr>
        <w:top w:val="none" w:sz="0" w:space="0" w:color="auto"/>
        <w:left w:val="none" w:sz="0" w:space="0" w:color="auto"/>
        <w:bottom w:val="none" w:sz="0" w:space="0" w:color="auto"/>
        <w:right w:val="none" w:sz="0" w:space="0" w:color="auto"/>
      </w:divBdr>
    </w:div>
    <w:div w:id="92209637">
      <w:bodyDiv w:val="1"/>
      <w:marLeft w:val="0"/>
      <w:marRight w:val="0"/>
      <w:marTop w:val="0"/>
      <w:marBottom w:val="0"/>
      <w:divBdr>
        <w:top w:val="none" w:sz="0" w:space="0" w:color="auto"/>
        <w:left w:val="none" w:sz="0" w:space="0" w:color="auto"/>
        <w:bottom w:val="none" w:sz="0" w:space="0" w:color="auto"/>
        <w:right w:val="none" w:sz="0" w:space="0" w:color="auto"/>
      </w:divBdr>
    </w:div>
    <w:div w:id="154148080">
      <w:bodyDiv w:val="1"/>
      <w:marLeft w:val="0"/>
      <w:marRight w:val="0"/>
      <w:marTop w:val="0"/>
      <w:marBottom w:val="0"/>
      <w:divBdr>
        <w:top w:val="none" w:sz="0" w:space="0" w:color="auto"/>
        <w:left w:val="none" w:sz="0" w:space="0" w:color="auto"/>
        <w:bottom w:val="none" w:sz="0" w:space="0" w:color="auto"/>
        <w:right w:val="none" w:sz="0" w:space="0" w:color="auto"/>
      </w:divBdr>
    </w:div>
    <w:div w:id="275215686">
      <w:bodyDiv w:val="1"/>
      <w:marLeft w:val="0"/>
      <w:marRight w:val="0"/>
      <w:marTop w:val="0"/>
      <w:marBottom w:val="0"/>
      <w:divBdr>
        <w:top w:val="none" w:sz="0" w:space="0" w:color="auto"/>
        <w:left w:val="none" w:sz="0" w:space="0" w:color="auto"/>
        <w:bottom w:val="none" w:sz="0" w:space="0" w:color="auto"/>
        <w:right w:val="none" w:sz="0" w:space="0" w:color="auto"/>
      </w:divBdr>
    </w:div>
    <w:div w:id="601844030">
      <w:bodyDiv w:val="1"/>
      <w:marLeft w:val="0"/>
      <w:marRight w:val="0"/>
      <w:marTop w:val="0"/>
      <w:marBottom w:val="0"/>
      <w:divBdr>
        <w:top w:val="none" w:sz="0" w:space="0" w:color="auto"/>
        <w:left w:val="none" w:sz="0" w:space="0" w:color="auto"/>
        <w:bottom w:val="none" w:sz="0" w:space="0" w:color="auto"/>
        <w:right w:val="none" w:sz="0" w:space="0" w:color="auto"/>
      </w:divBdr>
    </w:div>
    <w:div w:id="614019988">
      <w:bodyDiv w:val="1"/>
      <w:marLeft w:val="0"/>
      <w:marRight w:val="0"/>
      <w:marTop w:val="0"/>
      <w:marBottom w:val="0"/>
      <w:divBdr>
        <w:top w:val="none" w:sz="0" w:space="0" w:color="auto"/>
        <w:left w:val="none" w:sz="0" w:space="0" w:color="auto"/>
        <w:bottom w:val="none" w:sz="0" w:space="0" w:color="auto"/>
        <w:right w:val="none" w:sz="0" w:space="0" w:color="auto"/>
      </w:divBdr>
    </w:div>
    <w:div w:id="614409115">
      <w:bodyDiv w:val="1"/>
      <w:marLeft w:val="0"/>
      <w:marRight w:val="0"/>
      <w:marTop w:val="0"/>
      <w:marBottom w:val="0"/>
      <w:divBdr>
        <w:top w:val="none" w:sz="0" w:space="0" w:color="auto"/>
        <w:left w:val="none" w:sz="0" w:space="0" w:color="auto"/>
        <w:bottom w:val="none" w:sz="0" w:space="0" w:color="auto"/>
        <w:right w:val="none" w:sz="0" w:space="0" w:color="auto"/>
      </w:divBdr>
    </w:div>
    <w:div w:id="896823804">
      <w:bodyDiv w:val="1"/>
      <w:marLeft w:val="0"/>
      <w:marRight w:val="0"/>
      <w:marTop w:val="0"/>
      <w:marBottom w:val="0"/>
      <w:divBdr>
        <w:top w:val="none" w:sz="0" w:space="0" w:color="auto"/>
        <w:left w:val="none" w:sz="0" w:space="0" w:color="auto"/>
        <w:bottom w:val="none" w:sz="0" w:space="0" w:color="auto"/>
        <w:right w:val="none" w:sz="0" w:space="0" w:color="auto"/>
      </w:divBdr>
    </w:div>
    <w:div w:id="901257550">
      <w:bodyDiv w:val="1"/>
      <w:marLeft w:val="0"/>
      <w:marRight w:val="0"/>
      <w:marTop w:val="0"/>
      <w:marBottom w:val="0"/>
      <w:divBdr>
        <w:top w:val="none" w:sz="0" w:space="0" w:color="auto"/>
        <w:left w:val="none" w:sz="0" w:space="0" w:color="auto"/>
        <w:bottom w:val="none" w:sz="0" w:space="0" w:color="auto"/>
        <w:right w:val="none" w:sz="0" w:space="0" w:color="auto"/>
      </w:divBdr>
    </w:div>
    <w:div w:id="1108113598">
      <w:bodyDiv w:val="1"/>
      <w:marLeft w:val="0"/>
      <w:marRight w:val="0"/>
      <w:marTop w:val="0"/>
      <w:marBottom w:val="0"/>
      <w:divBdr>
        <w:top w:val="none" w:sz="0" w:space="0" w:color="auto"/>
        <w:left w:val="none" w:sz="0" w:space="0" w:color="auto"/>
        <w:bottom w:val="none" w:sz="0" w:space="0" w:color="auto"/>
        <w:right w:val="none" w:sz="0" w:space="0" w:color="auto"/>
      </w:divBdr>
    </w:div>
    <w:div w:id="1217428789">
      <w:bodyDiv w:val="1"/>
      <w:marLeft w:val="0"/>
      <w:marRight w:val="0"/>
      <w:marTop w:val="0"/>
      <w:marBottom w:val="0"/>
      <w:divBdr>
        <w:top w:val="none" w:sz="0" w:space="0" w:color="auto"/>
        <w:left w:val="none" w:sz="0" w:space="0" w:color="auto"/>
        <w:bottom w:val="none" w:sz="0" w:space="0" w:color="auto"/>
        <w:right w:val="none" w:sz="0" w:space="0" w:color="auto"/>
      </w:divBdr>
    </w:div>
    <w:div w:id="1418869470">
      <w:bodyDiv w:val="1"/>
      <w:marLeft w:val="0"/>
      <w:marRight w:val="0"/>
      <w:marTop w:val="0"/>
      <w:marBottom w:val="0"/>
      <w:divBdr>
        <w:top w:val="none" w:sz="0" w:space="0" w:color="auto"/>
        <w:left w:val="none" w:sz="0" w:space="0" w:color="auto"/>
        <w:bottom w:val="none" w:sz="0" w:space="0" w:color="auto"/>
        <w:right w:val="none" w:sz="0" w:space="0" w:color="auto"/>
      </w:divBdr>
    </w:div>
    <w:div w:id="1483237738">
      <w:bodyDiv w:val="1"/>
      <w:marLeft w:val="0"/>
      <w:marRight w:val="0"/>
      <w:marTop w:val="0"/>
      <w:marBottom w:val="0"/>
      <w:divBdr>
        <w:top w:val="none" w:sz="0" w:space="0" w:color="auto"/>
        <w:left w:val="none" w:sz="0" w:space="0" w:color="auto"/>
        <w:bottom w:val="none" w:sz="0" w:space="0" w:color="auto"/>
        <w:right w:val="none" w:sz="0" w:space="0" w:color="auto"/>
      </w:divBdr>
      <w:divsChild>
        <w:div w:id="116458126">
          <w:marLeft w:val="0"/>
          <w:marRight w:val="0"/>
          <w:marTop w:val="0"/>
          <w:marBottom w:val="0"/>
          <w:divBdr>
            <w:top w:val="none" w:sz="0" w:space="0" w:color="auto"/>
            <w:left w:val="none" w:sz="0" w:space="0" w:color="auto"/>
            <w:bottom w:val="none" w:sz="0" w:space="0" w:color="auto"/>
            <w:right w:val="none" w:sz="0" w:space="0" w:color="auto"/>
          </w:divBdr>
        </w:div>
        <w:div w:id="252206546">
          <w:marLeft w:val="0"/>
          <w:marRight w:val="0"/>
          <w:marTop w:val="0"/>
          <w:marBottom w:val="0"/>
          <w:divBdr>
            <w:top w:val="none" w:sz="0" w:space="0" w:color="auto"/>
            <w:left w:val="none" w:sz="0" w:space="0" w:color="auto"/>
            <w:bottom w:val="none" w:sz="0" w:space="0" w:color="auto"/>
            <w:right w:val="none" w:sz="0" w:space="0" w:color="auto"/>
          </w:divBdr>
        </w:div>
        <w:div w:id="336035506">
          <w:marLeft w:val="0"/>
          <w:marRight w:val="0"/>
          <w:marTop w:val="0"/>
          <w:marBottom w:val="0"/>
          <w:divBdr>
            <w:top w:val="none" w:sz="0" w:space="0" w:color="auto"/>
            <w:left w:val="none" w:sz="0" w:space="0" w:color="auto"/>
            <w:bottom w:val="none" w:sz="0" w:space="0" w:color="auto"/>
            <w:right w:val="none" w:sz="0" w:space="0" w:color="auto"/>
          </w:divBdr>
        </w:div>
        <w:div w:id="364644199">
          <w:marLeft w:val="0"/>
          <w:marRight w:val="0"/>
          <w:marTop w:val="0"/>
          <w:marBottom w:val="0"/>
          <w:divBdr>
            <w:top w:val="none" w:sz="0" w:space="0" w:color="auto"/>
            <w:left w:val="none" w:sz="0" w:space="0" w:color="auto"/>
            <w:bottom w:val="none" w:sz="0" w:space="0" w:color="auto"/>
            <w:right w:val="none" w:sz="0" w:space="0" w:color="auto"/>
          </w:divBdr>
        </w:div>
        <w:div w:id="374353766">
          <w:marLeft w:val="0"/>
          <w:marRight w:val="0"/>
          <w:marTop w:val="0"/>
          <w:marBottom w:val="0"/>
          <w:divBdr>
            <w:top w:val="none" w:sz="0" w:space="0" w:color="auto"/>
            <w:left w:val="none" w:sz="0" w:space="0" w:color="auto"/>
            <w:bottom w:val="none" w:sz="0" w:space="0" w:color="auto"/>
            <w:right w:val="none" w:sz="0" w:space="0" w:color="auto"/>
          </w:divBdr>
        </w:div>
        <w:div w:id="418136011">
          <w:marLeft w:val="0"/>
          <w:marRight w:val="0"/>
          <w:marTop w:val="0"/>
          <w:marBottom w:val="0"/>
          <w:divBdr>
            <w:top w:val="none" w:sz="0" w:space="0" w:color="auto"/>
            <w:left w:val="none" w:sz="0" w:space="0" w:color="auto"/>
            <w:bottom w:val="none" w:sz="0" w:space="0" w:color="auto"/>
            <w:right w:val="none" w:sz="0" w:space="0" w:color="auto"/>
          </w:divBdr>
        </w:div>
        <w:div w:id="546180382">
          <w:marLeft w:val="0"/>
          <w:marRight w:val="0"/>
          <w:marTop w:val="0"/>
          <w:marBottom w:val="0"/>
          <w:divBdr>
            <w:top w:val="none" w:sz="0" w:space="0" w:color="auto"/>
            <w:left w:val="none" w:sz="0" w:space="0" w:color="auto"/>
            <w:bottom w:val="none" w:sz="0" w:space="0" w:color="auto"/>
            <w:right w:val="none" w:sz="0" w:space="0" w:color="auto"/>
          </w:divBdr>
        </w:div>
        <w:div w:id="610094030">
          <w:marLeft w:val="0"/>
          <w:marRight w:val="0"/>
          <w:marTop w:val="0"/>
          <w:marBottom w:val="0"/>
          <w:divBdr>
            <w:top w:val="none" w:sz="0" w:space="0" w:color="auto"/>
            <w:left w:val="none" w:sz="0" w:space="0" w:color="auto"/>
            <w:bottom w:val="none" w:sz="0" w:space="0" w:color="auto"/>
            <w:right w:val="none" w:sz="0" w:space="0" w:color="auto"/>
          </w:divBdr>
        </w:div>
        <w:div w:id="882059192">
          <w:marLeft w:val="0"/>
          <w:marRight w:val="0"/>
          <w:marTop w:val="0"/>
          <w:marBottom w:val="0"/>
          <w:divBdr>
            <w:top w:val="none" w:sz="0" w:space="0" w:color="auto"/>
            <w:left w:val="none" w:sz="0" w:space="0" w:color="auto"/>
            <w:bottom w:val="none" w:sz="0" w:space="0" w:color="auto"/>
            <w:right w:val="none" w:sz="0" w:space="0" w:color="auto"/>
          </w:divBdr>
        </w:div>
        <w:div w:id="957100640">
          <w:marLeft w:val="0"/>
          <w:marRight w:val="0"/>
          <w:marTop w:val="0"/>
          <w:marBottom w:val="0"/>
          <w:divBdr>
            <w:top w:val="none" w:sz="0" w:space="0" w:color="auto"/>
            <w:left w:val="none" w:sz="0" w:space="0" w:color="auto"/>
            <w:bottom w:val="none" w:sz="0" w:space="0" w:color="auto"/>
            <w:right w:val="none" w:sz="0" w:space="0" w:color="auto"/>
          </w:divBdr>
        </w:div>
        <w:div w:id="961882014">
          <w:marLeft w:val="0"/>
          <w:marRight w:val="0"/>
          <w:marTop w:val="0"/>
          <w:marBottom w:val="0"/>
          <w:divBdr>
            <w:top w:val="none" w:sz="0" w:space="0" w:color="auto"/>
            <w:left w:val="none" w:sz="0" w:space="0" w:color="auto"/>
            <w:bottom w:val="none" w:sz="0" w:space="0" w:color="auto"/>
            <w:right w:val="none" w:sz="0" w:space="0" w:color="auto"/>
          </w:divBdr>
        </w:div>
        <w:div w:id="1015961076">
          <w:marLeft w:val="0"/>
          <w:marRight w:val="0"/>
          <w:marTop w:val="0"/>
          <w:marBottom w:val="0"/>
          <w:divBdr>
            <w:top w:val="none" w:sz="0" w:space="0" w:color="auto"/>
            <w:left w:val="none" w:sz="0" w:space="0" w:color="auto"/>
            <w:bottom w:val="none" w:sz="0" w:space="0" w:color="auto"/>
            <w:right w:val="none" w:sz="0" w:space="0" w:color="auto"/>
          </w:divBdr>
        </w:div>
        <w:div w:id="1494758237">
          <w:marLeft w:val="0"/>
          <w:marRight w:val="0"/>
          <w:marTop w:val="0"/>
          <w:marBottom w:val="0"/>
          <w:divBdr>
            <w:top w:val="none" w:sz="0" w:space="0" w:color="auto"/>
            <w:left w:val="none" w:sz="0" w:space="0" w:color="auto"/>
            <w:bottom w:val="none" w:sz="0" w:space="0" w:color="auto"/>
            <w:right w:val="none" w:sz="0" w:space="0" w:color="auto"/>
          </w:divBdr>
        </w:div>
        <w:div w:id="1754737448">
          <w:marLeft w:val="0"/>
          <w:marRight w:val="0"/>
          <w:marTop w:val="0"/>
          <w:marBottom w:val="0"/>
          <w:divBdr>
            <w:top w:val="none" w:sz="0" w:space="0" w:color="auto"/>
            <w:left w:val="none" w:sz="0" w:space="0" w:color="auto"/>
            <w:bottom w:val="none" w:sz="0" w:space="0" w:color="auto"/>
            <w:right w:val="none" w:sz="0" w:space="0" w:color="auto"/>
          </w:divBdr>
        </w:div>
        <w:div w:id="1762140927">
          <w:marLeft w:val="0"/>
          <w:marRight w:val="0"/>
          <w:marTop w:val="0"/>
          <w:marBottom w:val="0"/>
          <w:divBdr>
            <w:top w:val="none" w:sz="0" w:space="0" w:color="auto"/>
            <w:left w:val="none" w:sz="0" w:space="0" w:color="auto"/>
            <w:bottom w:val="none" w:sz="0" w:space="0" w:color="auto"/>
            <w:right w:val="none" w:sz="0" w:space="0" w:color="auto"/>
          </w:divBdr>
        </w:div>
        <w:div w:id="1765688238">
          <w:marLeft w:val="0"/>
          <w:marRight w:val="0"/>
          <w:marTop w:val="0"/>
          <w:marBottom w:val="0"/>
          <w:divBdr>
            <w:top w:val="none" w:sz="0" w:space="0" w:color="auto"/>
            <w:left w:val="none" w:sz="0" w:space="0" w:color="auto"/>
            <w:bottom w:val="none" w:sz="0" w:space="0" w:color="auto"/>
            <w:right w:val="none" w:sz="0" w:space="0" w:color="auto"/>
          </w:divBdr>
        </w:div>
        <w:div w:id="1883904938">
          <w:marLeft w:val="0"/>
          <w:marRight w:val="0"/>
          <w:marTop w:val="0"/>
          <w:marBottom w:val="0"/>
          <w:divBdr>
            <w:top w:val="none" w:sz="0" w:space="0" w:color="auto"/>
            <w:left w:val="none" w:sz="0" w:space="0" w:color="auto"/>
            <w:bottom w:val="none" w:sz="0" w:space="0" w:color="auto"/>
            <w:right w:val="none" w:sz="0" w:space="0" w:color="auto"/>
          </w:divBdr>
        </w:div>
        <w:div w:id="2135902070">
          <w:marLeft w:val="0"/>
          <w:marRight w:val="0"/>
          <w:marTop w:val="0"/>
          <w:marBottom w:val="0"/>
          <w:divBdr>
            <w:top w:val="none" w:sz="0" w:space="0" w:color="auto"/>
            <w:left w:val="none" w:sz="0" w:space="0" w:color="auto"/>
            <w:bottom w:val="none" w:sz="0" w:space="0" w:color="auto"/>
            <w:right w:val="none" w:sz="0" w:space="0" w:color="auto"/>
          </w:divBdr>
        </w:div>
      </w:divsChild>
    </w:div>
    <w:div w:id="1514030227">
      <w:bodyDiv w:val="1"/>
      <w:marLeft w:val="0"/>
      <w:marRight w:val="0"/>
      <w:marTop w:val="0"/>
      <w:marBottom w:val="0"/>
      <w:divBdr>
        <w:top w:val="none" w:sz="0" w:space="0" w:color="auto"/>
        <w:left w:val="none" w:sz="0" w:space="0" w:color="auto"/>
        <w:bottom w:val="none" w:sz="0" w:space="0" w:color="auto"/>
        <w:right w:val="none" w:sz="0" w:space="0" w:color="auto"/>
      </w:divBdr>
    </w:div>
    <w:div w:id="1599292419">
      <w:bodyDiv w:val="1"/>
      <w:marLeft w:val="0"/>
      <w:marRight w:val="0"/>
      <w:marTop w:val="0"/>
      <w:marBottom w:val="0"/>
      <w:divBdr>
        <w:top w:val="none" w:sz="0" w:space="0" w:color="auto"/>
        <w:left w:val="none" w:sz="0" w:space="0" w:color="auto"/>
        <w:bottom w:val="none" w:sz="0" w:space="0" w:color="auto"/>
        <w:right w:val="none" w:sz="0" w:space="0" w:color="auto"/>
      </w:divBdr>
    </w:div>
    <w:div w:id="1675960443">
      <w:bodyDiv w:val="1"/>
      <w:marLeft w:val="0"/>
      <w:marRight w:val="0"/>
      <w:marTop w:val="0"/>
      <w:marBottom w:val="0"/>
      <w:divBdr>
        <w:top w:val="none" w:sz="0" w:space="0" w:color="auto"/>
        <w:left w:val="none" w:sz="0" w:space="0" w:color="auto"/>
        <w:bottom w:val="none" w:sz="0" w:space="0" w:color="auto"/>
        <w:right w:val="none" w:sz="0" w:space="0" w:color="auto"/>
      </w:divBdr>
    </w:div>
    <w:div w:id="1968197218">
      <w:bodyDiv w:val="1"/>
      <w:marLeft w:val="0"/>
      <w:marRight w:val="0"/>
      <w:marTop w:val="0"/>
      <w:marBottom w:val="0"/>
      <w:divBdr>
        <w:top w:val="none" w:sz="0" w:space="0" w:color="auto"/>
        <w:left w:val="none" w:sz="0" w:space="0" w:color="auto"/>
        <w:bottom w:val="none" w:sz="0" w:space="0" w:color="auto"/>
        <w:right w:val="none" w:sz="0" w:space="0" w:color="auto"/>
      </w:divBdr>
    </w:div>
    <w:div w:id="2114200714">
      <w:bodyDiv w:val="1"/>
      <w:marLeft w:val="0"/>
      <w:marRight w:val="0"/>
      <w:marTop w:val="0"/>
      <w:marBottom w:val="0"/>
      <w:divBdr>
        <w:top w:val="none" w:sz="0" w:space="0" w:color="auto"/>
        <w:left w:val="none" w:sz="0" w:space="0" w:color="auto"/>
        <w:bottom w:val="none" w:sz="0" w:space="0" w:color="auto"/>
        <w:right w:val="none" w:sz="0" w:space="0" w:color="auto"/>
      </w:divBdr>
    </w:div>
    <w:div w:id="2114205896">
      <w:bodyDiv w:val="1"/>
      <w:marLeft w:val="0"/>
      <w:marRight w:val="0"/>
      <w:marTop w:val="0"/>
      <w:marBottom w:val="0"/>
      <w:divBdr>
        <w:top w:val="none" w:sz="0" w:space="0" w:color="auto"/>
        <w:left w:val="none" w:sz="0" w:space="0" w:color="auto"/>
        <w:bottom w:val="none" w:sz="0" w:space="0" w:color="auto"/>
        <w:right w:val="none" w:sz="0" w:space="0" w:color="auto"/>
      </w:divBdr>
    </w:div>
    <w:div w:id="211697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287324-DD68-4F94-BE94-040BD6B83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654</TotalTime>
  <Pages>4</Pages>
  <Words>900</Words>
  <Characters>5135</Characters>
  <Application>Microsoft Office Word</Application>
  <DocSecurity>0</DocSecurity>
  <Lines>42</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CtrlSoft</Company>
  <LinksUpToDate>false</LinksUpToDate>
  <CharactersWithSpaces>6023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Shushan Avetisyan</dc:creator>
  <cp:keywords>https:/mul2.gov.am/tasks/559667/oneclick/03-himnavorum.docx?token=59af526229975818a2796e5589cd7789</cp:keywords>
  <cp:lastModifiedBy>Hasmik Mnatsakanyan</cp:lastModifiedBy>
  <cp:revision>31</cp:revision>
  <cp:lastPrinted>2022-11-25T07:54:00Z</cp:lastPrinted>
  <dcterms:created xsi:type="dcterms:W3CDTF">2022-09-05T12:16:00Z</dcterms:created>
  <dcterms:modified xsi:type="dcterms:W3CDTF">2022-12-14T15:23:00Z</dcterms:modified>
</cp:coreProperties>
</file>