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144" w:rsidRPr="00396144" w:rsidRDefault="00396144" w:rsidP="002A0E1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en-US"/>
        </w:rPr>
      </w:pPr>
      <w:r w:rsidRPr="00396144">
        <w:rPr>
          <w:rFonts w:ascii="GHEA Grapalat" w:eastAsia="Times New Roman" w:hAnsi="GHEA Grapalat"/>
          <w:b/>
          <w:bCs/>
          <w:sz w:val="24"/>
          <w:szCs w:val="24"/>
          <w:lang w:val="en-US"/>
        </w:rPr>
        <w:t>Հ Ի Մ Ն Ա Վ Ո Ր ՈՒ Մ</w:t>
      </w:r>
      <w:r w:rsidRPr="00396144">
        <w:rPr>
          <w:rFonts w:ascii="Courier New" w:eastAsia="Times New Roman" w:hAnsi="Courier New" w:cs="Courier New"/>
          <w:sz w:val="24"/>
          <w:szCs w:val="24"/>
          <w:lang w:val="en-US"/>
        </w:rPr>
        <w:t> </w:t>
      </w:r>
    </w:p>
    <w:p w:rsidR="00396144" w:rsidRPr="00396144" w:rsidRDefault="00396144" w:rsidP="002A0E13">
      <w:pPr>
        <w:spacing w:before="100" w:after="100" w:line="360" w:lineRule="auto"/>
        <w:ind w:left="-180" w:right="175"/>
        <w:jc w:val="center"/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</w:pPr>
      <w:r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396144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ՀԱՆՐԱՊԵՏՈՒԹՅԱՆ ԿԱՌԱՎԱՐՈՒԹՅԱՆ 2021 ԹՎԱԿԱՆԻ ԱՊՐԻԼԻ  8-Ի N489-Ն ՈՐՈՇՄԱՆ ՄԵՋ ՓՈՓՈԽՈՒԹՅՈՒՆՆԵՐ ԵՎ ԼՐԱՑՈՒՄՆԵՐ ԿԱՏԱՐԵԼՈՒ ՄԱՍԻՆ</w:t>
      </w:r>
      <w:r w:rsidRPr="00396144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» </w:t>
      </w:r>
      <w:r w:rsidRPr="00396144">
        <w:rPr>
          <w:rFonts w:ascii="GHEA Grapalat" w:eastAsia="Times New Roman" w:hAnsi="GHEA Grapalat"/>
          <w:b/>
          <w:bCs/>
          <w:sz w:val="24"/>
          <w:szCs w:val="24"/>
          <w:lang w:val="de-DE" w:eastAsia="ru-RU"/>
        </w:rPr>
        <w:t>ԿԱՌԱՎԱՐՈՒԹՅԱՆ ՈՐՈՇՄԱՆ ԸՆԴՈՒՆՄԱՆ</w:t>
      </w:r>
    </w:p>
    <w:p w:rsidR="00396144" w:rsidRPr="00396144" w:rsidRDefault="00396144" w:rsidP="002A0E13">
      <w:pPr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396144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396144" w:rsidRPr="001F2415" w:rsidRDefault="001F2415" w:rsidP="002A0E13">
      <w:pPr>
        <w:shd w:val="clear" w:color="auto" w:fill="FFFFFF"/>
        <w:spacing w:after="0" w:line="360" w:lineRule="auto"/>
        <w:ind w:left="-180"/>
        <w:contextualSpacing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  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«</w:t>
      </w:r>
      <w:r w:rsidR="00396144"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2021 թվականի ապրիլի 8-ի «</w:t>
      </w:r>
      <w:r w:rsidR="00396144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>Եվրասիական տնտեսական միության անդամ պետությունների միջև փոխադարձ առևտուր իրականացնելիս</w:t>
      </w:r>
      <w:r w:rsidR="00396144" w:rsidRPr="0039614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96144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վտանգավոր թափոնների 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 w:eastAsia="ru-RU"/>
        </w:rPr>
        <w:t>անդրսահմանային</w:t>
      </w:r>
      <w:r w:rsidR="00396144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տեղափոխման եզրակացության (թույլատրագրի) </w:t>
      </w:r>
      <w:r w:rsidR="00396144" w:rsidRPr="0039614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տրամադրման կարգը հաստատելու</w:t>
      </w:r>
      <w:r w:rsidR="00396144"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մասին» N489-Ն որոշման</w:t>
      </w:r>
      <w:r w:rsidR="0037442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7442B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>(</w:t>
      </w:r>
      <w:r w:rsidR="0037442B">
        <w:rPr>
          <w:rFonts w:ascii="GHEA Grapalat" w:eastAsia="Times New Roman" w:hAnsi="GHEA Grapalat"/>
          <w:sz w:val="24"/>
          <w:szCs w:val="24"/>
          <w:lang w:val="hy-AM" w:eastAsia="ru-RU"/>
        </w:rPr>
        <w:t>այսուհետ՝ Որոշում</w:t>
      </w:r>
      <w:r w:rsidR="0037442B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96144"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մեջ 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փոփոխություններ</w:t>
      </w:r>
      <w:r w:rsidR="00396144"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և 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լրացումներ</w:t>
      </w:r>
      <w:r w:rsidR="00396144"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կատարելու մասին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» կառավարության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396144" w:rsidRPr="00396144">
        <w:rPr>
          <w:rFonts w:ascii="GHEA Grapalat" w:eastAsia="Times New Roman" w:hAnsi="GHEA Grapalat"/>
          <w:sz w:val="24"/>
          <w:szCs w:val="24"/>
          <w:lang w:val="hy-AM"/>
        </w:rPr>
        <w:t xml:space="preserve">որոշման նախագծի մշակման անհրաժեշտությունը բխում է վարչապետի 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2022 թվականի օգոստոսի 3-ի</w:t>
      </w:r>
      <w:r w:rsidR="003A44F2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№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02/16.11/25429</w:t>
      </w:r>
      <w:r w:rsidR="00396144" w:rsidRPr="00396144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 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հանձնարարականից՝</w:t>
      </w:r>
      <w:r w:rsidR="00396144" w:rsidRPr="00396144">
        <w:rPr>
          <w:rFonts w:ascii="GHEA Grapalat" w:hAnsi="GHEA Grapalat" w:cs="Sylfaen"/>
          <w:sz w:val="24"/>
          <w:szCs w:val="24"/>
          <w:lang w:val="hy-AM"/>
        </w:rPr>
        <w:t xml:space="preserve"> պետական գերատեսչական մարմինների կողմից համապատասխան թույլատվական փաստաթղթերը բացառապես էլեկտրոնային եղանակով տրամադրելու գործընթացն ապահովելու նպատակով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:</w:t>
      </w:r>
    </w:p>
    <w:p w:rsidR="00396144" w:rsidRDefault="001F2415" w:rsidP="002A0E13">
      <w:pPr>
        <w:spacing w:after="0" w:line="360" w:lineRule="auto"/>
        <w:ind w:left="-274" w:firstLine="27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   </w:t>
      </w:r>
      <w:r w:rsidR="00396144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Համաձայն «Եվրասիական տնտեսական միության մաքսային տարածքով վտանգավոր թափոնների անդրսահմանային տեղափոխման մասին» համաձայնագրի 6-րդ  հոդվածի՝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 xml:space="preserve"> վտանգավոր թափոնների անդրսահմանային </w:t>
      </w:r>
      <w:r w:rsidR="00A0375F">
        <w:rPr>
          <w:rFonts w:ascii="GHEA Grapalat" w:hAnsi="GHEA Grapalat"/>
          <w:sz w:val="24"/>
          <w:szCs w:val="24"/>
          <w:lang w:val="hy-AM"/>
        </w:rPr>
        <w:t>տեղափոխումը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 xml:space="preserve"> պետք է իրականացվի ՀՀ</w:t>
      </w:r>
      <w:r w:rsidR="00396144" w:rsidRPr="00396144">
        <w:rPr>
          <w:rFonts w:ascii="GHEA Grapalat" w:hAnsi="GHEA Grapalat"/>
          <w:sz w:val="24"/>
          <w:szCs w:val="24"/>
          <w:lang w:val="fr-FR"/>
        </w:rPr>
        <w:t xml:space="preserve"> 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>օրենսդրությամբ սահմանված կարգով և ժամկետներում դիմումատուին տրամադրված եզրակացության (թույլատրագրի) հիման վրա, որը</w:t>
      </w:r>
      <w:r w:rsidR="00396144" w:rsidRPr="00396144">
        <w:rPr>
          <w:rFonts w:ascii="GHEA Grapalat" w:hAnsi="GHEA Grapalat"/>
          <w:sz w:val="24"/>
          <w:szCs w:val="24"/>
          <w:lang w:val="fr-FR"/>
        </w:rPr>
        <w:t xml:space="preserve"> 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 xml:space="preserve">ՀՀ իրավասու մարմինը տրամադրում է Եվրասիական տնտեսական հանձնաժողովի կողմից </w:t>
      </w:r>
      <w:r w:rsidR="003A44F2">
        <w:rPr>
          <w:rFonts w:ascii="GHEA Grapalat" w:hAnsi="GHEA Grapalat"/>
          <w:sz w:val="24"/>
          <w:szCs w:val="24"/>
          <w:lang w:val="hy-AM"/>
        </w:rPr>
        <w:t>հաստատված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 xml:space="preserve"> միասնական </w:t>
      </w:r>
      <w:r w:rsidR="003A44F2">
        <w:rPr>
          <w:rFonts w:ascii="GHEA Grapalat" w:hAnsi="GHEA Grapalat"/>
          <w:sz w:val="24"/>
          <w:szCs w:val="24"/>
          <w:lang w:val="hy-AM"/>
        </w:rPr>
        <w:t>Ձևին համապատասխան</w:t>
      </w:r>
      <w:r w:rsidR="00396144" w:rsidRPr="00396144">
        <w:rPr>
          <w:rFonts w:ascii="GHEA Grapalat" w:hAnsi="GHEA Grapalat"/>
          <w:sz w:val="24"/>
          <w:szCs w:val="24"/>
          <w:lang w:val="hy-AM"/>
        </w:rPr>
        <w:t>:</w:t>
      </w:r>
    </w:p>
    <w:p w:rsidR="001F2415" w:rsidRDefault="001F2415" w:rsidP="002A0E13">
      <w:pPr>
        <w:spacing w:after="0" w:line="360" w:lineRule="auto"/>
        <w:ind w:left="-274" w:firstLine="27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9A5FB8">
        <w:rPr>
          <w:rFonts w:ascii="GHEA Grapalat" w:hAnsi="GHEA Grapalat"/>
          <w:bCs/>
          <w:sz w:val="24"/>
          <w:szCs w:val="24"/>
          <w:lang w:val="hy-AM"/>
        </w:rPr>
        <w:t xml:space="preserve">ամաձայն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</w:t>
      </w:r>
      <w:r w:rsidRPr="00396144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առավարության 2021 թվականի ապրիլի 8-ի N489-Ն որոշման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հավելվածի 7-րդ կետի՝ </w:t>
      </w:r>
      <w:r w:rsidRPr="009A5FB8">
        <w:rPr>
          <w:rFonts w:ascii="GHEA Grapalat" w:hAnsi="GHEA Grapalat"/>
          <w:bCs/>
          <w:sz w:val="24"/>
          <w:szCs w:val="24"/>
          <w:lang w:val="hy-AM"/>
        </w:rPr>
        <w:t xml:space="preserve">վտանգավոր թափոնների անդրսահմանային տեղափոխման եզրակացությունը (թույլատրագիր) կարող է </w:t>
      </w:r>
      <w:r>
        <w:rPr>
          <w:rFonts w:ascii="GHEA Grapalat" w:hAnsi="GHEA Grapalat"/>
          <w:bCs/>
          <w:sz w:val="24"/>
          <w:szCs w:val="24"/>
          <w:lang w:val="hy-AM"/>
        </w:rPr>
        <w:t>տր</w:t>
      </w:r>
      <w:r w:rsidRPr="009A5FB8">
        <w:rPr>
          <w:rFonts w:ascii="GHEA Grapalat" w:hAnsi="GHEA Grapalat"/>
          <w:bCs/>
          <w:sz w:val="24"/>
          <w:szCs w:val="24"/>
          <w:lang w:val="hy-AM"/>
        </w:rPr>
        <w:t>վել թղթային և էլեկտրոնային փաստաթղթի տեսքով։</w:t>
      </w:r>
    </w:p>
    <w:p w:rsidR="0037442B" w:rsidRDefault="0037442B" w:rsidP="00101DB4">
      <w:pPr>
        <w:spacing w:after="0" w:line="360" w:lineRule="auto"/>
        <w:ind w:left="-274" w:firstLine="27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Երրորդ երկրների հետ առևտրի դեպքում վտանգավոր թափոնների </w:t>
      </w:r>
      <w:r w:rsidR="00E863CC">
        <w:rPr>
          <w:rFonts w:ascii="GHEA Grapalat" w:hAnsi="GHEA Grapalat"/>
          <w:bCs/>
          <w:sz w:val="24"/>
          <w:szCs w:val="24"/>
          <w:lang w:val="hy-AM"/>
        </w:rPr>
        <w:t xml:space="preserve">անդրսահմանային տեղափոխման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մեկանգամյա լիցենզիաների տրամադրումը արդեն կատարվում է </w:t>
      </w:r>
      <w:r w:rsidR="00E863CC" w:rsidRPr="0039614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արտաքին առևտրի ազգային մեկ պատուհան» </w:t>
      </w:r>
      <w:r w:rsidR="00E863CC" w:rsidRPr="00396144">
        <w:rPr>
          <w:rFonts w:ascii="GHEA Grapalat" w:eastAsia="Times New Roman" w:hAnsi="GHEA Grapalat"/>
          <w:sz w:val="24"/>
          <w:szCs w:val="24"/>
          <w:lang w:val="hy-AM"/>
        </w:rPr>
        <w:t>էլեկտրոնային հարթակում (www.trade.gov.am) հասանելի</w:t>
      </w:r>
      <w:r w:rsidR="00E863CC" w:rsidRPr="003961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3CC" w:rsidRPr="00396144">
        <w:rPr>
          <w:rFonts w:ascii="GHEA Grapalat" w:eastAsia="Times New Roman" w:hAnsi="GHEA Grapalat"/>
          <w:sz w:val="24"/>
          <w:szCs w:val="24"/>
          <w:lang w:val="hy-AM"/>
        </w:rPr>
        <w:t xml:space="preserve">«Թույլատվական փաստաթղթեր (sw.gov.am)» </w:t>
      </w:r>
      <w:r w:rsidR="00E863CC" w:rsidRPr="00396144">
        <w:rPr>
          <w:rFonts w:ascii="GHEA Grapalat" w:hAnsi="GHEA Grapalat"/>
          <w:sz w:val="24"/>
          <w:szCs w:val="24"/>
          <w:lang w:val="hy-AM"/>
        </w:rPr>
        <w:t>համակարգի միջոցով</w:t>
      </w:r>
      <w:r w:rsidR="00E863CC">
        <w:rPr>
          <w:rFonts w:ascii="GHEA Grapalat" w:hAnsi="GHEA Grapalat"/>
          <w:sz w:val="24"/>
          <w:szCs w:val="24"/>
          <w:lang w:val="hy-AM"/>
        </w:rPr>
        <w:t xml:space="preserve">, ուստի նախատեսվում է նույն հարթակի միջոցով իրականացնել նաև ԵԱՏՄ </w:t>
      </w:r>
      <w:r w:rsidR="00E863CC">
        <w:rPr>
          <w:rFonts w:ascii="GHEA Grapalat" w:hAnsi="GHEA Grapalat"/>
          <w:sz w:val="24"/>
          <w:szCs w:val="24"/>
          <w:lang w:val="hy-AM"/>
        </w:rPr>
        <w:lastRenderedPageBreak/>
        <w:t xml:space="preserve">շրջանակներում վտանգավոր </w:t>
      </w:r>
      <w:r w:rsidR="00E863CC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թափոնների </w:t>
      </w:r>
      <w:r w:rsidR="00E863CC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 w:eastAsia="ru-RU"/>
        </w:rPr>
        <w:t>անդրսահմանային</w:t>
      </w:r>
      <w:r w:rsidR="00E863CC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տեղափոխման եզրակացության (թույլատրագրի) </w:t>
      </w:r>
      <w:r w:rsidR="00E863CC" w:rsidRPr="0039614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տրամադրման</w:t>
      </w:r>
      <w:r w:rsidR="00E863C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գործընթացը։</w:t>
      </w:r>
      <w:r w:rsidR="00DE3E4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DE3E47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Սույն որոշումն ուժի մեջ  </w:t>
      </w:r>
      <w:r w:rsid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կմտնի</w:t>
      </w:r>
      <w:r w:rsidR="00DE3E47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Հայաստանի Հանրապետության արտաքին առևտրի ազգային մեկ պատուհան էլեկտրոնային հարթակում </w:t>
      </w:r>
      <w:r w:rsidR="00DE3E47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</w:t>
      </w:r>
      <w:hyperlink r:id="rId5" w:history="1">
        <w:r w:rsidR="00DE3E47" w:rsidRPr="00DE3E47">
          <w:rPr>
            <w:rStyle w:val="Hyperlink"/>
            <w:rFonts w:ascii="GHEA Grapalat" w:eastAsia="GHEA Grapalat" w:hAnsi="GHEA Grapalat" w:cs="GHEA Grapalat"/>
            <w:color w:val="auto"/>
            <w:sz w:val="24"/>
            <w:szCs w:val="24"/>
            <w:highlight w:val="white"/>
            <w:u w:val="none"/>
            <w:lang w:val="hy-AM"/>
          </w:rPr>
          <w:t>www.trade.gov.am</w:t>
        </w:r>
      </w:hyperlink>
      <w:r w:rsidR="00DE3E47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 հասանելի «Թույլատվական փաստաթղթեր </w:t>
      </w:r>
      <w:r w:rsidR="00DE3E47" w:rsidRPr="00DE3E47">
        <w:fldChar w:fldCharType="begin"/>
      </w:r>
      <w:r w:rsidR="00DE3E47" w:rsidRPr="00DE3E47">
        <w:rPr>
          <w:lang w:val="hy-AM"/>
        </w:rPr>
        <w:instrText xml:space="preserve"> HYPERLINK "http://www.trade.gov.am" </w:instrText>
      </w:r>
      <w:r w:rsidR="00DE3E47" w:rsidRPr="00DE3E47">
        <w:fldChar w:fldCharType="separate"/>
      </w:r>
      <w:r w:rsidR="00DE3E47" w:rsidRPr="00DE3E47">
        <w:rPr>
          <w:rStyle w:val="Hyperlink"/>
          <w:rFonts w:ascii="GHEA Grapalat" w:eastAsia="GHEA Grapalat" w:hAnsi="GHEA Grapalat" w:cs="GHEA Grapalat"/>
          <w:color w:val="auto"/>
          <w:sz w:val="24"/>
          <w:szCs w:val="24"/>
          <w:highlight w:val="white"/>
          <w:u w:val="none"/>
          <w:lang w:val="hy-AM"/>
        </w:rPr>
        <w:t>sw.gov.am</w:t>
      </w:r>
      <w:r w:rsidR="00DE3E47" w:rsidRPr="00DE3E47">
        <w:rPr>
          <w:rStyle w:val="Hyperlink"/>
          <w:rFonts w:ascii="GHEA Grapalat" w:eastAsia="GHEA Grapalat" w:hAnsi="GHEA Grapalat" w:cs="GHEA Grapalat"/>
          <w:color w:val="auto"/>
          <w:sz w:val="24"/>
          <w:szCs w:val="24"/>
          <w:highlight w:val="white"/>
          <w:u w:val="none"/>
          <w:lang w:val="hy-AM"/>
        </w:rPr>
        <w:fldChar w:fldCharType="end"/>
      </w:r>
      <w:r w:rsidR="00DE3E47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) էլեկտրո</w:t>
      </w:r>
      <w:r w:rsidR="00DE3E47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softHyphen/>
      </w:r>
      <w:r w:rsidR="00DE3E47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softHyphen/>
        <w:t xml:space="preserve">նային </w:t>
      </w:r>
      <w:r w:rsidR="00DE3E47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համակարգի</w:t>
      </w:r>
      <w:r w:rsid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2C7BE2" w:rsidRPr="00D1629C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>«</w:t>
      </w:r>
      <w:r w:rsidR="002C7BE2" w:rsidRPr="00D1629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Եվրասիական տնտեսական միության անդամ պետությունների միջև փոխադարձ առևտուր իրականացնելիս</w:t>
      </w:r>
      <w:r w:rsidR="002C7BE2" w:rsidRPr="00D1629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2C7BE2" w:rsidRPr="00D1629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վտանգավոր թափոնների </w:t>
      </w:r>
      <w:r w:rsidR="002C7BE2" w:rsidRPr="00D1629C">
        <w:rPr>
          <w:rFonts w:ascii="GHEA Grapalat" w:eastAsia="Arial Unicode" w:hAnsi="GHEA Grapalat" w:cs="Arial Unicode"/>
          <w:color w:val="000000" w:themeColor="text1"/>
          <w:sz w:val="24"/>
          <w:szCs w:val="24"/>
          <w:lang w:val="hy-AM" w:eastAsia="ru-RU"/>
        </w:rPr>
        <w:t>անդրսահմանային</w:t>
      </w:r>
      <w:r w:rsidR="002C7BE2" w:rsidRPr="00D1629C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տեղափոխման եզրակացության (թույլատրագրի) տրամադրում</w:t>
      </w:r>
      <w:r w:rsidR="002C7BE2" w:rsidRPr="00D1629C">
        <w:rPr>
          <w:rFonts w:ascii="GHEA Grapalat" w:eastAsia="GHEA Grapalat" w:hAnsi="GHEA Grapalat" w:cs="GHEA Grapalat"/>
          <w:color w:val="000000" w:themeColor="text1"/>
          <w:sz w:val="24"/>
          <w:szCs w:val="24"/>
          <w:highlight w:val="white"/>
          <w:lang w:val="hy-AM"/>
        </w:rPr>
        <w:t xml:space="preserve">» </w:t>
      </w:r>
      <w:r w:rsidR="002C7BE2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ենթահամակարգի </w:t>
      </w:r>
      <w:r w:rsidR="00DE3E47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գործարկման օրվանից</w:t>
      </w:r>
      <w:r w:rsidR="00DE3E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երբ </w:t>
      </w:r>
      <w:r w:rsidR="00101DB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հայտատուները </w:t>
      </w:r>
      <w:r w:rsidR="00101DB4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էլեկտրո</w:t>
      </w:r>
      <w:r w:rsidR="00101DB4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softHyphen/>
      </w:r>
      <w:r w:rsidR="00101DB4" w:rsidRPr="00DE3E47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softHyphen/>
        <w:t>նային</w:t>
      </w:r>
      <w:r w:rsidR="00101DB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E3E47">
        <w:rPr>
          <w:rFonts w:ascii="GHEA Grapalat" w:eastAsia="GHEA Grapalat" w:hAnsi="GHEA Grapalat" w:cs="GHEA Grapalat"/>
          <w:sz w:val="24"/>
          <w:szCs w:val="24"/>
          <w:lang w:val="hy-AM"/>
        </w:rPr>
        <w:t>համակարգի միջոցով հնարավոր</w:t>
      </w:r>
      <w:r w:rsidR="00101DB4">
        <w:rPr>
          <w:rFonts w:ascii="GHEA Grapalat" w:eastAsia="GHEA Grapalat" w:hAnsi="GHEA Grapalat" w:cs="GHEA Grapalat"/>
          <w:sz w:val="24"/>
          <w:szCs w:val="24"/>
          <w:lang w:val="hy-AM"/>
        </w:rPr>
        <w:t>ություն կունենան</w:t>
      </w:r>
      <w:r w:rsidR="00DE3E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ներկայացնել</w:t>
      </w:r>
      <w:r w:rsidR="00101DB4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DE3E4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ԵԱՏՄ տարածքում </w:t>
      </w:r>
      <w:r w:rsidR="00DE3E47" w:rsidRPr="009A5FB8">
        <w:rPr>
          <w:rFonts w:ascii="GHEA Grapalat" w:hAnsi="GHEA Grapalat"/>
          <w:bCs/>
          <w:sz w:val="24"/>
          <w:szCs w:val="24"/>
          <w:lang w:val="hy-AM"/>
        </w:rPr>
        <w:t xml:space="preserve">վտանգավոր թափոնների անդրսահմանային տեղափոխման </w:t>
      </w:r>
      <w:r w:rsidR="00DE3E47">
        <w:rPr>
          <w:rFonts w:ascii="GHEA Grapalat" w:hAnsi="GHEA Grapalat"/>
          <w:bCs/>
          <w:sz w:val="24"/>
          <w:szCs w:val="24"/>
          <w:lang w:val="hy-AM"/>
        </w:rPr>
        <w:t>եզրակացություն</w:t>
      </w:r>
      <w:r w:rsidR="00DE3E47" w:rsidRPr="009A5FB8">
        <w:rPr>
          <w:rFonts w:ascii="GHEA Grapalat" w:hAnsi="GHEA Grapalat"/>
          <w:bCs/>
          <w:sz w:val="24"/>
          <w:szCs w:val="24"/>
          <w:lang w:val="hy-AM"/>
        </w:rPr>
        <w:t xml:space="preserve"> (թույլատրագիր)</w:t>
      </w:r>
      <w:r w:rsidR="00DE3E47">
        <w:rPr>
          <w:rFonts w:ascii="GHEA Grapalat" w:hAnsi="GHEA Grapalat"/>
          <w:bCs/>
          <w:sz w:val="24"/>
          <w:szCs w:val="24"/>
          <w:lang w:val="hy-AM"/>
        </w:rPr>
        <w:t xml:space="preserve"> ստանալու հայտ</w:t>
      </w:r>
      <w:r w:rsidR="00101DB4">
        <w:rPr>
          <w:rFonts w:ascii="GHEA Grapalat" w:hAnsi="GHEA Grapalat"/>
          <w:bCs/>
          <w:sz w:val="24"/>
          <w:szCs w:val="24"/>
          <w:lang w:val="hy-AM"/>
        </w:rPr>
        <w:t>, իսկ լիազոր պետական մարմինը՝ տրամադրելու համապատասխան եզրակացություն</w:t>
      </w:r>
      <w:r w:rsidR="00101DB4" w:rsidRPr="009A5FB8">
        <w:rPr>
          <w:rFonts w:ascii="GHEA Grapalat" w:hAnsi="GHEA Grapalat"/>
          <w:bCs/>
          <w:sz w:val="24"/>
          <w:szCs w:val="24"/>
          <w:lang w:val="hy-AM"/>
        </w:rPr>
        <w:t xml:space="preserve"> (թույլատրագիր)</w:t>
      </w:r>
      <w:r w:rsidR="00101DB4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396144" w:rsidRPr="00396144" w:rsidRDefault="00396144" w:rsidP="002A0E13">
      <w:pPr>
        <w:numPr>
          <w:ilvl w:val="0"/>
          <w:numId w:val="3"/>
        </w:numPr>
        <w:spacing w:after="0" w:line="360" w:lineRule="auto"/>
        <w:ind w:right="-90"/>
        <w:contextualSpacing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9614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396144" w:rsidRPr="00396144" w:rsidRDefault="00396144" w:rsidP="002A0E13">
      <w:pPr>
        <w:spacing w:after="0" w:line="360" w:lineRule="auto"/>
        <w:ind w:left="-27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96144">
        <w:rPr>
          <w:rFonts w:ascii="GHEA Grapalat" w:hAnsi="GHEA Grapalat"/>
          <w:sz w:val="24"/>
          <w:szCs w:val="24"/>
          <w:lang w:val="hy-AM"/>
        </w:rPr>
        <w:t>Ս</w:t>
      </w:r>
      <w:r w:rsidRPr="00396144">
        <w:rPr>
          <w:rFonts w:ascii="GHEA Grapalat" w:hAnsi="GHEA Grapalat"/>
          <w:sz w:val="24"/>
          <w:szCs w:val="24"/>
          <w:lang w:val="af-ZA"/>
        </w:rPr>
        <w:t xml:space="preserve">ույն </w:t>
      </w:r>
      <w:proofErr w:type="spellStart"/>
      <w:r w:rsidRPr="00396144">
        <w:rPr>
          <w:rFonts w:ascii="GHEA Grapalat" w:eastAsia="Times New Roman" w:hAnsi="GHEA Grapalat"/>
          <w:sz w:val="24"/>
          <w:szCs w:val="24"/>
          <w:lang w:val="en-US"/>
        </w:rPr>
        <w:t>որոշման</w:t>
      </w:r>
      <w:proofErr w:type="spellEnd"/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eastAsia="Times New Roman" w:hAnsi="GHEA Grapalat"/>
          <w:sz w:val="24"/>
          <w:szCs w:val="24"/>
          <w:lang w:val="en-US"/>
        </w:rPr>
        <w:t>նախագծով</w:t>
      </w:r>
      <w:proofErr w:type="spellEnd"/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eastAsia="Times New Roman" w:hAnsi="GHEA Grapalat"/>
          <w:sz w:val="24"/>
          <w:szCs w:val="24"/>
          <w:lang w:val="en-US"/>
        </w:rPr>
        <w:t>նախատեսվում</w:t>
      </w:r>
      <w:proofErr w:type="spellEnd"/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396144">
        <w:rPr>
          <w:rFonts w:ascii="GHEA Grapalat" w:eastAsia="Times New Roman" w:hAnsi="GHEA Grapalat"/>
          <w:sz w:val="24"/>
          <w:szCs w:val="24"/>
          <w:lang w:val="en-US"/>
        </w:rPr>
        <w:t>է</w:t>
      </w:r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eastAsia="Times New Roman" w:hAnsi="GHEA Grapalat"/>
          <w:sz w:val="24"/>
          <w:szCs w:val="24"/>
          <w:lang w:val="en-US"/>
        </w:rPr>
        <w:t>սահմանել</w:t>
      </w:r>
      <w:proofErr w:type="spellEnd"/>
      <w:r w:rsidRPr="00396144">
        <w:rPr>
          <w:rFonts w:ascii="GHEA Grapalat" w:eastAsia="Times New Roman" w:hAnsi="GHEA Grapalat"/>
          <w:sz w:val="24"/>
          <w:szCs w:val="24"/>
          <w:lang w:val="hy-AM"/>
        </w:rPr>
        <w:t>, որ</w:t>
      </w:r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Եվրասիական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տնտեսական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միության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անդամ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պետությունների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միջև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փոխադարձ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առևտուր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իրականացնելիս</w:t>
      </w:r>
      <w:proofErr w:type="spellEnd"/>
      <w:r w:rsidRPr="003961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վտանգավոր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թափոնների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տեղափոխման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եզրակացության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 (</w:t>
      </w:r>
      <w:proofErr w:type="spellStart"/>
      <w:r w:rsidRPr="00396144">
        <w:rPr>
          <w:rFonts w:ascii="GHEA Grapalat" w:hAnsi="GHEA Grapalat"/>
          <w:sz w:val="24"/>
          <w:szCs w:val="24"/>
          <w:lang w:val="en-US"/>
        </w:rPr>
        <w:t>թույլատրագրի</w:t>
      </w:r>
      <w:proofErr w:type="spellEnd"/>
      <w:r w:rsidRPr="00396144">
        <w:rPr>
          <w:rFonts w:ascii="GHEA Grapalat" w:hAnsi="GHEA Grapalat"/>
          <w:sz w:val="24"/>
          <w:szCs w:val="24"/>
          <w:lang w:val="de-DE"/>
        </w:rPr>
        <w:t xml:space="preserve">) </w:t>
      </w:r>
      <w:proofErr w:type="spellStart"/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տրամադրումը</w:t>
      </w:r>
      <w:proofErr w:type="spellEnd"/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396144">
        <w:rPr>
          <w:rFonts w:ascii="GHEA Grapalat" w:hAnsi="GHEA Grapalat"/>
          <w:color w:val="000000"/>
          <w:sz w:val="24"/>
          <w:szCs w:val="24"/>
          <w:lang w:val="hy-AM"/>
        </w:rPr>
        <w:t xml:space="preserve">կամ դրանց մերժումը </w:t>
      </w:r>
      <w:proofErr w:type="spellStart"/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պետք</w:t>
      </w:r>
      <w:proofErr w:type="spellEnd"/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իրականացվի</w:t>
      </w:r>
      <w:proofErr w:type="spellEnd"/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բացառապես</w:t>
      </w:r>
      <w:proofErr w:type="spellEnd"/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proofErr w:type="spellStart"/>
      <w:r w:rsidRPr="00396144">
        <w:rPr>
          <w:rFonts w:ascii="GHEA Grapalat" w:hAnsi="GHEA Grapalat"/>
          <w:color w:val="000000"/>
          <w:sz w:val="24"/>
          <w:szCs w:val="24"/>
          <w:lang w:val="en-US"/>
        </w:rPr>
        <w:t>էլեկտրոնային</w:t>
      </w:r>
      <w:proofErr w:type="spellEnd"/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396144">
        <w:rPr>
          <w:rFonts w:ascii="GHEA Grapalat" w:hAnsi="GHEA Grapalat"/>
          <w:color w:val="000000"/>
          <w:sz w:val="24"/>
          <w:szCs w:val="24"/>
          <w:lang w:val="hy-AM"/>
        </w:rPr>
        <w:t>եղանակով</w:t>
      </w:r>
      <w:r w:rsidR="00E863CC">
        <w:rPr>
          <w:rFonts w:ascii="GHEA Grapalat" w:hAnsi="GHEA Grapalat"/>
          <w:color w:val="000000"/>
          <w:sz w:val="24"/>
          <w:szCs w:val="24"/>
          <w:lang w:val="hy-AM"/>
        </w:rPr>
        <w:t>, բացառությամբ որոշմամբ սահմանվող որոշ դեպքերի</w:t>
      </w:r>
      <w:r w:rsidRPr="00396144">
        <w:rPr>
          <w:rFonts w:ascii="GHEA Grapalat" w:hAnsi="GHEA Grapalat"/>
          <w:color w:val="000000"/>
          <w:sz w:val="24"/>
          <w:szCs w:val="24"/>
          <w:lang w:val="de-DE"/>
        </w:rPr>
        <w:t>:</w:t>
      </w:r>
    </w:p>
    <w:p w:rsidR="00396144" w:rsidRPr="00396144" w:rsidRDefault="00396144" w:rsidP="002A0E13">
      <w:pPr>
        <w:numPr>
          <w:ilvl w:val="0"/>
          <w:numId w:val="3"/>
        </w:numPr>
        <w:spacing w:after="0" w:line="360" w:lineRule="auto"/>
        <w:ind w:left="-180" w:right="90" w:firstLine="270"/>
        <w:contextualSpacing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9614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Նախագծի մշակման գործընթացում ներգրավված ինստիտուտները, անձինք և նրանց դիրքորոշումը</w:t>
      </w:r>
    </w:p>
    <w:p w:rsidR="00396144" w:rsidRPr="00396144" w:rsidRDefault="00396144" w:rsidP="002A0E13">
      <w:pPr>
        <w:spacing w:after="120" w:line="360" w:lineRule="auto"/>
        <w:ind w:left="-270" w:firstLine="709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 w:rsidRPr="003961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</w:t>
      </w:r>
      <w:r w:rsidRPr="00396144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առավարության</w:t>
      </w:r>
      <w:r w:rsidRPr="00396144">
        <w:rPr>
          <w:rFonts w:ascii="GHEA Grapalat" w:eastAsia="Times New Roman" w:hAnsi="GHEA Grapalat"/>
          <w:sz w:val="24"/>
          <w:szCs w:val="24"/>
          <w:lang w:val="de-DE"/>
        </w:rPr>
        <w:t xml:space="preserve"> </w:t>
      </w:r>
      <w:r w:rsidRPr="00396144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396144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նախագիծը մշակվել է </w:t>
      </w:r>
      <w:r w:rsidRPr="003961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r w:rsidRPr="00396144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 կողմից:</w:t>
      </w:r>
    </w:p>
    <w:p w:rsidR="00396144" w:rsidRPr="00396144" w:rsidRDefault="00396144" w:rsidP="002A0E13">
      <w:pPr>
        <w:numPr>
          <w:ilvl w:val="0"/>
          <w:numId w:val="4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-270" w:firstLine="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96144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3345A1" w:rsidRDefault="00396144" w:rsidP="002A0E13">
      <w:pPr>
        <w:spacing w:after="0" w:line="360" w:lineRule="auto"/>
        <w:ind w:left="-274" w:firstLine="364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«Հայաստանի Հանրապետության կառավարության 2021 թվականի ապրիլի 8-ի N489-Ն որոշման մեջ </w:t>
      </w:r>
      <w:r w:rsidR="0067603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փոփոխություններ</w:t>
      </w:r>
      <w:r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և </w:t>
      </w:r>
      <w:r w:rsidR="0067603D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լրացումներ</w:t>
      </w:r>
      <w:r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կատարելու մասին» </w:t>
      </w:r>
      <w:r w:rsidR="009C2289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</w:t>
      </w:r>
      <w:r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առավարության որոշման նախագծի ընդունման դեպքում </w:t>
      </w:r>
      <w:r w:rsidRPr="00396144">
        <w:rPr>
          <w:rFonts w:ascii="GHEA Grapalat" w:hAnsi="GHEA Grapalat"/>
          <w:sz w:val="24"/>
          <w:szCs w:val="24"/>
          <w:lang w:val="hy-AM"/>
        </w:rPr>
        <w:t xml:space="preserve">վտանգավոր թափոնների անդրսահմանային </w:t>
      </w:r>
      <w:r w:rsidR="00C70825">
        <w:rPr>
          <w:rFonts w:ascii="GHEA Grapalat" w:hAnsi="GHEA Grapalat"/>
          <w:sz w:val="24"/>
          <w:szCs w:val="24"/>
          <w:lang w:val="hy-AM"/>
        </w:rPr>
        <w:t>տեղափոխման</w:t>
      </w:r>
      <w:r w:rsidRPr="00396144">
        <w:rPr>
          <w:rFonts w:ascii="GHEA Grapalat" w:hAnsi="GHEA Grapalat"/>
          <w:sz w:val="24"/>
          <w:szCs w:val="24"/>
          <w:lang w:val="hy-AM"/>
        </w:rPr>
        <w:t xml:space="preserve"> համար իրավասու մարմնի եզրակացությունը ստանալու համար իրավաբանական անձինք և անհատ ձեռնարկատերերը  իրավասու մարմ</w:t>
      </w:r>
      <w:r w:rsidR="00CE361C">
        <w:rPr>
          <w:rFonts w:ascii="GHEA Grapalat" w:hAnsi="GHEA Grapalat"/>
          <w:sz w:val="24"/>
          <w:szCs w:val="24"/>
          <w:lang w:val="hy-AM"/>
        </w:rPr>
        <w:t>ն</w:t>
      </w:r>
      <w:r w:rsidRPr="00396144">
        <w:rPr>
          <w:rFonts w:ascii="GHEA Grapalat" w:hAnsi="GHEA Grapalat"/>
          <w:sz w:val="24"/>
          <w:szCs w:val="24"/>
          <w:lang w:val="hy-AM"/>
        </w:rPr>
        <w:t xml:space="preserve">ին  </w:t>
      </w:r>
      <w:r w:rsidR="002A0E13">
        <w:rPr>
          <w:rFonts w:ascii="GHEA Grapalat" w:hAnsi="GHEA Grapalat"/>
          <w:sz w:val="24"/>
          <w:szCs w:val="24"/>
          <w:lang w:val="hy-AM"/>
        </w:rPr>
        <w:t>կներկայացն</w:t>
      </w:r>
      <w:r w:rsidR="00CE361C">
        <w:rPr>
          <w:rFonts w:ascii="GHEA Grapalat" w:hAnsi="GHEA Grapalat"/>
          <w:sz w:val="24"/>
          <w:szCs w:val="24"/>
          <w:lang w:val="hy-AM"/>
        </w:rPr>
        <w:t>են</w:t>
      </w:r>
      <w:r w:rsidRPr="00396144">
        <w:rPr>
          <w:rFonts w:ascii="GHEA Grapalat" w:hAnsi="GHEA Grapalat"/>
          <w:sz w:val="24"/>
          <w:szCs w:val="24"/>
          <w:lang w:val="hy-AM"/>
        </w:rPr>
        <w:t xml:space="preserve"> էլեկտրոնային հայտ «Հայաստանի Հանրապետության արտաքին առևտրի ազգային մեկ պատուհան» </w:t>
      </w:r>
      <w:r w:rsidRPr="00396144">
        <w:rPr>
          <w:rFonts w:ascii="GHEA Grapalat" w:eastAsia="Times New Roman" w:hAnsi="GHEA Grapalat"/>
          <w:sz w:val="24"/>
          <w:szCs w:val="24"/>
          <w:lang w:val="hy-AM"/>
        </w:rPr>
        <w:t>էլեկտրոնային հարթակում (www.trade.gov.am) հասանելի</w:t>
      </w:r>
      <w:r w:rsidRPr="003961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6144">
        <w:rPr>
          <w:rFonts w:ascii="GHEA Grapalat" w:eastAsia="Times New Roman" w:hAnsi="GHEA Grapalat"/>
          <w:sz w:val="24"/>
          <w:szCs w:val="24"/>
          <w:lang w:val="hy-AM"/>
        </w:rPr>
        <w:t xml:space="preserve">«Թույլատվական փաստաթղթեր (sw.gov.am)» </w:t>
      </w:r>
      <w:r w:rsidRPr="00396144">
        <w:rPr>
          <w:rFonts w:ascii="GHEA Grapalat" w:hAnsi="GHEA Grapalat"/>
          <w:sz w:val="24"/>
          <w:szCs w:val="24"/>
          <w:lang w:val="hy-AM"/>
        </w:rPr>
        <w:lastRenderedPageBreak/>
        <w:t xml:space="preserve">համակարգի </w:t>
      </w:r>
      <w:r w:rsidR="00AD6DE7" w:rsidRPr="00AD6DE7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անդամ պետությունների միջև փոխադարձ առևտուր իրականացնելիս վտանգավոր թափոնների անդրսահմանային տեղափոխման եզրակացության (թույլատրագրի) տրամադրում» ենթահամակարգի </w:t>
      </w:r>
      <w:bookmarkStart w:id="0" w:name="_GoBack"/>
      <w:bookmarkEnd w:id="0"/>
      <w:r w:rsidRPr="00396144">
        <w:rPr>
          <w:rFonts w:ascii="GHEA Grapalat" w:hAnsi="GHEA Grapalat"/>
          <w:sz w:val="24"/>
          <w:szCs w:val="24"/>
          <w:lang w:val="hy-AM"/>
        </w:rPr>
        <w:t>միջոցով</w:t>
      </w:r>
      <w:r w:rsidR="003345A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CE361C">
        <w:rPr>
          <w:rFonts w:ascii="GHEA Grapalat" w:hAnsi="GHEA Grapalat" w:cs="Sylfaen"/>
          <w:sz w:val="24"/>
          <w:szCs w:val="24"/>
          <w:lang w:val="hy-AM"/>
        </w:rPr>
        <w:t>իսկ լիազոր մարմն</w:t>
      </w:r>
      <w:r w:rsidR="002A0E13"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="003345A1">
        <w:rPr>
          <w:rFonts w:ascii="GHEA Grapalat" w:hAnsi="GHEA Grapalat" w:cs="Sylfaen"/>
          <w:sz w:val="24"/>
          <w:szCs w:val="24"/>
          <w:lang w:val="hy-AM"/>
        </w:rPr>
        <w:t xml:space="preserve"> էլեկտրոնային փաստաթղթի տեսքով</w:t>
      </w:r>
      <w:r w:rsidR="0037442B" w:rsidRPr="003744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442B">
        <w:rPr>
          <w:rFonts w:ascii="GHEA Grapalat" w:hAnsi="GHEA Grapalat" w:cs="Sylfaen"/>
          <w:sz w:val="24"/>
          <w:szCs w:val="24"/>
          <w:lang w:val="hy-AM"/>
        </w:rPr>
        <w:t xml:space="preserve">կտրամադրվեն </w:t>
      </w:r>
      <w:r w:rsidR="0037442B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վտանգավոր թափոնների </w:t>
      </w:r>
      <w:r w:rsidR="0037442B" w:rsidRPr="00396144">
        <w:rPr>
          <w:rFonts w:ascii="GHEA Grapalat" w:eastAsia="Arial Unicode" w:hAnsi="GHEA Grapalat" w:cs="Arial Unicode"/>
          <w:color w:val="000000"/>
          <w:sz w:val="24"/>
          <w:szCs w:val="24"/>
          <w:lang w:val="hy-AM" w:eastAsia="ru-RU"/>
        </w:rPr>
        <w:t>անդրսահմանային</w:t>
      </w:r>
      <w:r w:rsidR="0037442B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տեղափոխման </w:t>
      </w:r>
      <w:r w:rsidR="0037442B">
        <w:rPr>
          <w:rFonts w:ascii="GHEA Grapalat" w:hAnsi="GHEA Grapalat" w:cs="Sylfaen"/>
          <w:sz w:val="24"/>
          <w:szCs w:val="24"/>
          <w:lang w:val="hy-AM"/>
        </w:rPr>
        <w:t xml:space="preserve">եզրակացությունները </w:t>
      </w:r>
      <w:r w:rsidR="0037442B" w:rsidRPr="00396144">
        <w:rPr>
          <w:rFonts w:ascii="GHEA Grapalat" w:eastAsia="Times New Roman" w:hAnsi="GHEA Grapalat"/>
          <w:sz w:val="24"/>
          <w:szCs w:val="24"/>
          <w:lang w:val="hy-AM" w:eastAsia="ru-RU"/>
        </w:rPr>
        <w:t>(թույլատրագիր</w:t>
      </w:r>
      <w:r w:rsidR="0037442B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3345A1">
        <w:rPr>
          <w:rFonts w:ascii="GHEA Grapalat" w:hAnsi="GHEA Grapalat" w:cs="Sylfaen"/>
          <w:sz w:val="24"/>
          <w:szCs w:val="24"/>
          <w:lang w:val="hy-AM"/>
        </w:rPr>
        <w:t xml:space="preserve">։ Սահմանված ընթացակարգից բացառություն կկազմեն </w:t>
      </w:r>
      <w:r w:rsidR="003345A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նհաղթահարելի ուժի առկայության </w:t>
      </w:r>
      <w:r w:rsidR="003345A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դեպքերում կատարվող փոխադրումները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  <w:r w:rsidR="003345A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երբ հնարավոր չի լինի եզրակացությունը տրամադրել էլեկտրոնային եղանակով, ուստի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այդ դեպքերում 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հայտատուն 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Որոշմամբ հաստատված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կարգով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սահմանված հայտը, փաստաթղթերը և տեղեկությունները կարող է ներկայացնել, իսկ լիազոր մարմինը</w:t>
      </w:r>
      <w:r w:rsidR="0037442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</w:t>
      </w:r>
      <w:r w:rsidR="003345A1" w:rsidRPr="00FC58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Եզրակացությունը (թույլատրագիր) կարող է տրամադրել </w:t>
      </w:r>
      <w:r w:rsidR="003345A1" w:rsidRPr="00FC58E5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թղթային տեսքով</w:t>
      </w:r>
      <w:r w:rsidR="003345A1" w:rsidRPr="00FC58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(փոստով կամ առձեռն)</w:t>
      </w:r>
      <w:r w:rsidR="002A0E13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396144" w:rsidRPr="00396144" w:rsidRDefault="003345A1" w:rsidP="002A0E13">
      <w:pPr>
        <w:spacing w:after="0" w:line="360" w:lineRule="auto"/>
        <w:ind w:left="-274" w:firstLine="364"/>
        <w:jc w:val="both"/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Հաշվի առնելով, որ վտանգավոր թափոնների տեղափոխում իրականացնելիս տարանցիկ փոխադրման կամ ներմուծման երկրների օրենսդրությամբ կարող է պահանջվել  </w:t>
      </w:r>
      <w:r w:rsidR="0037442B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տվյալ երկրի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լիազոր մարմնին ներկայացնել եզրակացության թղթային տարբերակը, ուստի</w:t>
      </w:r>
      <w:r w:rsidRPr="00062F0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հայտատուի գրավոր պահանջով, եզրակացության (թույլատրագիր) բնօրինակը </w:t>
      </w:r>
      <w:r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կարող է տրամադրվել</w:t>
      </w:r>
      <w:r w:rsidRPr="00062F0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="002A0E1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նաև </w:t>
      </w:r>
      <w:r w:rsidRPr="00062F03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առձեռն կամ ուղեկցող գրությամբ (փոստով)՝ հայտատուի լիազոր մարմին դիմելուց հետո` երեք աշխատանքային օրվա ընթացքում։</w:t>
      </w:r>
    </w:p>
    <w:p w:rsidR="00396144" w:rsidRPr="00396144" w:rsidRDefault="00396144" w:rsidP="002A0E13">
      <w:pPr>
        <w:numPr>
          <w:ilvl w:val="0"/>
          <w:numId w:val="4"/>
        </w:numPr>
        <w:spacing w:after="0" w:line="360" w:lineRule="auto"/>
        <w:ind w:left="-270" w:firstLine="360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Տեղեկատվություն</w:t>
      </w:r>
      <w:r w:rsidRPr="00396144"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ֆինանսական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միջոցնե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անհ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պետական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բյուջեի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եկամուտնե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և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ծախսե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սպասվելիք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փոփոխություննե</w:t>
      </w:r>
      <w:r w:rsidRPr="00396144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</w:t>
      </w:r>
      <w:r w:rsidRPr="00396144">
        <w:rPr>
          <w:rFonts w:ascii="GHEA Grapalat" w:eastAsia="Times New Roman" w:hAnsi="GHEA Grapalat"/>
          <w:b/>
          <w:color w:val="191919"/>
          <w:sz w:val="24"/>
          <w:szCs w:val="24"/>
          <w:lang w:val="hy-AM" w:eastAsia="ru-RU"/>
        </w:rPr>
        <w:t xml:space="preserve"> </w:t>
      </w:r>
      <w:r w:rsidRPr="00396144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մասին</w:t>
      </w:r>
    </w:p>
    <w:p w:rsidR="00396144" w:rsidRPr="00396144" w:rsidRDefault="00396144" w:rsidP="002A0E13">
      <w:pPr>
        <w:spacing w:after="0" w:line="360" w:lineRule="auto"/>
        <w:ind w:left="-270" w:firstLine="36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9614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396144" w:rsidRPr="00396144" w:rsidRDefault="00396144" w:rsidP="002A0E13">
      <w:pPr>
        <w:numPr>
          <w:ilvl w:val="0"/>
          <w:numId w:val="4"/>
        </w:numPr>
        <w:spacing w:after="200" w:line="360" w:lineRule="auto"/>
        <w:contextualSpacing/>
        <w:rPr>
          <w:rFonts w:ascii="GHEA Grapalat" w:hAnsi="GHEA Grapalat" w:cs="Sylfaen"/>
          <w:b/>
          <w:sz w:val="24"/>
          <w:szCs w:val="24"/>
          <w:lang w:val="hy-AM"/>
        </w:rPr>
      </w:pPr>
      <w:r w:rsidRPr="00396144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:rsidR="00396144" w:rsidRPr="00396144" w:rsidRDefault="00396144" w:rsidP="002A0E13">
      <w:pPr>
        <w:spacing w:after="200" w:line="360" w:lineRule="auto"/>
        <w:ind w:left="-27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96144">
        <w:rPr>
          <w:rFonts w:ascii="GHEA Grapalat" w:hAnsi="GHEA Grapalat" w:cs="Sylfaen"/>
          <w:sz w:val="24"/>
          <w:szCs w:val="24"/>
          <w:lang w:val="hy-AM"/>
        </w:rPr>
        <w:t>Նախագծի մշակումը բխում 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</w:t>
      </w:r>
      <w:r w:rsidR="009C2289">
        <w:rPr>
          <w:rFonts w:ascii="GHEA Grapalat" w:hAnsi="GHEA Grapalat" w:cs="Sylfaen"/>
          <w:sz w:val="24"/>
          <w:szCs w:val="24"/>
          <w:lang w:val="hy-AM"/>
        </w:rPr>
        <w:t xml:space="preserve"> N</w:t>
      </w:r>
      <w:r w:rsidRPr="00396144">
        <w:rPr>
          <w:rFonts w:ascii="GHEA Grapalat" w:hAnsi="GHEA Grapalat" w:cs="Sylfaen"/>
          <w:sz w:val="24"/>
          <w:szCs w:val="24"/>
          <w:lang w:val="hy-AM"/>
        </w:rPr>
        <w:t xml:space="preserve">1 հավելվածի «Շրջակա միջավայրի նախարարություն» գլխի 13-րդ բաժնի 7-րդ ՝ «Շրջակա </w:t>
      </w:r>
      <w:r w:rsidRPr="0039614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միջավայրի նախարարության կողմից լիցենզիաների ու թույլտվությունների տրամադրման էլեկտրոնային համակարգի ներդրում»  միջոցառման կատարման անհրաժեշտությունից։                                          </w:t>
      </w:r>
    </w:p>
    <w:p w:rsidR="00396144" w:rsidRPr="00396144" w:rsidRDefault="00396144" w:rsidP="002A0E13">
      <w:pPr>
        <w:spacing w:after="20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A2755" w:rsidRPr="00396144" w:rsidRDefault="00AD6DE7" w:rsidP="002A0E13">
      <w:pPr>
        <w:spacing w:line="360" w:lineRule="auto"/>
        <w:rPr>
          <w:lang w:val="hy-AM"/>
        </w:rPr>
      </w:pPr>
    </w:p>
    <w:sectPr w:rsidR="00AA2755" w:rsidRPr="00396144" w:rsidSect="00D77140">
      <w:pgSz w:w="12240" w:h="15840"/>
      <w:pgMar w:top="810" w:right="900" w:bottom="630" w:left="990" w:header="72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2C122C"/>
    <w:multiLevelType w:val="hybridMultilevel"/>
    <w:tmpl w:val="157CA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99A"/>
    <w:rsid w:val="00062F03"/>
    <w:rsid w:val="00101DB4"/>
    <w:rsid w:val="001F2415"/>
    <w:rsid w:val="00240E13"/>
    <w:rsid w:val="00243EBF"/>
    <w:rsid w:val="002A0E13"/>
    <w:rsid w:val="002C7BE2"/>
    <w:rsid w:val="003123CC"/>
    <w:rsid w:val="003345A1"/>
    <w:rsid w:val="0037442B"/>
    <w:rsid w:val="00396144"/>
    <w:rsid w:val="003A44F2"/>
    <w:rsid w:val="00435BC6"/>
    <w:rsid w:val="004D21C9"/>
    <w:rsid w:val="0067603D"/>
    <w:rsid w:val="0073593D"/>
    <w:rsid w:val="007C699A"/>
    <w:rsid w:val="009C2289"/>
    <w:rsid w:val="00A00FEB"/>
    <w:rsid w:val="00A0375F"/>
    <w:rsid w:val="00AC22C0"/>
    <w:rsid w:val="00AD6DE7"/>
    <w:rsid w:val="00B90DD3"/>
    <w:rsid w:val="00BD7C52"/>
    <w:rsid w:val="00BF4DC8"/>
    <w:rsid w:val="00C70825"/>
    <w:rsid w:val="00C86BDE"/>
    <w:rsid w:val="00CE361C"/>
    <w:rsid w:val="00CF5D78"/>
    <w:rsid w:val="00D17A1B"/>
    <w:rsid w:val="00DB7BF0"/>
    <w:rsid w:val="00DE3E47"/>
    <w:rsid w:val="00E41ACC"/>
    <w:rsid w:val="00E863CC"/>
    <w:rsid w:val="00FE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2E8EC"/>
  <w15:chartTrackingRefBased/>
  <w15:docId w15:val="{4A154221-9C63-4547-A9EF-9FA0A7BB8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3CC"/>
    <w:pPr>
      <w:spacing w:line="256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123CC"/>
    <w:rPr>
      <w:b/>
      <w:bCs/>
    </w:rPr>
  </w:style>
  <w:style w:type="paragraph" w:styleId="ListParagraph">
    <w:name w:val="List Paragraph"/>
    <w:basedOn w:val="Normal"/>
    <w:uiPriority w:val="34"/>
    <w:qFormat/>
    <w:rsid w:val="003123CC"/>
    <w:pPr>
      <w:ind w:left="720"/>
      <w:contextualSpacing/>
    </w:pPr>
  </w:style>
  <w:style w:type="character" w:styleId="Hyperlink">
    <w:name w:val="Hyperlink"/>
    <w:uiPriority w:val="99"/>
    <w:unhideWhenUsed/>
    <w:rsid w:val="00DE3E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9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ade.gov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2022-12-06T05:52:00Z</dcterms:created>
  <dcterms:modified xsi:type="dcterms:W3CDTF">2022-12-16T12:06:00Z</dcterms:modified>
</cp:coreProperties>
</file>