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7A7CBB7F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57E99C0A" w14:textId="77777777" w:rsidR="00677D88" w:rsidRDefault="00571CAB" w:rsidP="00A44D79">
      <w:pPr>
        <w:pStyle w:val="mechtex"/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40D6">
        <w:rPr>
          <w:rFonts w:ascii="GHEA Grapalat" w:hAnsi="GHEA Grapalat" w:cs="Arial"/>
          <w:b/>
          <w:bCs/>
          <w:sz w:val="24"/>
          <w:szCs w:val="24"/>
          <w:lang w:val="af-ZA"/>
        </w:rPr>
        <w:t>1</w:t>
      </w:r>
      <w:r w:rsidRPr="001F40D6">
        <w:rPr>
          <w:rFonts w:ascii="GHEA Grapalat" w:hAnsi="GHEA Grapalat" w:cs="Arial"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</w:p>
    <w:p w14:paraId="459D90C4" w14:textId="34F3ED38" w:rsidR="00543341" w:rsidRPr="002357CF" w:rsidRDefault="00FC7DCD" w:rsidP="00A44D79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543341">
        <w:rPr>
          <w:rFonts w:ascii="GHEA Grapalat" w:hAnsi="GHEA Grapalat"/>
          <w:sz w:val="24"/>
          <w:szCs w:val="24"/>
          <w:lang w:val="hy-AM"/>
        </w:rPr>
        <w:t>Սույն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որոշման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5FF" w:rsidRPr="00543341">
        <w:rPr>
          <w:rFonts w:ascii="GHEA Grapalat" w:hAnsi="GHEA Grapalat"/>
          <w:sz w:val="24"/>
          <w:szCs w:val="24"/>
          <w:lang w:val="hy-AM"/>
        </w:rPr>
        <w:t>ընդունումը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5FF" w:rsidRPr="00543341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է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ՀՀ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ԲՏԱ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նախարարությանը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վերագրվող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մասով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2022</w:t>
      </w:r>
      <w:r w:rsidR="004E59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թվականի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/>
          <w:sz w:val="24"/>
          <w:szCs w:val="24"/>
          <w:lang w:val="hy-AM"/>
        </w:rPr>
        <w:t>պետական</w:t>
      </w:r>
      <w:r w:rsidRPr="005433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բյուջեով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նախատեսված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ծրագրերի</w:t>
      </w:r>
      <w:r w:rsidR="00677D88" w:rsidRPr="002357CF">
        <w:rPr>
          <w:rFonts w:ascii="GHEA Grapalat" w:hAnsi="GHEA Grapalat"/>
          <w:sz w:val="24"/>
          <w:szCs w:val="24"/>
          <w:lang w:val="hy-AM"/>
        </w:rPr>
        <w:t xml:space="preserve"> և միջոցառումների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գծով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ընթացիկ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տարում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սպասվելիք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տնտեսումները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և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չօգտագործված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>միջոցները</w:t>
      </w:r>
      <w:r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43341" w:rsidRPr="002357CF">
        <w:rPr>
          <w:rFonts w:ascii="GHEA Grapalat" w:hAnsi="GHEA Grapalat"/>
          <w:sz w:val="24"/>
          <w:szCs w:val="24"/>
          <w:lang w:val="af-ZA"/>
        </w:rPr>
        <w:t xml:space="preserve"> </w:t>
      </w:r>
      <w:r w:rsidR="00A11B82" w:rsidRPr="002357CF">
        <w:rPr>
          <w:rFonts w:ascii="GHEA Grapalat" w:hAnsi="GHEA Grapalat"/>
          <w:sz w:val="24"/>
          <w:szCs w:val="24"/>
          <w:lang w:val="hy-AM"/>
        </w:rPr>
        <w:t>ՀՀ կառավարության պահուստային ֆոնդ ուղղելու</w:t>
      </w:r>
      <w:r w:rsidR="004E5977" w:rsidRPr="002357CF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B82" w:rsidRPr="002357CF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2357CF">
        <w:rPr>
          <w:rFonts w:ascii="GHEA Grapalat" w:hAnsi="GHEA Grapalat"/>
          <w:sz w:val="24"/>
          <w:szCs w:val="24"/>
          <w:lang w:val="af-ZA"/>
        </w:rPr>
        <w:t>:</w:t>
      </w:r>
      <w:r w:rsidR="00571CAB" w:rsidRPr="002357CF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087331C" w14:textId="16EDAD26" w:rsidR="00A44D79" w:rsidRPr="002357CF" w:rsidRDefault="00543341" w:rsidP="00A44D79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57CF">
        <w:rPr>
          <w:rFonts w:ascii="GHEA Grapalat" w:hAnsi="GHEA Grapalat"/>
          <w:sz w:val="24"/>
          <w:szCs w:val="24"/>
          <w:lang w:val="hy-AM"/>
        </w:rPr>
        <w:t xml:space="preserve">Մասնավորապես, ՀՀ բարձր տեխնոլոգիական արդյունաբերության նախարարության և ռազմարդյունաբերության կոմիտեի պահպանման ծախսերով առաջացած տնտեսումներից նախատեսվում է կրճատել 27,996.8 հազար դրամ, </w:t>
      </w:r>
      <w:r w:rsidR="00246610" w:rsidRPr="002357CF">
        <w:rPr>
          <w:rFonts w:ascii="GHEA Grapalat" w:hAnsi="GHEA Grapalat"/>
          <w:sz w:val="24"/>
          <w:szCs w:val="24"/>
          <w:lang w:val="hy-AM"/>
        </w:rPr>
        <w:t xml:space="preserve">«Մասնագետների պատրաստման ԲՈՒՀ-մասնավոր հատված համագործակցություն» միջոցառման գծով՝ </w:t>
      </w:r>
      <w:r w:rsidR="00075D4F">
        <w:rPr>
          <w:rFonts w:ascii="GHEA Grapalat" w:hAnsi="GHEA Grapalat"/>
          <w:sz w:val="24"/>
          <w:szCs w:val="24"/>
          <w:lang w:val="hy-AM"/>
        </w:rPr>
        <w:t>18,200.0</w:t>
      </w:r>
      <w:r w:rsidR="00246610" w:rsidRPr="002357CF">
        <w:rPr>
          <w:rFonts w:ascii="GHEA Grapalat" w:hAnsi="GHEA Grapalat"/>
          <w:sz w:val="24"/>
          <w:szCs w:val="24"/>
          <w:lang w:val="hy-AM"/>
        </w:rPr>
        <w:t xml:space="preserve"> հազար դրամ, «Ձեռներեցության տեխնոլոգիական էկոհամակարգ» միջոցառման գծով՝ 22,700.0 հազար դրամ, «Պետական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 համար նախատեսված գումարից՝ 227,000.0 հազար դրամ, իսկ «Պ</w:t>
      </w:r>
      <w:r w:rsidR="00FC4DC5" w:rsidRPr="002357CF">
        <w:rPr>
          <w:rFonts w:ascii="GHEA Grapalat" w:hAnsi="GHEA Grapalat"/>
          <w:sz w:val="24"/>
          <w:szCs w:val="24"/>
          <w:lang w:val="hy-AM"/>
        </w:rPr>
        <w:t xml:space="preserve">աշտպանության բնագավառում գիտական և գիտատեխնիկական նպատակային </w:t>
      </w:r>
      <w:r w:rsidR="00246610" w:rsidRPr="002357CF">
        <w:rPr>
          <w:rFonts w:ascii="GHEA Grapalat" w:hAnsi="GHEA Grapalat"/>
          <w:sz w:val="24"/>
          <w:szCs w:val="24"/>
          <w:lang w:val="hy-AM"/>
        </w:rPr>
        <w:t xml:space="preserve">հետազոտություններ» </w:t>
      </w:r>
      <w:r w:rsidR="00FC4DC5" w:rsidRPr="002357CF">
        <w:rPr>
          <w:rFonts w:ascii="GHEA Grapalat" w:hAnsi="GHEA Grapalat"/>
          <w:sz w:val="24"/>
          <w:szCs w:val="24"/>
          <w:lang w:val="hy-AM"/>
        </w:rPr>
        <w:t>միջոցառման գծով</w:t>
      </w:r>
      <w:r w:rsidRPr="002357CF">
        <w:rPr>
          <w:rFonts w:ascii="GHEA Grapalat" w:hAnsi="GHEA Grapalat"/>
          <w:sz w:val="24"/>
          <w:szCs w:val="24"/>
          <w:lang w:val="hy-AM"/>
        </w:rPr>
        <w:t>՝</w:t>
      </w:r>
      <w:r w:rsidR="00FC4DC5" w:rsidRPr="002357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57C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610"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>440,651.5</w:t>
      </w:r>
      <w:r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 w:rsidR="00246610"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</w:t>
      </w:r>
      <w:r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պայմանավորված է նախատեսված </w:t>
      </w:r>
      <w:r w:rsidR="00246610"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պայմանագիր չկնքելու պատճառով: </w:t>
      </w:r>
    </w:p>
    <w:p w14:paraId="126AF102" w14:textId="26F00CC9" w:rsidR="00A20716" w:rsidRPr="002357CF" w:rsidRDefault="00996427" w:rsidP="00A20716">
      <w:pPr>
        <w:spacing w:after="0" w:line="360" w:lineRule="auto"/>
        <w:ind w:firstLine="53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այդ, անհրաժեշտություն է առաջացել նաև </w:t>
      </w:r>
      <w:r w:rsidR="00864CAF">
        <w:rPr>
          <w:rFonts w:ascii="GHEA Grapalat" w:eastAsia="Times New Roman" w:hAnsi="GHEA Grapalat" w:cs="Times New Roman"/>
          <w:sz w:val="24"/>
          <w:szCs w:val="24"/>
          <w:lang w:val="hy-AM"/>
        </w:rPr>
        <w:t>468</w:t>
      </w:r>
      <w:r w:rsidR="00246610"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11B82" w:rsidRPr="00235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000.0 հազար դրամի չափով նվազեցելու  «ՀՀ տարածքում բազային և շարժական ռադիոմոնիտորինգի համակարգի ներդրում» միջոցառման համար 2022թ. ՀՀ պետական բյուջեով նախատեսված միջոցներից, նկատի ունենալով, որ </w:t>
      </w:r>
      <w:r w:rsidR="00A11B82" w:rsidRPr="002357CF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2019 թվականի հոկտեմբերի 3-ի «ՀՀ տարածքում բազային և շարժական ռադիոմոնիթորինգի համակարգի ներդրման ծրագրին և ժամանակացույցին հավանություն տալու մասին» թիվ 1346-Լ որոշմա</w:t>
      </w:r>
      <w:r w:rsidR="00A11B82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մբ նախատեսված </w:t>
      </w:r>
      <w:r w:rsidR="00A11B82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lastRenderedPageBreak/>
        <w:t>ավտոմեքենայի ձեռքբերումը կիրականացվի 2023թ</w:t>
      </w:r>
      <w:r w:rsidR="00864CA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իսկ մյուս կողմից </w:t>
      </w:r>
      <w:r w:rsidR="00A20716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ԲՏԱՆ-ԲՄԱՇՁԲ-2022/01 ծածկագրով </w:t>
      </w:r>
      <w:r w:rsidR="002357CF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bookmarkStart w:id="0" w:name="_Hlk104398415"/>
      <w:r w:rsidR="00A20716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«Rohde &amp; Schwarz» գերմանական </w:t>
      </w:r>
      <w:bookmarkEnd w:id="0"/>
      <w:r w:rsidR="00A20716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ընկերությ</w:t>
      </w:r>
      <w:r w:rsidR="002357CF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ան հետ կնքված </w:t>
      </w:r>
      <w:r w:rsid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</w:t>
      </w:r>
      <w:r w:rsidR="00A20716" w:rsidRP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այմանագիրը </w:t>
      </w:r>
      <w:r w:rsidR="002357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5 ամիս ուշ կնքելու արդյունքում, հնարավոր է եղել ապահովել միայն անհրաժեշտ սարքավորումների </w:t>
      </w:r>
      <w:r w:rsidR="002014C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ներմուծումը Հայաստան, իսկ տեղադրման և այլ աշխատանքների կատարման վերջնաժամկետը կերկարաձգվի մինչև 2023 թվականի մայիսի 30-ը, որի վերաբերյալ նախարարության կողմից կշրջանառվի համապատասխան իրավական ակտ</w:t>
      </w:r>
      <w:r w:rsidR="00A20716" w:rsidRPr="002357CF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bookmarkStart w:id="1" w:name="_GoBack"/>
      <w:bookmarkEnd w:id="1"/>
    </w:p>
    <w:p w14:paraId="3A1D3262" w14:textId="66F56077" w:rsidR="000A2A7B" w:rsidRPr="002357CF" w:rsidRDefault="00543341" w:rsidP="00A44D79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57CF">
        <w:rPr>
          <w:rFonts w:ascii="GHEA Grapalat" w:hAnsi="GHEA Grapalat"/>
          <w:sz w:val="24"/>
          <w:szCs w:val="24"/>
          <w:lang w:val="hy-AM"/>
        </w:rPr>
        <w:t xml:space="preserve">Միաժամանակ, նկատի ունենալով, որ  Համաշխարհային բանկի աջակցությամբ իրականացվող առևտրի և ենթակառուցվածքների զարգացման ծրագրի շրջանակներում Ազգային Վենչուրային Ֆոնդի ներդրումներ միջոցառումը կիրականացվի 2023 թվականին, սույն որոշման նախագծով առաջարկվում է նաև նշված միջոցառման համար 2022թ. նախատեսված </w:t>
      </w:r>
      <w:r w:rsidR="00A11B82" w:rsidRPr="002357CF">
        <w:rPr>
          <w:rFonts w:ascii="GHEA Grapalat" w:hAnsi="GHEA Grapalat"/>
          <w:sz w:val="24"/>
          <w:szCs w:val="24"/>
          <w:lang w:val="hy-AM"/>
        </w:rPr>
        <w:t>գումարներն ամբողջությամբ նվազեցնել</w:t>
      </w:r>
      <w:r w:rsidRPr="002357C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E088127" w14:textId="6887BAFC" w:rsidR="00571CAB" w:rsidRPr="00571CAB" w:rsidRDefault="00571CAB" w:rsidP="00405720">
      <w:pPr>
        <w:spacing w:line="360" w:lineRule="auto"/>
        <w:ind w:firstLine="28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571CAB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74F9F57" w14:textId="527B2EAF" w:rsidR="00571CAB" w:rsidRPr="00543341" w:rsidRDefault="00571CAB" w:rsidP="00075D4F">
      <w:pPr>
        <w:spacing w:line="360" w:lineRule="auto"/>
        <w:ind w:firstLine="28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43341"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2022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43341"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բյուջեի ՀՀ կառավարության պահուստային ֆոնդի միջոցների ավելացման </w:t>
      </w:r>
      <w:r w:rsidR="00075D4F" w:rsidRPr="00075D4F">
        <w:rPr>
          <w:rFonts w:ascii="GHEA Grapalat" w:eastAsia="Times New Roman" w:hAnsi="GHEA Grapalat" w:cs="Times New Roman"/>
          <w:sz w:val="24"/>
          <w:szCs w:val="24"/>
          <w:lang w:val="af-ZA"/>
        </w:rPr>
        <w:t>1,204,548.3</w:t>
      </w:r>
      <w:r w:rsidR="00075D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3341" w:rsidRPr="00543341">
        <w:rPr>
          <w:rFonts w:ascii="GHEA Grapalat" w:hAnsi="GHEA Grapalat" w:cs="GHEA Grapalat"/>
          <w:color w:val="000000"/>
          <w:sz w:val="24"/>
          <w:szCs w:val="24"/>
          <w:lang w:val="hy-AM"/>
        </w:rPr>
        <w:t>հազար դրամի չափով:</w:t>
      </w:r>
      <w:r w:rsidR="00543341"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24A0B548" w14:textId="77777777" w:rsidR="00571CAB" w:rsidRPr="00571CAB" w:rsidRDefault="00571CAB" w:rsidP="001F40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71CAB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44575B7B" w14:textId="105737CD" w:rsidR="00571CAB" w:rsidRPr="00571CAB" w:rsidRDefault="00571CAB" w:rsidP="001F40D6">
      <w:pPr>
        <w:spacing w:after="0" w:line="360" w:lineRule="auto"/>
        <w:ind w:firstLine="539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  <w:r w:rsidRPr="00571CAB">
        <w:rPr>
          <w:rFonts w:ascii="GHEA Grapalat" w:hAnsi="GHEA Grapalat" w:cs="Sylfaen"/>
          <w:bCs/>
          <w:sz w:val="24"/>
          <w:szCs w:val="24"/>
          <w:lang w:val="hy-AM"/>
        </w:rPr>
        <w:t>Որոշման նախագիծը չի բխում ռազմավարական ծրագրերից:</w:t>
      </w:r>
    </w:p>
    <w:sectPr w:rsidR="00571CAB" w:rsidRPr="00571CAB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A2A7B"/>
    <w:rsid w:val="001F40D6"/>
    <w:rsid w:val="002014CF"/>
    <w:rsid w:val="002357CF"/>
    <w:rsid w:val="00246610"/>
    <w:rsid w:val="00252BDC"/>
    <w:rsid w:val="00334809"/>
    <w:rsid w:val="00405720"/>
    <w:rsid w:val="004E5977"/>
    <w:rsid w:val="005035A8"/>
    <w:rsid w:val="00543341"/>
    <w:rsid w:val="005520CC"/>
    <w:rsid w:val="00571CAB"/>
    <w:rsid w:val="00580265"/>
    <w:rsid w:val="006663F3"/>
    <w:rsid w:val="00677D88"/>
    <w:rsid w:val="007506C6"/>
    <w:rsid w:val="007C55FF"/>
    <w:rsid w:val="00864CAF"/>
    <w:rsid w:val="0098673D"/>
    <w:rsid w:val="00996427"/>
    <w:rsid w:val="00A11B82"/>
    <w:rsid w:val="00A12DA9"/>
    <w:rsid w:val="00A20716"/>
    <w:rsid w:val="00A44D79"/>
    <w:rsid w:val="00AF7A1D"/>
    <w:rsid w:val="00C75B08"/>
    <w:rsid w:val="00D467FC"/>
    <w:rsid w:val="00D70F09"/>
    <w:rsid w:val="00D8784E"/>
    <w:rsid w:val="00DA7A14"/>
    <w:rsid w:val="00E34A94"/>
    <w:rsid w:val="00E86FC7"/>
    <w:rsid w:val="00ED58C2"/>
    <w:rsid w:val="00F94294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Harutyunyan</cp:lastModifiedBy>
  <cp:revision>28</cp:revision>
  <dcterms:created xsi:type="dcterms:W3CDTF">2022-11-03T05:53:00Z</dcterms:created>
  <dcterms:modified xsi:type="dcterms:W3CDTF">2022-12-20T13:00:00Z</dcterms:modified>
</cp:coreProperties>
</file>