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77ADD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t xml:space="preserve">ՀԻՄՆԱՎՈՐՈՒՄ </w:t>
      </w:r>
    </w:p>
    <w:p w14:paraId="0B116C98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 w:cs="Arial"/>
          <w:b/>
          <w:lang w:val="hy-AM"/>
        </w:rPr>
      </w:pPr>
    </w:p>
    <w:p w14:paraId="367FC3CF" w14:textId="77777777" w:rsidR="00501053" w:rsidRDefault="00501053" w:rsidP="0050105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«2010 ԹՎԱԿԱՆԻ ԴԵԿՏԵՄԲԵՐԻ 30-Ի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1772-Ն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ՓՈՓՈԽՈՒԹՅՈՒՆ ԵՎ ԼՐԱՑՈՒՄՆԵՐ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ՄԱՍԻՆ»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ՈՐՈՇՄԱՆ ԸՆԴՈՒՆՄԱՆ ՎԵՐԱԲԵՐՅԱԼ</w:t>
      </w:r>
    </w:p>
    <w:p w14:paraId="5E87A5B4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cs="Arial"/>
          <w:b w:val="0"/>
          <w:bCs w:val="0"/>
          <w:color w:val="4B5C6A"/>
          <w:bdr w:val="none" w:sz="0" w:space="0" w:color="auto" w:frame="1"/>
        </w:rPr>
      </w:pPr>
    </w:p>
    <w:p w14:paraId="14ECCB80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l"/>
          <w:color w:val="4B5C6A"/>
          <w:bdr w:val="none" w:sz="0" w:space="0" w:color="auto" w:frame="1"/>
          <w:lang w:val="hy-AM"/>
        </w:rPr>
      </w:pPr>
    </w:p>
    <w:p w14:paraId="5B47B08F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color w:val="202122"/>
        </w:rPr>
      </w:pPr>
    </w:p>
    <w:p w14:paraId="684D4D97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ind w:left="426" w:hanging="426"/>
        <w:textAlignment w:val="baseline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t>1.</w:t>
      </w:r>
      <w:r>
        <w:rPr>
          <w:rFonts w:ascii="GHEA Grapalat" w:hAnsi="GHEA Grapalat" w:cs="Arial"/>
          <w:b/>
          <w:lang w:val="hy-AM"/>
        </w:rPr>
        <w:tab/>
        <w:t>Իրավական ակտի ընդունման անհրաժեշտությունը և ընթացիկ իրավիճակը</w:t>
      </w:r>
    </w:p>
    <w:p w14:paraId="78A68C6B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     </w:t>
      </w:r>
    </w:p>
    <w:p w14:paraId="2865DAA9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 xml:space="preserve">ՀՀ տարածքից ապրանքների արտահանման ժամանակ, որոշ դեպքերում անհրաժեշտություն է առաջանում տրամադրել ծագման երկրի </w:t>
      </w:r>
      <w:proofErr w:type="spellStart"/>
      <w:r>
        <w:rPr>
          <w:rFonts w:ascii="GHEA Grapalat" w:hAnsi="GHEA Grapalat" w:cs="Arial"/>
          <w:lang w:val="hy-AM"/>
        </w:rPr>
        <w:t>հավաստագրին</w:t>
      </w:r>
      <w:proofErr w:type="spellEnd"/>
      <w:r>
        <w:rPr>
          <w:rFonts w:ascii="GHEA Grapalat" w:hAnsi="GHEA Grapalat" w:cs="Arial"/>
          <w:lang w:val="hy-AM"/>
        </w:rPr>
        <w:t xml:space="preserve"> փոխարինող փաստաթուղթ/ հավաստագիր այն ապրանքների համար, որոնք ներմուծվել են ՀՀ և ՀՀ տարածքում չեն ենթարկվել մշակման/վերամշակման։ </w:t>
      </w:r>
    </w:p>
    <w:p w14:paraId="66824D8C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Ներկայումս այս գործընթացը կարգավորվում է միայն 2009 թվականի նոյեմբերի 20-ի «Անկախ պետությունների համագործակցությունում ապրանքների ծագման երկրի որոշման կանոնների մասին» Համաձայնագրով հաստատված կանոններով, որոնք գործում են նաև ԵԱՏՄ երկրների </w:t>
      </w:r>
      <w:proofErr w:type="spellStart"/>
      <w:r>
        <w:rPr>
          <w:rFonts w:ascii="GHEA Grapalat" w:hAnsi="GHEA Grapalat" w:cs="Arial"/>
          <w:lang w:val="hy-AM"/>
        </w:rPr>
        <w:t>միջև</w:t>
      </w:r>
      <w:proofErr w:type="spellEnd"/>
      <w:r>
        <w:rPr>
          <w:rFonts w:ascii="GHEA Grapalat" w:hAnsi="GHEA Grapalat" w:cs="Arial"/>
          <w:lang w:val="hy-AM"/>
        </w:rPr>
        <w:t xml:space="preserve"> վարվող փոխադարձ </w:t>
      </w:r>
      <w:proofErr w:type="spellStart"/>
      <w:r>
        <w:rPr>
          <w:rFonts w:ascii="GHEA Grapalat" w:hAnsi="GHEA Grapalat" w:cs="Arial"/>
          <w:lang w:val="hy-AM"/>
        </w:rPr>
        <w:t>առևտրի</w:t>
      </w:r>
      <w:proofErr w:type="spellEnd"/>
      <w:r>
        <w:rPr>
          <w:rFonts w:ascii="GHEA Grapalat" w:hAnsi="GHEA Grapalat" w:cs="Arial"/>
          <w:lang w:val="hy-AM"/>
        </w:rPr>
        <w:t xml:space="preserve"> դեպքում։ ՀՀ ներմուծվող և հետագայում ՀՀ-</w:t>
      </w:r>
      <w:proofErr w:type="spellStart"/>
      <w:r>
        <w:rPr>
          <w:rFonts w:ascii="GHEA Grapalat" w:hAnsi="GHEA Grapalat" w:cs="Arial"/>
          <w:lang w:val="hy-AM"/>
        </w:rPr>
        <w:t>ից</w:t>
      </w:r>
      <w:proofErr w:type="spellEnd"/>
      <w:r>
        <w:rPr>
          <w:rFonts w:ascii="GHEA Grapalat" w:hAnsi="GHEA Grapalat" w:cs="Arial"/>
          <w:lang w:val="hy-AM"/>
        </w:rPr>
        <w:t xml:space="preserve"> արտահանվող ոչ հայկական ծագում ունեցող ապրանքների ծագումը հավաստող ՀՀ լիազոր մարմնի կողմից հավաստագրի տրամադրման համար ՀՀ օրենսդրությամբ կարգավորում սահմանված չէ և այդ գործընթացը կարգավորվում է միայն նշյալ Համաձայնագրի դրույթներով։  </w:t>
      </w:r>
    </w:p>
    <w:p w14:paraId="2FE5F0FE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Arial"/>
          <w:lang w:val="hy-AM"/>
        </w:rPr>
      </w:pPr>
    </w:p>
    <w:p w14:paraId="235B00CA" w14:textId="77777777" w:rsidR="00501053" w:rsidRDefault="00501053" w:rsidP="00501053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rPr>
          <w:rFonts w:ascii="GHEA Grapalat" w:hAnsi="GHEA Grapalat" w:cs="Arial"/>
          <w:b/>
          <w:color w:val="202122"/>
          <w:lang w:val="hy-AM"/>
        </w:rPr>
      </w:pPr>
      <w:r>
        <w:rPr>
          <w:rFonts w:ascii="GHEA Grapalat" w:hAnsi="GHEA Grapalat" w:cs="Arial"/>
          <w:b/>
          <w:color w:val="202122"/>
          <w:lang w:val="hy-AM"/>
        </w:rPr>
        <w:t>2</w:t>
      </w:r>
      <w:r>
        <w:rPr>
          <w:b/>
          <w:color w:val="202122"/>
          <w:lang w:val="hy-AM"/>
        </w:rPr>
        <w:t>․</w:t>
      </w:r>
      <w:r>
        <w:rPr>
          <w:rFonts w:ascii="GHEA Grapalat" w:hAnsi="GHEA Grapalat" w:cs="Arial"/>
          <w:b/>
          <w:color w:val="202122"/>
          <w:lang w:val="hy-AM"/>
        </w:rPr>
        <w:t xml:space="preserve">  Առաջարկվող կարգավորման բնույթը</w:t>
      </w:r>
    </w:p>
    <w:p w14:paraId="753A07EB" w14:textId="77777777" w:rsidR="00501053" w:rsidRDefault="00501053" w:rsidP="00501053">
      <w:pPr>
        <w:pStyle w:val="NormalWeb"/>
        <w:shd w:val="clear" w:color="auto" w:fill="FFFFFF"/>
        <w:tabs>
          <w:tab w:val="left" w:pos="567"/>
          <w:tab w:val="left" w:pos="63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 xml:space="preserve">     Առաջարկվում է ՀՀ կառավարության 2010 թվականի դեկտեմբերի 30-ի N1772-Ն որոշումը լրացնել նոր կետով, համաձայն որի ՀՀ ներմուծված և </w:t>
      </w:r>
      <w:r>
        <w:rPr>
          <w:rFonts w:ascii="GHEA Grapalat" w:hAnsi="GHEA Grapalat"/>
          <w:lang w:val="hy-AM"/>
        </w:rPr>
        <w:t xml:space="preserve">ՀՀ տարածքից արտահանվող ոչ հայկական ծագում ունեցող ապրանքների համար կթույլատրվի ընդհանուր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 հավաստագրի տրամադրում՝ բացառապես ապրանքի ծագման </w:t>
      </w:r>
      <w:r>
        <w:rPr>
          <w:rFonts w:ascii="GHEA Grapalat" w:hAnsi="GHEA Grapalat"/>
          <w:lang w:val="hy-AM"/>
        </w:rPr>
        <w:lastRenderedPageBreak/>
        <w:t>երկիրը հավաստող փաստաթղթերի առկայության պարագայում (ծագման հավաստագիր, հաշիվ-ապրանքագիր, մաքսային հայտարարագիր), որոնք տրվել /</w:t>
      </w:r>
      <w:proofErr w:type="spellStart"/>
      <w:r>
        <w:rPr>
          <w:rFonts w:ascii="GHEA Grapalat" w:hAnsi="GHEA Grapalat"/>
          <w:lang w:val="hy-AM"/>
        </w:rPr>
        <w:t>ձևակերպվել</w:t>
      </w:r>
      <w:proofErr w:type="spellEnd"/>
      <w:r>
        <w:rPr>
          <w:rFonts w:ascii="GHEA Grapalat" w:hAnsi="GHEA Grapalat"/>
          <w:lang w:val="hy-AM"/>
        </w:rPr>
        <w:t>/ են այն երկրում, որը համարվում է տվյալ ապրանքի ծագման երկիրը։</w:t>
      </w:r>
    </w:p>
    <w:p w14:paraId="4E4EA799" w14:textId="77777777" w:rsidR="00501053" w:rsidRDefault="00501053" w:rsidP="00501053">
      <w:pPr>
        <w:pStyle w:val="NormalWeb"/>
        <w:shd w:val="clear" w:color="auto" w:fill="FFFFFF"/>
        <w:tabs>
          <w:tab w:val="left" w:pos="567"/>
          <w:tab w:val="left" w:pos="63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ab/>
        <w:t xml:space="preserve">Ընդ որում, հաշվի առնելով, որ Նախագծով նախատեսված ապրանքների համար արտահանման դեպքում ընդհանուր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 հավաստագրի տրամադրման դեպքում  </w:t>
      </w:r>
      <w:r>
        <w:rPr>
          <w:rFonts w:ascii="GHEA Grapalat" w:hAnsi="GHEA Grapalat"/>
          <w:color w:val="000000"/>
          <w:lang w:val="hy-AM"/>
        </w:rPr>
        <w:t>փորձաքննություն չի պահանջվում, ուստի</w:t>
      </w:r>
      <w:r>
        <w:rPr>
          <w:rFonts w:ascii="GHEA Grapalat" w:hAnsi="GHEA Grapalat"/>
          <w:lang w:val="hy-AM"/>
        </w:rPr>
        <w:t xml:space="preserve"> սահմանված վճարը կգանձվի </w:t>
      </w:r>
      <w:r>
        <w:rPr>
          <w:rFonts w:ascii="GHEA Grapalat" w:hAnsi="GHEA Grapalat"/>
          <w:color w:val="000000"/>
          <w:lang w:val="hy-AM"/>
        </w:rPr>
        <w:t>ՀՀ կառավարության 2010 թվականի դեկտեմբերի 30-ի N1772-Ն որոշման 3-րդ կետի       2)-</w:t>
      </w:r>
      <w:proofErr w:type="spellStart"/>
      <w:r>
        <w:rPr>
          <w:rFonts w:ascii="GHEA Grapalat" w:hAnsi="GHEA Grapalat"/>
          <w:color w:val="000000"/>
          <w:lang w:val="hy-AM"/>
        </w:rPr>
        <w:t>րդ</w:t>
      </w:r>
      <w:proofErr w:type="spellEnd"/>
      <w:r>
        <w:rPr>
          <w:rFonts w:ascii="GHEA Grapalat" w:hAnsi="GHEA Grapalat"/>
          <w:color w:val="000000"/>
          <w:lang w:val="hy-AM"/>
        </w:rPr>
        <w:t xml:space="preserve"> ենթակետով հաստատված չափով՝ փորձաքննություն չպահանջող ապրանքների համար տրամադրված ծագման երկրի հավաստագրերի համար` 10000 դրամ` ներառյալ ավելացված արժեքի հարկը:</w:t>
      </w:r>
    </w:p>
    <w:p w14:paraId="3A8081B5" w14:textId="77777777" w:rsidR="00501053" w:rsidRDefault="00501053" w:rsidP="00501053">
      <w:pPr>
        <w:pStyle w:val="NormalWeb"/>
        <w:shd w:val="clear" w:color="auto" w:fill="FFFFFF"/>
        <w:tabs>
          <w:tab w:val="left" w:pos="567"/>
          <w:tab w:val="left" w:pos="63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lang w:val="hy-AM"/>
        </w:rPr>
        <w:t xml:space="preserve">Նախագծով առաջարկվող՝ 31-րդ կետով նախատեսված ընդհանուր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 հավաստագրի տրամադրման դեպքում՝ N4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 հավաստագրի 5-րդ սյունակում կատարվում է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գրառումը</w:t>
      </w:r>
      <w:r>
        <w:rPr>
          <w:lang w:val="hy-AM"/>
        </w:rPr>
        <w:t>․</w:t>
      </w:r>
      <w:r>
        <w:rPr>
          <w:rFonts w:ascii="GHEA Grapalat" w:hAnsi="GHEA Grapalat"/>
          <w:lang w:val="hy-AM"/>
        </w:rPr>
        <w:t xml:space="preserve"> Հավաստագիրը տրամադրված է արտահանող երկրի կողմից տրված հավաստագրի հիման վրա (նշելով հավաստագիրը տրամադրող լիազոր մարմինը, հաշվառման համարը և ամսաթիվը։</w:t>
      </w:r>
    </w:p>
    <w:p w14:paraId="6EFCD085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bCs/>
          <w:lang w:val="hy-AM"/>
        </w:rPr>
      </w:pPr>
    </w:p>
    <w:p w14:paraId="73D8815D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t>3</w:t>
      </w:r>
      <w:r>
        <w:rPr>
          <w:b/>
          <w:lang w:val="hy-AM"/>
        </w:rPr>
        <w:t>․</w:t>
      </w:r>
      <w:r>
        <w:rPr>
          <w:rFonts w:ascii="GHEA Grapalat" w:hAnsi="GHEA Grapalat" w:cs="Arial"/>
          <w:b/>
          <w:lang w:val="hy-AM"/>
        </w:rPr>
        <w:t xml:space="preserve"> Նախագծի մշակման գործընթացում ներգրավված </w:t>
      </w:r>
      <w:proofErr w:type="spellStart"/>
      <w:r>
        <w:rPr>
          <w:rFonts w:ascii="GHEA Grapalat" w:hAnsi="GHEA Grapalat" w:cs="Arial"/>
          <w:b/>
          <w:lang w:val="hy-AM"/>
        </w:rPr>
        <w:t>ինստիտուտնորը</w:t>
      </w:r>
      <w:proofErr w:type="spellEnd"/>
      <w:r>
        <w:rPr>
          <w:rFonts w:ascii="GHEA Grapalat" w:hAnsi="GHEA Grapalat" w:cs="Arial"/>
          <w:b/>
          <w:lang w:val="hy-AM"/>
        </w:rPr>
        <w:t xml:space="preserve"> և անձինք</w:t>
      </w:r>
    </w:p>
    <w:p w14:paraId="53E7C126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    Նախագիծը մշակվել է ՀՀ էկոնոմիկայի նախարարության կողմից:</w:t>
      </w:r>
      <w:r>
        <w:rPr>
          <w:rFonts w:ascii="GHEA Grapalat" w:hAnsi="GHEA Grapalat" w:cs="Arial"/>
          <w:lang w:val="hy-AM"/>
        </w:rPr>
        <w:tab/>
      </w:r>
    </w:p>
    <w:p w14:paraId="7CE9AC16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</w:p>
    <w:p w14:paraId="2B7BCDAA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t>4</w:t>
      </w:r>
      <w:r>
        <w:rPr>
          <w:b/>
          <w:lang w:val="hy-AM"/>
        </w:rPr>
        <w:t>․</w:t>
      </w:r>
      <w:r>
        <w:rPr>
          <w:rFonts w:ascii="Cambria Math" w:hAnsi="Cambria Math" w:cs="Cambria Math"/>
          <w:b/>
          <w:lang w:val="hy-AM"/>
        </w:rPr>
        <w:t xml:space="preserve">  </w:t>
      </w:r>
      <w:r>
        <w:rPr>
          <w:rFonts w:ascii="GHEA Grapalat" w:hAnsi="GHEA Grapalat" w:cs="Arial"/>
          <w:b/>
          <w:lang w:val="hy-AM"/>
        </w:rPr>
        <w:t>Ակնկալվող արդյունքը</w:t>
      </w:r>
    </w:p>
    <w:p w14:paraId="478DCE65" w14:textId="77777777" w:rsidR="00501053" w:rsidRDefault="00501053" w:rsidP="00501053">
      <w:pPr>
        <w:pStyle w:val="NormalWeb"/>
        <w:shd w:val="clear" w:color="auto" w:fill="FFFFFF"/>
        <w:spacing w:before="240" w:beforeAutospacing="0" w:after="0" w:afterAutospacing="0" w:line="360" w:lineRule="auto"/>
        <w:ind w:firstLine="36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Որոշման նախագծի </w:t>
      </w:r>
      <w:proofErr w:type="spellStart"/>
      <w:r>
        <w:rPr>
          <w:rFonts w:ascii="GHEA Grapalat" w:hAnsi="GHEA Grapalat" w:cs="Arial"/>
          <w:lang w:val="hy-AM"/>
        </w:rPr>
        <w:t>ընդումումը</w:t>
      </w:r>
      <w:proofErr w:type="spellEnd"/>
      <w:r>
        <w:rPr>
          <w:rFonts w:ascii="GHEA Grapalat" w:hAnsi="GHEA Grapalat" w:cs="Arial"/>
          <w:lang w:val="hy-AM"/>
        </w:rPr>
        <w:t xml:space="preserve"> կկանոնակարգի ՀՀ տարածքից արտահանվող ոչ հայկական ծագում ունեցող ապրանքների ծագման հավաստագրի տրամադրման գործընթացը, ինչը բարենպաստ ազդեցություն կունենա արտահանման գործընթացի վրա։ </w:t>
      </w:r>
    </w:p>
    <w:p w14:paraId="2633D827" w14:textId="77777777" w:rsidR="00501053" w:rsidRDefault="00501053" w:rsidP="00501053">
      <w:pPr>
        <w:pStyle w:val="NormalWeb"/>
        <w:shd w:val="clear" w:color="auto" w:fill="FFFFFF"/>
        <w:spacing w:before="240" w:beforeAutospacing="0" w:after="0" w:afterAutospacing="0" w:line="360" w:lineRule="auto"/>
        <w:ind w:firstLine="360"/>
        <w:jc w:val="both"/>
        <w:rPr>
          <w:rFonts w:ascii="GHEA Grapalat" w:hAnsi="GHEA Grapalat" w:cs="Arial"/>
          <w:lang w:val="hy-AM"/>
        </w:rPr>
      </w:pPr>
    </w:p>
    <w:p w14:paraId="2DF81361" w14:textId="77777777" w:rsidR="00501053" w:rsidRDefault="00501053" w:rsidP="00501053">
      <w:pPr>
        <w:spacing w:before="240"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5. Կապը ռազմավարական փաստաթղթերի հետ</w:t>
      </w:r>
    </w:p>
    <w:p w14:paraId="210C4775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 xml:space="preserve">Նախագծի ընդունումը բխում է ՀՀ կառավարության 2021 թվականի օգոստոսի   18-ի №1363-Ա որոշմամբ հավանության արժանացած Կառավարության 2021-2026թթ. ծրագրի «Արտաքին տնտեսական քաղաքականություն և  արտահանման խթանում» </w:t>
      </w:r>
      <w:proofErr w:type="spellStart"/>
      <w:r>
        <w:rPr>
          <w:rFonts w:ascii="GHEA Grapalat" w:eastAsiaTheme="minorHAnsi" w:hAnsi="GHEA Grapalat" w:cstheme="minorBidi"/>
          <w:lang w:val="hy-AM"/>
        </w:rPr>
        <w:t>ենթաբաժնի</w:t>
      </w:r>
      <w:proofErr w:type="spellEnd"/>
      <w:r>
        <w:rPr>
          <w:rFonts w:ascii="GHEA Grapalat" w:eastAsiaTheme="minorHAnsi" w:hAnsi="GHEA Grapalat" w:cstheme="minorBidi"/>
          <w:lang w:val="hy-AM"/>
        </w:rPr>
        <w:t xml:space="preserve"> դրույթներից։</w:t>
      </w:r>
    </w:p>
    <w:p w14:paraId="6F1E1776" w14:textId="77777777" w:rsidR="00501053" w:rsidRDefault="00501053" w:rsidP="0050105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</w:p>
    <w:p w14:paraId="70770067" w14:textId="77777777" w:rsidR="00501053" w:rsidRDefault="00501053" w:rsidP="00501053">
      <w:pPr>
        <w:spacing w:after="0" w:line="360" w:lineRule="auto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>
        <w:rPr>
          <w:rFonts w:ascii="Times New Roman" w:hAnsi="Times New Roman" w:cs="Times New Roman"/>
          <w:b/>
          <w:i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2057570C" w14:textId="77777777" w:rsidR="00501053" w:rsidRDefault="00501053" w:rsidP="00501053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iCs/>
          <w:sz w:val="24"/>
          <w:szCs w:val="24"/>
          <w:lang w:val="hy-AM"/>
        </w:rPr>
        <w:t xml:space="preserve"> լրացուցիչ ֆինանսական միջոցների ներգրավման անհրաժեշտություն առկա չէ:</w:t>
      </w:r>
    </w:p>
    <w:p w14:paraId="51B322ED" w14:textId="77777777" w:rsidR="00501053" w:rsidRDefault="00501053" w:rsidP="00501053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604FC772" w14:textId="77777777" w:rsidR="00501053" w:rsidRDefault="00501053" w:rsidP="00501053">
      <w:pPr>
        <w:spacing w:after="0" w:line="360" w:lineRule="auto"/>
        <w:ind w:firstLine="142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 w:cs="Cambria Math"/>
          <w:b/>
          <w:iCs/>
          <w:sz w:val="24"/>
          <w:szCs w:val="24"/>
          <w:lang w:val="hy-AM"/>
        </w:rPr>
        <w:t>7</w:t>
      </w:r>
      <w:r>
        <w:rPr>
          <w:rFonts w:ascii="Times New Roman" w:hAnsi="Times New Roman" w:cs="Times New Roman"/>
          <w:b/>
          <w:i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</w:t>
      </w:r>
      <w:proofErr w:type="spellStart"/>
      <w:r>
        <w:rPr>
          <w:rFonts w:ascii="GHEA Grapalat" w:hAnsi="GHEA Grapalat"/>
          <w:b/>
          <w:iCs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iCs/>
          <w:sz w:val="24"/>
          <w:szCs w:val="24"/>
          <w:lang w:val="hy-AM"/>
        </w:rPr>
        <w:t xml:space="preserve"> և ծախսերում սպասվելիք փոփոխությունների վերաբերյալ</w:t>
      </w:r>
    </w:p>
    <w:p w14:paraId="6FA34916" w14:textId="77777777" w:rsidR="00501053" w:rsidRDefault="00501053" w:rsidP="00501053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iCs/>
          <w:sz w:val="24"/>
          <w:szCs w:val="24"/>
          <w:lang w:val="hy-AM"/>
        </w:rPr>
        <w:t xml:space="preserve"> Հայաստանի Հանրապետության պետական բյուջեում եկամուտների և ծախսերի ավելացում կամ նվազեցում չի նախատեսվում։</w:t>
      </w:r>
    </w:p>
    <w:p w14:paraId="6637C7AD" w14:textId="77777777" w:rsidR="00501053" w:rsidRDefault="00501053" w:rsidP="00501053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</w:p>
    <w:p w14:paraId="04F42D44" w14:textId="77777777" w:rsidR="00501053" w:rsidRDefault="00501053" w:rsidP="00501053">
      <w:pPr>
        <w:rPr>
          <w:rFonts w:ascii="GHEA Grapalat" w:hAnsi="GHEA Grapalat"/>
          <w:sz w:val="24"/>
          <w:szCs w:val="24"/>
          <w:lang w:val="hy-AM"/>
        </w:rPr>
      </w:pPr>
    </w:p>
    <w:p w14:paraId="26792F05" w14:textId="77777777" w:rsidR="00501053" w:rsidRDefault="00501053" w:rsidP="00501053">
      <w:pPr>
        <w:spacing w:after="0" w:line="360" w:lineRule="auto"/>
        <w:ind w:left="36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FD69379" w14:textId="77777777" w:rsidR="00192AB3" w:rsidRPr="00501053" w:rsidRDefault="00192AB3" w:rsidP="00501053">
      <w:pPr>
        <w:rPr>
          <w:lang w:val="hy-AM"/>
        </w:rPr>
      </w:pPr>
      <w:bookmarkStart w:id="0" w:name="_GoBack"/>
      <w:bookmarkEnd w:id="0"/>
    </w:p>
    <w:sectPr w:rsidR="00192AB3" w:rsidRPr="005010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D2870"/>
    <w:multiLevelType w:val="hybridMultilevel"/>
    <w:tmpl w:val="29B8EC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537"/>
    <w:rsid w:val="00031B3E"/>
    <w:rsid w:val="00047101"/>
    <w:rsid w:val="00081C9A"/>
    <w:rsid w:val="000865DA"/>
    <w:rsid w:val="000D0D12"/>
    <w:rsid w:val="000E7DFD"/>
    <w:rsid w:val="00100838"/>
    <w:rsid w:val="00152CBF"/>
    <w:rsid w:val="00192AB3"/>
    <w:rsid w:val="001B41D9"/>
    <w:rsid w:val="001D0056"/>
    <w:rsid w:val="00225136"/>
    <w:rsid w:val="00246343"/>
    <w:rsid w:val="00261818"/>
    <w:rsid w:val="002665D7"/>
    <w:rsid w:val="0028571F"/>
    <w:rsid w:val="002C5C1B"/>
    <w:rsid w:val="002E1FEB"/>
    <w:rsid w:val="002F1E3F"/>
    <w:rsid w:val="002F37E4"/>
    <w:rsid w:val="00323CB4"/>
    <w:rsid w:val="00323D74"/>
    <w:rsid w:val="00370102"/>
    <w:rsid w:val="003768C4"/>
    <w:rsid w:val="003C2BA1"/>
    <w:rsid w:val="004328F7"/>
    <w:rsid w:val="00447B64"/>
    <w:rsid w:val="004A1CB8"/>
    <w:rsid w:val="004E2F57"/>
    <w:rsid w:val="004F4C0E"/>
    <w:rsid w:val="004F5132"/>
    <w:rsid w:val="00501053"/>
    <w:rsid w:val="005B1B95"/>
    <w:rsid w:val="005B3EDD"/>
    <w:rsid w:val="0065223E"/>
    <w:rsid w:val="00655C6F"/>
    <w:rsid w:val="006761AF"/>
    <w:rsid w:val="006B064A"/>
    <w:rsid w:val="006C4469"/>
    <w:rsid w:val="006C620F"/>
    <w:rsid w:val="006C7E97"/>
    <w:rsid w:val="006D3A73"/>
    <w:rsid w:val="006F042D"/>
    <w:rsid w:val="00720849"/>
    <w:rsid w:val="0072465D"/>
    <w:rsid w:val="007373C9"/>
    <w:rsid w:val="007B7CA9"/>
    <w:rsid w:val="007C4636"/>
    <w:rsid w:val="007C56AA"/>
    <w:rsid w:val="007D7411"/>
    <w:rsid w:val="007E76F6"/>
    <w:rsid w:val="00830F8C"/>
    <w:rsid w:val="00840299"/>
    <w:rsid w:val="00842AEE"/>
    <w:rsid w:val="008A7B0D"/>
    <w:rsid w:val="008D05DE"/>
    <w:rsid w:val="008E0C4E"/>
    <w:rsid w:val="009079D8"/>
    <w:rsid w:val="00946E99"/>
    <w:rsid w:val="009A67A2"/>
    <w:rsid w:val="009C4D69"/>
    <w:rsid w:val="009E0214"/>
    <w:rsid w:val="00A24DF1"/>
    <w:rsid w:val="00A424F5"/>
    <w:rsid w:val="00A853B6"/>
    <w:rsid w:val="00A974A4"/>
    <w:rsid w:val="00AC73DF"/>
    <w:rsid w:val="00B27C5E"/>
    <w:rsid w:val="00B76820"/>
    <w:rsid w:val="00BC7AFB"/>
    <w:rsid w:val="00BD2D13"/>
    <w:rsid w:val="00BD5580"/>
    <w:rsid w:val="00BD6853"/>
    <w:rsid w:val="00BE417E"/>
    <w:rsid w:val="00C07FCC"/>
    <w:rsid w:val="00C11537"/>
    <w:rsid w:val="00C27801"/>
    <w:rsid w:val="00C345E4"/>
    <w:rsid w:val="00C35B97"/>
    <w:rsid w:val="00C35F2A"/>
    <w:rsid w:val="00C646E4"/>
    <w:rsid w:val="00C85B47"/>
    <w:rsid w:val="00CA355B"/>
    <w:rsid w:val="00CE04A5"/>
    <w:rsid w:val="00CE5F02"/>
    <w:rsid w:val="00CF7F23"/>
    <w:rsid w:val="00D0070E"/>
    <w:rsid w:val="00D1391F"/>
    <w:rsid w:val="00D274AE"/>
    <w:rsid w:val="00D34238"/>
    <w:rsid w:val="00D532C8"/>
    <w:rsid w:val="00D97005"/>
    <w:rsid w:val="00DC7CCA"/>
    <w:rsid w:val="00E076A7"/>
    <w:rsid w:val="00E30DBB"/>
    <w:rsid w:val="00E549B4"/>
    <w:rsid w:val="00E660F0"/>
    <w:rsid w:val="00E7190C"/>
    <w:rsid w:val="00EF225D"/>
    <w:rsid w:val="00FE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12B5D"/>
  <w15:docId w15:val="{AF7E68CC-CC08-4383-9469-76B33207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05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3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3A7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2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21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1FEB"/>
    <w:pPr>
      <w:spacing w:line="254" w:lineRule="auto"/>
      <w:ind w:left="720"/>
      <w:contextualSpacing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6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53BD1-3FDF-4D0A-9432-422836C28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T. Hayrapetyan</dc:creator>
  <cp:keywords>https://mul2.gov.am/tasks/713977/oneclick/b44db8a52f73037d13c396b4034d51d8e13aa2bea80d77bbb7436540da9b114e.docx?token=683d18c91d8cf9365638ede427f7db24</cp:keywords>
  <cp:lastModifiedBy>Ani Mkrtchyan</cp:lastModifiedBy>
  <cp:revision>28</cp:revision>
  <cp:lastPrinted>2022-10-31T13:17:00Z</cp:lastPrinted>
  <dcterms:created xsi:type="dcterms:W3CDTF">2022-02-17T12:50:00Z</dcterms:created>
  <dcterms:modified xsi:type="dcterms:W3CDTF">2022-12-21T12:58:00Z</dcterms:modified>
</cp:coreProperties>
</file>