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65F" w:rsidRPr="00C56254" w:rsidRDefault="003C165F" w:rsidP="003C165F">
      <w:pPr>
        <w:spacing w:after="0" w:line="360" w:lineRule="auto"/>
        <w:jc w:val="right"/>
        <w:rPr>
          <w:rFonts w:ascii="GHEA Grapalat" w:eastAsia="Times New Roman" w:hAnsi="GHEA Grapalat" w:cs="Times New Roman"/>
          <w:b/>
          <w:bCs/>
          <w:sz w:val="24"/>
          <w:szCs w:val="24"/>
          <w:lang w:val="hy-AM"/>
        </w:rPr>
      </w:pPr>
      <w:r w:rsidRPr="00C56254">
        <w:rPr>
          <w:rFonts w:ascii="GHEA Grapalat" w:eastAsia="Times New Roman" w:hAnsi="GHEA Grapalat" w:cs="Times New Roman"/>
          <w:b/>
          <w:bCs/>
          <w:sz w:val="24"/>
          <w:szCs w:val="24"/>
          <w:lang w:val="hy-AM"/>
        </w:rPr>
        <w:t>ՆԱԽԱԳԻԾ</w:t>
      </w:r>
    </w:p>
    <w:p w:rsidR="003C165F" w:rsidRPr="00C56254" w:rsidRDefault="003C165F" w:rsidP="003C165F">
      <w:pPr>
        <w:spacing w:after="0" w:line="360" w:lineRule="auto"/>
        <w:jc w:val="center"/>
        <w:rPr>
          <w:rFonts w:ascii="GHEA Grapalat" w:eastAsia="Times New Roman" w:hAnsi="GHEA Grapalat" w:cs="Times New Roman"/>
          <w:sz w:val="24"/>
          <w:szCs w:val="24"/>
          <w:lang w:val="hy-AM"/>
        </w:rPr>
      </w:pPr>
      <w:r w:rsidRPr="00C56254">
        <w:rPr>
          <w:rFonts w:ascii="GHEA Grapalat" w:eastAsia="Times New Roman" w:hAnsi="GHEA Grapalat" w:cs="Times New Roman"/>
          <w:b/>
          <w:bCs/>
          <w:sz w:val="24"/>
          <w:szCs w:val="24"/>
          <w:lang w:val="hy-AM"/>
        </w:rPr>
        <w:t>ՀԱՅԱՍՏԱՆԻ ՀԱՆՐԱՊԵՏՈՒԹՅԱՆ ԿԱՌԱՎԱՐՈՒԹՅՈՒՆ</w:t>
      </w:r>
    </w:p>
    <w:p w:rsidR="003C165F" w:rsidRPr="00C56254" w:rsidRDefault="003C165F" w:rsidP="003C165F">
      <w:pPr>
        <w:spacing w:after="0" w:line="360" w:lineRule="auto"/>
        <w:jc w:val="center"/>
        <w:rPr>
          <w:rFonts w:ascii="GHEA Grapalat" w:eastAsia="Times New Roman" w:hAnsi="GHEA Grapalat" w:cs="Times New Roman"/>
          <w:sz w:val="24"/>
          <w:szCs w:val="24"/>
          <w:lang w:val="hy-AM"/>
        </w:rPr>
      </w:pPr>
      <w:r w:rsidRPr="00C56254">
        <w:rPr>
          <w:rFonts w:ascii="GHEA Grapalat" w:eastAsia="Times New Roman" w:hAnsi="GHEA Grapalat" w:cs="Times New Roman"/>
          <w:b/>
          <w:bCs/>
          <w:sz w:val="24"/>
          <w:szCs w:val="24"/>
          <w:lang w:val="hy-AM"/>
        </w:rPr>
        <w:t>Ո Ր Ո Շ ՈՒ Մ</w:t>
      </w:r>
    </w:p>
    <w:p w:rsidR="003C165F" w:rsidRDefault="003C165F" w:rsidP="003C165F">
      <w:pPr>
        <w:spacing w:after="0" w:line="360" w:lineRule="auto"/>
        <w:jc w:val="center"/>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____  ___________ 2022 թվականի N ____-Ն</w:t>
      </w:r>
    </w:p>
    <w:p w:rsidR="00F35B1D" w:rsidRPr="00C56254" w:rsidRDefault="00F35B1D" w:rsidP="003C165F">
      <w:pPr>
        <w:spacing w:after="0" w:line="360" w:lineRule="auto"/>
        <w:jc w:val="center"/>
        <w:rPr>
          <w:rFonts w:ascii="GHEA Grapalat" w:eastAsia="Times New Roman" w:hAnsi="GHEA Grapalat" w:cs="Times New Roman"/>
          <w:sz w:val="24"/>
          <w:szCs w:val="24"/>
          <w:lang w:val="hy-AM"/>
        </w:rPr>
      </w:pPr>
    </w:p>
    <w:p w:rsidR="00970EED" w:rsidRPr="00C56254" w:rsidRDefault="00970EED" w:rsidP="00970EED">
      <w:pPr>
        <w:spacing w:after="0" w:line="360" w:lineRule="auto"/>
        <w:jc w:val="center"/>
        <w:rPr>
          <w:rFonts w:ascii="GHEA Grapalat" w:eastAsia="Times New Roman" w:hAnsi="GHEA Grapalat" w:cs="Times New Roman"/>
          <w:b/>
          <w:bCs/>
          <w:sz w:val="24"/>
          <w:szCs w:val="24"/>
          <w:lang w:val="hy-AM"/>
        </w:rPr>
      </w:pPr>
      <w:r w:rsidRPr="00C56254">
        <w:rPr>
          <w:rFonts w:ascii="GHEA Grapalat" w:eastAsia="Times New Roman" w:hAnsi="GHEA Grapalat" w:cs="Times New Roman"/>
          <w:b/>
          <w:bCs/>
          <w:sz w:val="24"/>
          <w:szCs w:val="24"/>
          <w:lang w:val="hy-AM"/>
        </w:rPr>
        <w:t>ՀԱՅԱՍՏԱՆԻ ՀԱՆՐԱՊԵՏՈՒԹՅՈՒՆԻՑ ՄԻ ՇԱՐՔ ԱՊՐԱՆՔՆԵՐԻ</w:t>
      </w:r>
      <w:r>
        <w:rPr>
          <w:rFonts w:ascii="GHEA Grapalat" w:eastAsia="Times New Roman" w:hAnsi="GHEA Grapalat" w:cs="Times New Roman"/>
          <w:b/>
          <w:bCs/>
          <w:sz w:val="24"/>
          <w:szCs w:val="24"/>
          <w:lang w:val="hy-AM"/>
        </w:rPr>
        <w:t>՝</w:t>
      </w:r>
      <w:r w:rsidRPr="00C56254">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 xml:space="preserve">ԴԵՊԻ ԵՎՐԱՍԻԱԿԱՆ ՏՆՏԵՍՈՒԹՅԱՆ ՄԻՈՒԹՅԱՆ ԵՐԿՐՆԵՐ ՏԵՂԱՓՈԽՄԱՆ ԵՎ ԵՐՐՈՐԴ ԵՐԿՐՆԵՐ </w:t>
      </w:r>
      <w:r w:rsidRPr="00C56254">
        <w:rPr>
          <w:rFonts w:ascii="GHEA Grapalat" w:eastAsia="Times New Roman" w:hAnsi="GHEA Grapalat" w:cs="Times New Roman"/>
          <w:b/>
          <w:bCs/>
          <w:sz w:val="24"/>
          <w:szCs w:val="24"/>
          <w:lang w:val="hy-AM"/>
        </w:rPr>
        <w:t>ԱՐՏԱՀԱՆՄԱՆ ԺԱՄԱՆԱԿԱՎՈՐ ԱՐԳԵԼՔ ԿԻՐԱՌԵԼՈՒ ՄԱՍԻՆ</w:t>
      </w:r>
    </w:p>
    <w:p w:rsidR="00F35B1D" w:rsidRPr="00F35B1D" w:rsidRDefault="00F35B1D" w:rsidP="003C165F">
      <w:pPr>
        <w:spacing w:after="0" w:line="360" w:lineRule="auto"/>
        <w:ind w:firstLine="375"/>
        <w:jc w:val="both"/>
        <w:rPr>
          <w:rFonts w:ascii="GHEA Grapalat" w:eastAsia="Times New Roman" w:hAnsi="GHEA Grapalat" w:cs="Times New Roman"/>
          <w:sz w:val="24"/>
          <w:szCs w:val="24"/>
          <w:lang w:val="hy-AM"/>
        </w:rPr>
      </w:pPr>
      <w:bookmarkStart w:id="0" w:name="_GoBack"/>
      <w:bookmarkEnd w:id="0"/>
    </w:p>
    <w:p w:rsidR="003C165F" w:rsidRPr="00C56254"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 xml:space="preserve">Հիմք ընդունելով «Առևտրի և ծառայությունների մասին» օրենքի 2-րդ հոդվածի 1-ին մասի 27-րդ </w:t>
      </w:r>
      <w:r w:rsidR="00A8757C">
        <w:rPr>
          <w:rFonts w:ascii="GHEA Grapalat" w:eastAsia="Times New Roman" w:hAnsi="GHEA Grapalat" w:cs="Times New Roman"/>
          <w:sz w:val="24"/>
          <w:szCs w:val="24"/>
          <w:lang w:val="hy-AM"/>
        </w:rPr>
        <w:t>կետը</w:t>
      </w:r>
      <w:r w:rsidRPr="00C56254">
        <w:rPr>
          <w:rFonts w:ascii="GHEA Grapalat" w:eastAsia="Times New Roman" w:hAnsi="GHEA Grapalat" w:cs="Times New Roman"/>
          <w:sz w:val="24"/>
          <w:szCs w:val="24"/>
          <w:lang w:val="hy-AM"/>
        </w:rPr>
        <w:t xml:space="preserve"> և համաձայն «Եվրասիական տնտեսական միության մասին» պայմանագրի 29-րդ </w:t>
      </w:r>
      <w:r w:rsidR="000975A3">
        <w:rPr>
          <w:rFonts w:ascii="GHEA Grapalat" w:eastAsia="Times New Roman" w:hAnsi="GHEA Grapalat" w:cs="Times New Roman"/>
          <w:sz w:val="24"/>
          <w:szCs w:val="24"/>
          <w:lang w:val="hy-AM"/>
        </w:rPr>
        <w:t xml:space="preserve">և 47-րդ </w:t>
      </w:r>
      <w:r w:rsidR="00A8757C">
        <w:rPr>
          <w:rFonts w:ascii="GHEA Grapalat" w:eastAsia="Times New Roman" w:hAnsi="GHEA Grapalat" w:cs="Times New Roman"/>
          <w:sz w:val="24"/>
          <w:szCs w:val="24"/>
          <w:lang w:val="hy-AM"/>
        </w:rPr>
        <w:t>հոդված</w:t>
      </w:r>
      <w:r w:rsidR="000975A3">
        <w:rPr>
          <w:rFonts w:ascii="GHEA Grapalat" w:eastAsia="Times New Roman" w:hAnsi="GHEA Grapalat" w:cs="Times New Roman"/>
          <w:sz w:val="24"/>
          <w:szCs w:val="24"/>
          <w:lang w:val="hy-AM"/>
        </w:rPr>
        <w:t>ների</w:t>
      </w:r>
      <w:r w:rsidRPr="00C56254">
        <w:rPr>
          <w:rFonts w:ascii="GHEA Grapalat" w:eastAsia="Times New Roman" w:hAnsi="GHEA Grapalat" w:cs="Times New Roman"/>
          <w:sz w:val="24"/>
          <w:szCs w:val="24"/>
          <w:lang w:val="hy-AM"/>
        </w:rPr>
        <w:t xml:space="preserve">` Հայաստանի Հանրապետության կառավարությունը </w:t>
      </w:r>
      <w:r w:rsidRPr="00C56254">
        <w:rPr>
          <w:rFonts w:ascii="GHEA Grapalat" w:eastAsia="Times New Roman" w:hAnsi="GHEA Grapalat" w:cs="Times New Roman"/>
          <w:b/>
          <w:bCs/>
          <w:i/>
          <w:iCs/>
          <w:sz w:val="24"/>
          <w:szCs w:val="24"/>
          <w:lang w:val="hy-AM"/>
        </w:rPr>
        <w:t>որոշում է.</w:t>
      </w:r>
    </w:p>
    <w:p w:rsidR="003C165F" w:rsidRPr="00A8757C"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 xml:space="preserve">1. </w:t>
      </w:r>
      <w:r w:rsidR="00A8757C">
        <w:rPr>
          <w:rFonts w:ascii="GHEA Grapalat" w:eastAsia="Times New Roman" w:hAnsi="GHEA Grapalat" w:cs="Times New Roman"/>
          <w:sz w:val="24"/>
          <w:szCs w:val="24"/>
          <w:lang w:val="hy-AM"/>
        </w:rPr>
        <w:t xml:space="preserve">Սահմանել </w:t>
      </w:r>
      <w:r w:rsidR="00676F8E">
        <w:rPr>
          <w:rFonts w:ascii="GHEA Grapalat" w:eastAsia="Times New Roman" w:hAnsi="GHEA Grapalat" w:cs="Times New Roman"/>
          <w:sz w:val="24"/>
          <w:szCs w:val="24"/>
          <w:lang w:val="hy-AM"/>
        </w:rPr>
        <w:t>Եվրասիական տնտեսական միության</w:t>
      </w:r>
      <w:r w:rsidR="00A8757C" w:rsidRPr="00C56254">
        <w:rPr>
          <w:rFonts w:ascii="GHEA Grapalat" w:eastAsia="Times New Roman" w:hAnsi="GHEA Grapalat" w:cs="Times New Roman"/>
          <w:sz w:val="24"/>
          <w:szCs w:val="24"/>
          <w:lang w:val="hy-AM"/>
        </w:rPr>
        <w:t xml:space="preserve"> </w:t>
      </w:r>
      <w:r w:rsidR="00676F8E">
        <w:rPr>
          <w:rFonts w:ascii="GHEA Grapalat" w:eastAsia="Times New Roman" w:hAnsi="GHEA Grapalat" w:cs="Times New Roman"/>
          <w:sz w:val="24"/>
          <w:szCs w:val="24"/>
          <w:lang w:val="hy-AM"/>
        </w:rPr>
        <w:t>անդամ պետություններ</w:t>
      </w:r>
      <w:r w:rsidR="00A8757C" w:rsidRPr="00C56254">
        <w:rPr>
          <w:rFonts w:ascii="GHEA Grapalat" w:eastAsia="Times New Roman" w:hAnsi="GHEA Grapalat" w:cs="Times New Roman"/>
          <w:sz w:val="24"/>
          <w:szCs w:val="24"/>
          <w:lang w:val="hy-AM"/>
        </w:rPr>
        <w:t xml:space="preserve"> տեղափոխման</w:t>
      </w:r>
      <w:r w:rsidR="00A8757C">
        <w:rPr>
          <w:rFonts w:ascii="GHEA Grapalat" w:eastAsia="Times New Roman" w:hAnsi="GHEA Grapalat" w:cs="Times New Roman"/>
          <w:sz w:val="24"/>
          <w:szCs w:val="24"/>
          <w:lang w:val="hy-AM"/>
        </w:rPr>
        <w:t xml:space="preserve"> և երրորդ երկրներ արտահանման ժամանակավոր արգելք՝ </w:t>
      </w:r>
    </w:p>
    <w:p w:rsidR="003C165F" w:rsidRPr="00C56254"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 xml:space="preserve">1) ԱՏԳ ԱԱ 7201, 7204, 7303 00, 7304, 7305, 7306, 7307, 7308 ծածկագրերին (իսկ 7302 ծածկագրից՝ </w:t>
      </w:r>
      <w:r w:rsidR="00F35B1D" w:rsidRPr="00C56254">
        <w:rPr>
          <w:rFonts w:ascii="GHEA Grapalat" w:eastAsia="Times New Roman" w:hAnsi="GHEA Grapalat" w:cs="Times New Roman"/>
          <w:sz w:val="24"/>
          <w:szCs w:val="24"/>
          <w:lang w:val="hy-AM"/>
        </w:rPr>
        <w:t xml:space="preserve">օգտագործված </w:t>
      </w:r>
      <w:r w:rsidRPr="00C56254">
        <w:rPr>
          <w:rFonts w:ascii="GHEA Grapalat" w:eastAsia="Times New Roman" w:hAnsi="GHEA Grapalat" w:cs="Times New Roman"/>
          <w:sz w:val="24"/>
          <w:szCs w:val="24"/>
          <w:lang w:val="hy-AM"/>
        </w:rPr>
        <w:t xml:space="preserve">ռելսերի, 7325 և 7326 ծածկագրերից` </w:t>
      </w:r>
      <w:r w:rsidR="00F35B1D" w:rsidRPr="00C56254">
        <w:rPr>
          <w:rFonts w:ascii="GHEA Grapalat" w:eastAsia="Times New Roman" w:hAnsi="GHEA Grapalat" w:cs="Times New Roman"/>
          <w:sz w:val="24"/>
          <w:szCs w:val="24"/>
          <w:lang w:val="hy-AM"/>
        </w:rPr>
        <w:t xml:space="preserve">օգտագործված </w:t>
      </w:r>
      <w:r w:rsidRPr="00C56254">
        <w:rPr>
          <w:rFonts w:ascii="GHEA Grapalat" w:eastAsia="Times New Roman" w:hAnsi="GHEA Grapalat" w:cs="Times New Roman"/>
          <w:sz w:val="24"/>
          <w:szCs w:val="24"/>
          <w:lang w:val="hy-AM"/>
        </w:rPr>
        <w:t xml:space="preserve">սալիկների և </w:t>
      </w:r>
      <w:r w:rsidR="00167D33" w:rsidRPr="00C56254">
        <w:rPr>
          <w:rFonts w:ascii="GHEA Grapalat" w:eastAsia="Times New Roman" w:hAnsi="GHEA Grapalat" w:cs="Times New Roman"/>
          <w:sz w:val="24"/>
          <w:szCs w:val="24"/>
          <w:lang w:val="hy-AM"/>
        </w:rPr>
        <w:t xml:space="preserve">օգտագործված </w:t>
      </w:r>
      <w:r w:rsidRPr="00C56254">
        <w:rPr>
          <w:rFonts w:ascii="GHEA Grapalat" w:eastAsia="Times New Roman" w:hAnsi="GHEA Grapalat" w:cs="Times New Roman"/>
          <w:sz w:val="24"/>
          <w:szCs w:val="24"/>
          <w:lang w:val="hy-AM"/>
        </w:rPr>
        <w:t xml:space="preserve">աղացագնդերի, 7322 ծածկագրից՝ օգտագործված թուջե ռադիատորների) դասվող </w:t>
      </w:r>
      <w:r w:rsidR="00576904">
        <w:rPr>
          <w:rFonts w:ascii="GHEA Grapalat" w:eastAsia="Times New Roman" w:hAnsi="GHEA Grapalat" w:cs="Times New Roman"/>
          <w:sz w:val="24"/>
          <w:szCs w:val="24"/>
          <w:lang w:val="hy-AM"/>
        </w:rPr>
        <w:t>ապրանքների</w:t>
      </w:r>
      <w:r w:rsidRPr="00C56254">
        <w:rPr>
          <w:rFonts w:ascii="GHEA Grapalat" w:eastAsia="Times New Roman" w:hAnsi="GHEA Grapalat" w:cs="Times New Roman"/>
          <w:sz w:val="24"/>
          <w:szCs w:val="24"/>
          <w:lang w:val="hy-AM"/>
        </w:rPr>
        <w:t xml:space="preserve"> վրա.</w:t>
      </w:r>
    </w:p>
    <w:p w:rsidR="003C165F" w:rsidRPr="00C56254"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2) ԱՏԳ ԱԱ 7404 00, 7503 00, 7602 00, 7802 00 000, 7902 00 000, 8002 00 000, 8101 97 000, 8102 97 000, 8103 30 000, 8104 20 000, 8105 30 000, 8106, 8112 61 00, 8108 30 000, 8109 3, 8110 20 000, 8111 00 190, 8112 13 000, 8112 22 000, 8112 31 000 0, 8112 41 00 01, 8112 52 000, 8112 92 210, 8113 00 400 ծածկագրերին դասվող գունավոր մետաղի թափոնների և ջարդոնի վրա.</w:t>
      </w:r>
    </w:p>
    <w:p w:rsidR="003C165F" w:rsidRPr="00C56254"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 xml:space="preserve">3) ԱՏԳ ԱԱ 8549 ծածկագրին դասվող (թափոններ և ջարդոն՝ առաջնային տարրերի, առաջնային մարտկոցների և էլեկտրական կուտակիչների (ակումուլյատորների), </w:t>
      </w:r>
      <w:r w:rsidRPr="00C56254">
        <w:rPr>
          <w:rFonts w:ascii="GHEA Grapalat" w:eastAsia="Times New Roman" w:hAnsi="GHEA Grapalat" w:cs="Times New Roman"/>
          <w:sz w:val="24"/>
          <w:szCs w:val="24"/>
          <w:lang w:val="hy-AM"/>
        </w:rPr>
        <w:lastRenderedPageBreak/>
        <w:t>սպառված առաջնային տարրեր, սպառված առաջնային մարտկոցներ և սպառված էլեկտրական կուտակիչներ) ապրանքների վրա։</w:t>
      </w:r>
    </w:p>
    <w:p w:rsidR="003C165F" w:rsidRPr="00C56254" w:rsidRDefault="003C165F" w:rsidP="003C165F">
      <w:pPr>
        <w:spacing w:after="0" w:line="360" w:lineRule="auto"/>
        <w:ind w:firstLine="375"/>
        <w:jc w:val="both"/>
        <w:rPr>
          <w:rFonts w:ascii="GHEA Grapalat" w:eastAsia="Times New Roman" w:hAnsi="GHEA Grapalat" w:cs="Times New Roman"/>
          <w:sz w:val="24"/>
          <w:szCs w:val="24"/>
          <w:lang w:val="hy-AM"/>
        </w:rPr>
      </w:pPr>
      <w:r w:rsidRPr="00C56254">
        <w:rPr>
          <w:rFonts w:ascii="GHEA Grapalat" w:eastAsia="Times New Roman" w:hAnsi="GHEA Grapalat" w:cs="Times New Roman"/>
          <w:sz w:val="24"/>
          <w:szCs w:val="24"/>
          <w:lang w:val="hy-AM"/>
        </w:rPr>
        <w:t xml:space="preserve">2. Սույն որոշման 1-ին կետով նախատեսված արգելքը չի տարածվում «Ժամանակավոր ներմուծում», «Վերամշակում՝ մաքսային տարածքում» մաքսային ընթացակարգերով ձևակերպված և հետագայում վերաարտահանվող, ինչպես նաև Հայաստանի Հանրապետությունում արտադրված` </w:t>
      </w:r>
      <w:r w:rsidR="006B50BC">
        <w:rPr>
          <w:rFonts w:ascii="GHEA Grapalat" w:eastAsia="Times New Roman" w:hAnsi="GHEA Grapalat" w:cs="Times New Roman"/>
          <w:sz w:val="24"/>
          <w:szCs w:val="24"/>
          <w:lang w:val="hy-AM"/>
        </w:rPr>
        <w:t xml:space="preserve">սույն որոշման 1-ին կետում </w:t>
      </w:r>
      <w:r w:rsidRPr="00C56254">
        <w:rPr>
          <w:rFonts w:ascii="GHEA Grapalat" w:eastAsia="Times New Roman" w:hAnsi="GHEA Grapalat" w:cs="Times New Roman"/>
          <w:sz w:val="24"/>
          <w:szCs w:val="24"/>
          <w:lang w:val="hy-AM"/>
        </w:rPr>
        <w:t>նշված ԱՏԳ ԱԱ ծածկագրերին դասվող (բացառությամբ ԱՏԳ ԱԱ 7201, 7204</w:t>
      </w:r>
      <w:r w:rsidR="00F35B1D">
        <w:rPr>
          <w:rFonts w:ascii="GHEA Grapalat" w:eastAsia="Times New Roman" w:hAnsi="GHEA Grapalat" w:cs="Times New Roman"/>
          <w:sz w:val="24"/>
          <w:szCs w:val="24"/>
          <w:lang w:val="hy-AM"/>
        </w:rPr>
        <w:t xml:space="preserve"> ծածկագրերի</w:t>
      </w:r>
      <w:r w:rsidR="00167D33">
        <w:rPr>
          <w:rFonts w:ascii="GHEA Grapalat" w:eastAsia="Times New Roman" w:hAnsi="GHEA Grapalat" w:cs="Times New Roman"/>
          <w:sz w:val="24"/>
          <w:szCs w:val="24"/>
          <w:lang w:val="hy-AM"/>
        </w:rPr>
        <w:t>ն դասվող ապրանքների</w:t>
      </w:r>
      <w:r w:rsidRPr="00C56254">
        <w:rPr>
          <w:rFonts w:ascii="GHEA Grapalat" w:eastAsia="Times New Roman" w:hAnsi="GHEA Grapalat" w:cs="Times New Roman"/>
          <w:sz w:val="24"/>
          <w:szCs w:val="24"/>
          <w:lang w:val="hy-AM"/>
        </w:rPr>
        <w:t xml:space="preserve">, </w:t>
      </w:r>
      <w:r w:rsidR="00F35B1D" w:rsidRPr="00C56254">
        <w:rPr>
          <w:rFonts w:ascii="GHEA Grapalat" w:eastAsia="Times New Roman" w:hAnsi="GHEA Grapalat" w:cs="Times New Roman"/>
          <w:sz w:val="24"/>
          <w:szCs w:val="24"/>
          <w:lang w:val="hy-AM"/>
        </w:rPr>
        <w:t xml:space="preserve">7302 ծածկագրից՝ օգտագործված ռելսերի, 7325 և 7326 ծածկագրերից` օգտագործված սալիկների և </w:t>
      </w:r>
      <w:r w:rsidR="00167D33" w:rsidRPr="00C56254">
        <w:rPr>
          <w:rFonts w:ascii="GHEA Grapalat" w:eastAsia="Times New Roman" w:hAnsi="GHEA Grapalat" w:cs="Times New Roman"/>
          <w:sz w:val="24"/>
          <w:szCs w:val="24"/>
          <w:lang w:val="hy-AM"/>
        </w:rPr>
        <w:t>օգտագործված</w:t>
      </w:r>
      <w:r w:rsidR="00167D33" w:rsidRPr="00C56254">
        <w:rPr>
          <w:rFonts w:ascii="GHEA Grapalat" w:eastAsia="Times New Roman" w:hAnsi="GHEA Grapalat" w:cs="Times New Roman"/>
          <w:sz w:val="24"/>
          <w:szCs w:val="24"/>
          <w:lang w:val="hy-AM"/>
        </w:rPr>
        <w:t xml:space="preserve"> </w:t>
      </w:r>
      <w:r w:rsidR="00F35B1D" w:rsidRPr="00C56254">
        <w:rPr>
          <w:rFonts w:ascii="GHEA Grapalat" w:eastAsia="Times New Roman" w:hAnsi="GHEA Grapalat" w:cs="Times New Roman"/>
          <w:sz w:val="24"/>
          <w:szCs w:val="24"/>
          <w:lang w:val="hy-AM"/>
        </w:rPr>
        <w:t>աղացագնդերի, 7322 ծածկագրից՝ օգտագործված թուջե ռադիատորների</w:t>
      </w:r>
      <w:r w:rsidRPr="00C56254">
        <w:rPr>
          <w:rFonts w:ascii="GHEA Grapalat" w:eastAsia="Times New Roman" w:hAnsi="GHEA Grapalat" w:cs="Times New Roman"/>
          <w:sz w:val="24"/>
          <w:szCs w:val="24"/>
          <w:lang w:val="hy-AM"/>
        </w:rPr>
        <w:t xml:space="preserve"> և սույն որոշման 1-ին կետի 2-րդ և 3-րդ ենթակետերում նշված ԱՏԳ ԱԱ ծածկագրերին դասվող ապրանքների) ապրանքների վրա:</w:t>
      </w:r>
      <w:r w:rsidR="00F35B1D" w:rsidRPr="00F35B1D">
        <w:rPr>
          <w:rFonts w:ascii="GHEA Grapalat" w:eastAsia="Times New Roman" w:hAnsi="GHEA Grapalat" w:cs="Times New Roman"/>
          <w:sz w:val="24"/>
          <w:szCs w:val="24"/>
          <w:lang w:val="hy-AM"/>
        </w:rPr>
        <w:t xml:space="preserve"> </w:t>
      </w:r>
      <w:r w:rsidR="00F35B1D">
        <w:rPr>
          <w:rFonts w:ascii="GHEA Grapalat" w:eastAsia="Times New Roman" w:hAnsi="GHEA Grapalat" w:cs="Times New Roman"/>
          <w:sz w:val="24"/>
          <w:szCs w:val="24"/>
          <w:lang w:val="hy-AM"/>
        </w:rPr>
        <w:t xml:space="preserve">  </w:t>
      </w:r>
    </w:p>
    <w:p w:rsidR="008E3636" w:rsidRPr="008E3636" w:rsidRDefault="008E3636" w:rsidP="008E3636">
      <w:pPr>
        <w:spacing w:after="0" w:line="360" w:lineRule="auto"/>
        <w:ind w:firstLine="375"/>
        <w:jc w:val="both"/>
        <w:rPr>
          <w:rFonts w:ascii="GHEA Grapalat" w:eastAsia="Times New Roman" w:hAnsi="GHEA Grapalat" w:cs="Times New Roman"/>
          <w:sz w:val="24"/>
          <w:szCs w:val="24"/>
          <w:lang w:val="hy-AM"/>
        </w:rPr>
      </w:pPr>
      <w:r w:rsidRPr="008E3636">
        <w:rPr>
          <w:rFonts w:ascii="GHEA Grapalat" w:eastAsia="Times New Roman" w:hAnsi="GHEA Grapalat" w:cs="Times New Roman"/>
          <w:sz w:val="24"/>
          <w:szCs w:val="24"/>
          <w:lang w:val="hy-AM"/>
        </w:rPr>
        <w:t>3. Հայաստանի Հանրապետության էկոնոմիկայի նախարարությանը` սույն որոշումն ուժի մեջ մտնելուց հետո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8E3636" w:rsidRPr="008E3636" w:rsidRDefault="008E3636" w:rsidP="008E3636">
      <w:pPr>
        <w:spacing w:after="0" w:line="360" w:lineRule="auto"/>
        <w:ind w:firstLine="375"/>
        <w:jc w:val="both"/>
        <w:rPr>
          <w:rFonts w:ascii="GHEA Grapalat" w:eastAsia="Times New Roman" w:hAnsi="GHEA Grapalat" w:cs="Times New Roman"/>
          <w:sz w:val="24"/>
          <w:szCs w:val="24"/>
          <w:lang w:val="hy-AM"/>
        </w:rPr>
      </w:pPr>
      <w:r w:rsidRPr="008E3636">
        <w:rPr>
          <w:rFonts w:ascii="GHEA Grapalat" w:eastAsia="Times New Roman" w:hAnsi="GHEA Grapalat" w:cs="Times New Roman"/>
          <w:sz w:val="24"/>
          <w:szCs w:val="24"/>
          <w:lang w:val="hy-AM"/>
        </w:rPr>
        <w:t>4. Սույն որոշումն ուժի մեջ է մտնում 202</w:t>
      </w:r>
      <w:r w:rsidR="00EF7F2A">
        <w:rPr>
          <w:rFonts w:ascii="GHEA Grapalat" w:eastAsia="Times New Roman" w:hAnsi="GHEA Grapalat" w:cs="Times New Roman"/>
          <w:sz w:val="24"/>
          <w:szCs w:val="24"/>
          <w:lang w:val="hy-AM"/>
        </w:rPr>
        <w:t>3</w:t>
      </w:r>
      <w:r w:rsidRPr="008E3636">
        <w:rPr>
          <w:rFonts w:ascii="GHEA Grapalat" w:eastAsia="Times New Roman" w:hAnsi="GHEA Grapalat" w:cs="Times New Roman"/>
          <w:sz w:val="24"/>
          <w:szCs w:val="24"/>
          <w:lang w:val="hy-AM"/>
        </w:rPr>
        <w:t xml:space="preserve"> թվականի հու</w:t>
      </w:r>
      <w:r w:rsidR="00EF7F2A">
        <w:rPr>
          <w:rFonts w:ascii="GHEA Grapalat" w:eastAsia="Times New Roman" w:hAnsi="GHEA Grapalat" w:cs="Times New Roman"/>
          <w:sz w:val="24"/>
          <w:szCs w:val="24"/>
          <w:lang w:val="hy-AM"/>
        </w:rPr>
        <w:t>նվարի</w:t>
      </w:r>
      <w:r w:rsidRPr="008E3636">
        <w:rPr>
          <w:rFonts w:ascii="GHEA Grapalat" w:eastAsia="Times New Roman" w:hAnsi="GHEA Grapalat" w:cs="Times New Roman"/>
          <w:sz w:val="24"/>
          <w:szCs w:val="24"/>
          <w:lang w:val="hy-AM"/>
        </w:rPr>
        <w:t xml:space="preserve"> 27-ից և գործում է մինչև 2023 թվականի հու</w:t>
      </w:r>
      <w:r>
        <w:rPr>
          <w:rFonts w:ascii="GHEA Grapalat" w:eastAsia="Times New Roman" w:hAnsi="GHEA Grapalat" w:cs="Times New Roman"/>
          <w:sz w:val="24"/>
          <w:szCs w:val="24"/>
          <w:lang w:val="hy-AM"/>
        </w:rPr>
        <w:t>լիսի</w:t>
      </w:r>
      <w:r w:rsidRPr="008E3636">
        <w:rPr>
          <w:rFonts w:ascii="GHEA Grapalat" w:eastAsia="Times New Roman" w:hAnsi="GHEA Grapalat" w:cs="Times New Roman"/>
          <w:sz w:val="24"/>
          <w:szCs w:val="24"/>
          <w:lang w:val="hy-AM"/>
        </w:rPr>
        <w:t xml:space="preserve"> 2</w:t>
      </w:r>
      <w:r>
        <w:rPr>
          <w:rFonts w:ascii="GHEA Grapalat" w:eastAsia="Times New Roman" w:hAnsi="GHEA Grapalat" w:cs="Times New Roman"/>
          <w:sz w:val="24"/>
          <w:szCs w:val="24"/>
          <w:lang w:val="hy-AM"/>
        </w:rPr>
        <w:t>7</w:t>
      </w:r>
      <w:r w:rsidRPr="008E3636">
        <w:rPr>
          <w:rFonts w:ascii="GHEA Grapalat" w:eastAsia="Times New Roman" w:hAnsi="GHEA Grapalat" w:cs="Times New Roman"/>
          <w:sz w:val="24"/>
          <w:szCs w:val="24"/>
          <w:lang w:val="hy-AM"/>
        </w:rPr>
        <w:t>-ը։</w:t>
      </w:r>
    </w:p>
    <w:p w:rsidR="00214120" w:rsidRPr="00C56254" w:rsidRDefault="00214120" w:rsidP="003C165F">
      <w:pPr>
        <w:spacing w:line="360" w:lineRule="auto"/>
        <w:jc w:val="both"/>
        <w:rPr>
          <w:rFonts w:ascii="GHEA Grapalat" w:hAnsi="GHEA Grapalat"/>
          <w:sz w:val="24"/>
          <w:szCs w:val="24"/>
          <w:lang w:val="hy-AM"/>
        </w:rPr>
      </w:pPr>
    </w:p>
    <w:p w:rsidR="003C165F" w:rsidRPr="00C56254" w:rsidRDefault="003C165F" w:rsidP="003C165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56254">
        <w:rPr>
          <w:rFonts w:ascii="GHEA Grapalat" w:hAnsi="GHEA Grapalat"/>
          <w:color w:val="000000"/>
          <w:lang w:val="hy-AM"/>
        </w:rPr>
        <w:t>ՀԱՅԱՍՏՆԻ ՀԱՆՐԱՊԵՏՈՒԹՅԱՆ</w:t>
      </w:r>
    </w:p>
    <w:p w:rsidR="00344B16" w:rsidRPr="004C1D9C" w:rsidRDefault="003C165F" w:rsidP="003C165F">
      <w:pPr>
        <w:pStyle w:val="NormalWeb"/>
        <w:shd w:val="clear" w:color="auto" w:fill="FFFFFF"/>
        <w:spacing w:before="0" w:beforeAutospacing="0" w:after="0" w:afterAutospacing="0" w:line="360" w:lineRule="auto"/>
        <w:ind w:firstLine="375"/>
        <w:jc w:val="both"/>
        <w:rPr>
          <w:rFonts w:ascii="GHEA Grapalat" w:hAnsi="GHEA Grapalat"/>
          <w:color w:val="000000"/>
          <w:sz w:val="28"/>
          <w:szCs w:val="28"/>
          <w:lang w:val="hy-AM"/>
        </w:rPr>
      </w:pPr>
      <w:r w:rsidRPr="00C56254">
        <w:rPr>
          <w:rFonts w:ascii="GHEA Grapalat" w:hAnsi="GHEA Grapalat"/>
          <w:color w:val="000000"/>
          <w:lang w:val="hy-AM"/>
        </w:rPr>
        <w:t xml:space="preserve">                ՎԱՐՉԱՊԵՏ                       </w:t>
      </w:r>
      <w:r w:rsidR="000665D5">
        <w:rPr>
          <w:rFonts w:ascii="GHEA Grapalat" w:hAnsi="GHEA Grapalat"/>
          <w:color w:val="000000"/>
          <w:lang w:val="hy-AM"/>
        </w:rPr>
        <w:t xml:space="preserve">         </w:t>
      </w:r>
      <w:r w:rsidRPr="00C56254">
        <w:rPr>
          <w:rFonts w:ascii="GHEA Grapalat" w:hAnsi="GHEA Grapalat"/>
          <w:color w:val="000000"/>
          <w:lang w:val="hy-AM"/>
        </w:rPr>
        <w:t xml:space="preserve">                               Ն</w:t>
      </w:r>
      <w:r w:rsidRPr="00C56254">
        <w:rPr>
          <w:rFonts w:ascii="Cambria Math" w:hAnsi="Cambria Math" w:cs="Cambria Math"/>
          <w:color w:val="000000"/>
          <w:lang w:val="hy-AM"/>
        </w:rPr>
        <w:t>․</w:t>
      </w:r>
      <w:r w:rsidRPr="00C56254">
        <w:rPr>
          <w:rFonts w:ascii="GHEA Grapalat" w:hAnsi="GHEA Grapalat" w:cs="GHEA Grapalat"/>
          <w:color w:val="000000"/>
          <w:lang w:val="hy-AM"/>
        </w:rPr>
        <w:t>ՓԱՇԻՆՅԱ</w:t>
      </w:r>
      <w:r w:rsidRPr="00C56254">
        <w:rPr>
          <w:rFonts w:ascii="GHEA Grapalat" w:hAnsi="GHEA Grapalat"/>
          <w:color w:val="000000"/>
          <w:lang w:val="hy-AM"/>
        </w:rPr>
        <w:t>Ն</w:t>
      </w:r>
    </w:p>
    <w:sectPr w:rsidR="00344B16" w:rsidRPr="004C1D9C" w:rsidSect="002D73F3">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BE8"/>
    <w:rsid w:val="000037C4"/>
    <w:rsid w:val="0000476B"/>
    <w:rsid w:val="0000555A"/>
    <w:rsid w:val="000064C0"/>
    <w:rsid w:val="00012080"/>
    <w:rsid w:val="0001433A"/>
    <w:rsid w:val="0001543B"/>
    <w:rsid w:val="00015EF0"/>
    <w:rsid w:val="00016507"/>
    <w:rsid w:val="00020947"/>
    <w:rsid w:val="00022875"/>
    <w:rsid w:val="00022D51"/>
    <w:rsid w:val="000306C5"/>
    <w:rsid w:val="0003138F"/>
    <w:rsid w:val="0003158C"/>
    <w:rsid w:val="00032DFD"/>
    <w:rsid w:val="00033927"/>
    <w:rsid w:val="00036012"/>
    <w:rsid w:val="00040525"/>
    <w:rsid w:val="00050334"/>
    <w:rsid w:val="00052A8F"/>
    <w:rsid w:val="00053947"/>
    <w:rsid w:val="00054220"/>
    <w:rsid w:val="00055693"/>
    <w:rsid w:val="000561FE"/>
    <w:rsid w:val="0006202E"/>
    <w:rsid w:val="000665D5"/>
    <w:rsid w:val="00070D74"/>
    <w:rsid w:val="00073452"/>
    <w:rsid w:val="00081BBD"/>
    <w:rsid w:val="00081FBC"/>
    <w:rsid w:val="000820BB"/>
    <w:rsid w:val="0008601B"/>
    <w:rsid w:val="00086DB0"/>
    <w:rsid w:val="00093652"/>
    <w:rsid w:val="0009747E"/>
    <w:rsid w:val="000975A3"/>
    <w:rsid w:val="000A0154"/>
    <w:rsid w:val="000A2A6E"/>
    <w:rsid w:val="000A32C4"/>
    <w:rsid w:val="000A444E"/>
    <w:rsid w:val="000A5024"/>
    <w:rsid w:val="000A7FB3"/>
    <w:rsid w:val="000B5E8E"/>
    <w:rsid w:val="000B6BC3"/>
    <w:rsid w:val="000B6F57"/>
    <w:rsid w:val="000C28F4"/>
    <w:rsid w:val="000D2E56"/>
    <w:rsid w:val="000D44EC"/>
    <w:rsid w:val="000D7EE9"/>
    <w:rsid w:val="000E1A19"/>
    <w:rsid w:val="000F4BA1"/>
    <w:rsid w:val="000F5019"/>
    <w:rsid w:val="00100045"/>
    <w:rsid w:val="001040C1"/>
    <w:rsid w:val="001047F4"/>
    <w:rsid w:val="001107FE"/>
    <w:rsid w:val="001174B7"/>
    <w:rsid w:val="00117AC9"/>
    <w:rsid w:val="00121847"/>
    <w:rsid w:val="00123069"/>
    <w:rsid w:val="00126047"/>
    <w:rsid w:val="001263F6"/>
    <w:rsid w:val="001338CF"/>
    <w:rsid w:val="00140462"/>
    <w:rsid w:val="00140A0D"/>
    <w:rsid w:val="001517B2"/>
    <w:rsid w:val="00156E12"/>
    <w:rsid w:val="00161E0F"/>
    <w:rsid w:val="00164227"/>
    <w:rsid w:val="0016702B"/>
    <w:rsid w:val="00167D33"/>
    <w:rsid w:val="00176109"/>
    <w:rsid w:val="00177136"/>
    <w:rsid w:val="001775E2"/>
    <w:rsid w:val="001826EB"/>
    <w:rsid w:val="001831D1"/>
    <w:rsid w:val="00194102"/>
    <w:rsid w:val="0019672F"/>
    <w:rsid w:val="001970EB"/>
    <w:rsid w:val="001973F5"/>
    <w:rsid w:val="001A4528"/>
    <w:rsid w:val="001A7E82"/>
    <w:rsid w:val="001B0CDC"/>
    <w:rsid w:val="001B42F5"/>
    <w:rsid w:val="001B4D87"/>
    <w:rsid w:val="001C2548"/>
    <w:rsid w:val="001C4B04"/>
    <w:rsid w:val="001D1951"/>
    <w:rsid w:val="001D3480"/>
    <w:rsid w:val="001D49D7"/>
    <w:rsid w:val="001D602F"/>
    <w:rsid w:val="001E0076"/>
    <w:rsid w:val="001E1F53"/>
    <w:rsid w:val="001E51EF"/>
    <w:rsid w:val="001E7BFB"/>
    <w:rsid w:val="001F002A"/>
    <w:rsid w:val="001F1656"/>
    <w:rsid w:val="001F1B87"/>
    <w:rsid w:val="001F3979"/>
    <w:rsid w:val="001F644A"/>
    <w:rsid w:val="00200518"/>
    <w:rsid w:val="00200EA5"/>
    <w:rsid w:val="00205470"/>
    <w:rsid w:val="002076FA"/>
    <w:rsid w:val="002128DA"/>
    <w:rsid w:val="00214120"/>
    <w:rsid w:val="002164F0"/>
    <w:rsid w:val="00221D8A"/>
    <w:rsid w:val="0023226F"/>
    <w:rsid w:val="00233C02"/>
    <w:rsid w:val="00237766"/>
    <w:rsid w:val="00237DF4"/>
    <w:rsid w:val="00244CA8"/>
    <w:rsid w:val="002452D3"/>
    <w:rsid w:val="00257D0F"/>
    <w:rsid w:val="0026433E"/>
    <w:rsid w:val="00273D72"/>
    <w:rsid w:val="00281746"/>
    <w:rsid w:val="00281C5E"/>
    <w:rsid w:val="002841CE"/>
    <w:rsid w:val="002940D4"/>
    <w:rsid w:val="002A203E"/>
    <w:rsid w:val="002A2A65"/>
    <w:rsid w:val="002A7876"/>
    <w:rsid w:val="002B2527"/>
    <w:rsid w:val="002B7EB1"/>
    <w:rsid w:val="002C06F8"/>
    <w:rsid w:val="002C1976"/>
    <w:rsid w:val="002C19EB"/>
    <w:rsid w:val="002C2874"/>
    <w:rsid w:val="002C4B37"/>
    <w:rsid w:val="002D000F"/>
    <w:rsid w:val="002D73F3"/>
    <w:rsid w:val="002E17D1"/>
    <w:rsid w:val="002E22B0"/>
    <w:rsid w:val="002E46C5"/>
    <w:rsid w:val="002E642B"/>
    <w:rsid w:val="002E730C"/>
    <w:rsid w:val="002F6757"/>
    <w:rsid w:val="002F77ED"/>
    <w:rsid w:val="0030107A"/>
    <w:rsid w:val="0030196F"/>
    <w:rsid w:val="00303852"/>
    <w:rsid w:val="00314627"/>
    <w:rsid w:val="003157E8"/>
    <w:rsid w:val="00317EA9"/>
    <w:rsid w:val="00325A1E"/>
    <w:rsid w:val="003265D6"/>
    <w:rsid w:val="00330079"/>
    <w:rsid w:val="00331A20"/>
    <w:rsid w:val="003348A4"/>
    <w:rsid w:val="0033591D"/>
    <w:rsid w:val="00336B21"/>
    <w:rsid w:val="003374CB"/>
    <w:rsid w:val="0034198A"/>
    <w:rsid w:val="00344B16"/>
    <w:rsid w:val="0035195B"/>
    <w:rsid w:val="00354F01"/>
    <w:rsid w:val="00355C86"/>
    <w:rsid w:val="00356A2D"/>
    <w:rsid w:val="00357E40"/>
    <w:rsid w:val="0036043F"/>
    <w:rsid w:val="0036074F"/>
    <w:rsid w:val="003665C6"/>
    <w:rsid w:val="00366ABC"/>
    <w:rsid w:val="00371B0E"/>
    <w:rsid w:val="00375AF4"/>
    <w:rsid w:val="00376C81"/>
    <w:rsid w:val="00380327"/>
    <w:rsid w:val="00380954"/>
    <w:rsid w:val="00381AB1"/>
    <w:rsid w:val="00383269"/>
    <w:rsid w:val="00383AEC"/>
    <w:rsid w:val="00384FFF"/>
    <w:rsid w:val="0038659A"/>
    <w:rsid w:val="00390477"/>
    <w:rsid w:val="00390942"/>
    <w:rsid w:val="00391271"/>
    <w:rsid w:val="00394248"/>
    <w:rsid w:val="00397557"/>
    <w:rsid w:val="00397704"/>
    <w:rsid w:val="003B3FFC"/>
    <w:rsid w:val="003B48A5"/>
    <w:rsid w:val="003B717B"/>
    <w:rsid w:val="003C137E"/>
    <w:rsid w:val="003C165F"/>
    <w:rsid w:val="003C7D8D"/>
    <w:rsid w:val="003D14C8"/>
    <w:rsid w:val="003D1999"/>
    <w:rsid w:val="003D3393"/>
    <w:rsid w:val="003D352D"/>
    <w:rsid w:val="003D5D32"/>
    <w:rsid w:val="003E2B90"/>
    <w:rsid w:val="003E6487"/>
    <w:rsid w:val="003E6D2C"/>
    <w:rsid w:val="003E75C3"/>
    <w:rsid w:val="003F0F87"/>
    <w:rsid w:val="003F7B38"/>
    <w:rsid w:val="004027A0"/>
    <w:rsid w:val="00404DF0"/>
    <w:rsid w:val="00407B8A"/>
    <w:rsid w:val="00416066"/>
    <w:rsid w:val="0042092C"/>
    <w:rsid w:val="0042311A"/>
    <w:rsid w:val="004232A0"/>
    <w:rsid w:val="00424283"/>
    <w:rsid w:val="0043124D"/>
    <w:rsid w:val="0043545E"/>
    <w:rsid w:val="004430AD"/>
    <w:rsid w:val="004436FB"/>
    <w:rsid w:val="00452301"/>
    <w:rsid w:val="00452EF1"/>
    <w:rsid w:val="00454FB2"/>
    <w:rsid w:val="00455DA8"/>
    <w:rsid w:val="00461E7B"/>
    <w:rsid w:val="00466F3A"/>
    <w:rsid w:val="00470F34"/>
    <w:rsid w:val="00477927"/>
    <w:rsid w:val="00477D37"/>
    <w:rsid w:val="00481B9D"/>
    <w:rsid w:val="00482932"/>
    <w:rsid w:val="00484175"/>
    <w:rsid w:val="004846E3"/>
    <w:rsid w:val="0048588E"/>
    <w:rsid w:val="004859F7"/>
    <w:rsid w:val="0048690C"/>
    <w:rsid w:val="00494B2D"/>
    <w:rsid w:val="00494D7C"/>
    <w:rsid w:val="00497B61"/>
    <w:rsid w:val="004A2906"/>
    <w:rsid w:val="004A655E"/>
    <w:rsid w:val="004A6D29"/>
    <w:rsid w:val="004A7300"/>
    <w:rsid w:val="004C1D9C"/>
    <w:rsid w:val="004C29F5"/>
    <w:rsid w:val="004D0E87"/>
    <w:rsid w:val="004D1B79"/>
    <w:rsid w:val="004D4C2D"/>
    <w:rsid w:val="004D7644"/>
    <w:rsid w:val="004F158A"/>
    <w:rsid w:val="00503827"/>
    <w:rsid w:val="0051003D"/>
    <w:rsid w:val="0051142C"/>
    <w:rsid w:val="00511A88"/>
    <w:rsid w:val="00514428"/>
    <w:rsid w:val="00515DA0"/>
    <w:rsid w:val="00520C26"/>
    <w:rsid w:val="00523D6D"/>
    <w:rsid w:val="00530B9C"/>
    <w:rsid w:val="005360F6"/>
    <w:rsid w:val="00536CC7"/>
    <w:rsid w:val="00542438"/>
    <w:rsid w:val="00542C95"/>
    <w:rsid w:val="0054302C"/>
    <w:rsid w:val="005443A8"/>
    <w:rsid w:val="0054481B"/>
    <w:rsid w:val="00546B6F"/>
    <w:rsid w:val="00547875"/>
    <w:rsid w:val="00547CB9"/>
    <w:rsid w:val="005506F7"/>
    <w:rsid w:val="00551448"/>
    <w:rsid w:val="00553493"/>
    <w:rsid w:val="005556BC"/>
    <w:rsid w:val="00556BB3"/>
    <w:rsid w:val="0056419E"/>
    <w:rsid w:val="00567CE2"/>
    <w:rsid w:val="00572063"/>
    <w:rsid w:val="005750DC"/>
    <w:rsid w:val="00575373"/>
    <w:rsid w:val="00576904"/>
    <w:rsid w:val="005804A4"/>
    <w:rsid w:val="00582C50"/>
    <w:rsid w:val="0058381D"/>
    <w:rsid w:val="005854F3"/>
    <w:rsid w:val="00586CD0"/>
    <w:rsid w:val="00586DEE"/>
    <w:rsid w:val="00587DA0"/>
    <w:rsid w:val="0059346E"/>
    <w:rsid w:val="00594025"/>
    <w:rsid w:val="00594BC1"/>
    <w:rsid w:val="005960AD"/>
    <w:rsid w:val="005A1099"/>
    <w:rsid w:val="005A3A8E"/>
    <w:rsid w:val="005A7B41"/>
    <w:rsid w:val="005B49D7"/>
    <w:rsid w:val="005B58DF"/>
    <w:rsid w:val="005B6FA0"/>
    <w:rsid w:val="005C2A2B"/>
    <w:rsid w:val="005C419C"/>
    <w:rsid w:val="005C46AF"/>
    <w:rsid w:val="005D17B6"/>
    <w:rsid w:val="005D58DE"/>
    <w:rsid w:val="005D7A30"/>
    <w:rsid w:val="005E1DAA"/>
    <w:rsid w:val="005E32FB"/>
    <w:rsid w:val="005E3AAF"/>
    <w:rsid w:val="005F00BF"/>
    <w:rsid w:val="005F1191"/>
    <w:rsid w:val="005F1863"/>
    <w:rsid w:val="005F22D8"/>
    <w:rsid w:val="00602904"/>
    <w:rsid w:val="0060602A"/>
    <w:rsid w:val="00606CD3"/>
    <w:rsid w:val="00611CA2"/>
    <w:rsid w:val="006124DD"/>
    <w:rsid w:val="00613D4B"/>
    <w:rsid w:val="00614980"/>
    <w:rsid w:val="00616DB3"/>
    <w:rsid w:val="00620E70"/>
    <w:rsid w:val="00623E87"/>
    <w:rsid w:val="0062694C"/>
    <w:rsid w:val="00635789"/>
    <w:rsid w:val="006374F7"/>
    <w:rsid w:val="0064122C"/>
    <w:rsid w:val="00642C20"/>
    <w:rsid w:val="00646135"/>
    <w:rsid w:val="0065153C"/>
    <w:rsid w:val="00652BFD"/>
    <w:rsid w:val="006540D6"/>
    <w:rsid w:val="00664710"/>
    <w:rsid w:val="00666E73"/>
    <w:rsid w:val="006676AF"/>
    <w:rsid w:val="00670131"/>
    <w:rsid w:val="00670975"/>
    <w:rsid w:val="00673A6C"/>
    <w:rsid w:val="00673FD6"/>
    <w:rsid w:val="00676F8E"/>
    <w:rsid w:val="0068744C"/>
    <w:rsid w:val="006972AA"/>
    <w:rsid w:val="006A18AE"/>
    <w:rsid w:val="006A31E0"/>
    <w:rsid w:val="006A5AD4"/>
    <w:rsid w:val="006B1439"/>
    <w:rsid w:val="006B50BC"/>
    <w:rsid w:val="006C6469"/>
    <w:rsid w:val="006D1452"/>
    <w:rsid w:val="006D696A"/>
    <w:rsid w:val="006E4A83"/>
    <w:rsid w:val="006E621D"/>
    <w:rsid w:val="006E6C90"/>
    <w:rsid w:val="006E7E27"/>
    <w:rsid w:val="006F1315"/>
    <w:rsid w:val="006F2F67"/>
    <w:rsid w:val="006F39CB"/>
    <w:rsid w:val="006F532A"/>
    <w:rsid w:val="006F5CF9"/>
    <w:rsid w:val="007038F0"/>
    <w:rsid w:val="0070410E"/>
    <w:rsid w:val="007068E7"/>
    <w:rsid w:val="007112C0"/>
    <w:rsid w:val="0072271E"/>
    <w:rsid w:val="00723D79"/>
    <w:rsid w:val="007303B3"/>
    <w:rsid w:val="00730B1E"/>
    <w:rsid w:val="007318C9"/>
    <w:rsid w:val="00732B76"/>
    <w:rsid w:val="00736E36"/>
    <w:rsid w:val="0074123B"/>
    <w:rsid w:val="007419B7"/>
    <w:rsid w:val="007425FD"/>
    <w:rsid w:val="0074740D"/>
    <w:rsid w:val="0075067F"/>
    <w:rsid w:val="007544A4"/>
    <w:rsid w:val="00756768"/>
    <w:rsid w:val="00763130"/>
    <w:rsid w:val="00763A6B"/>
    <w:rsid w:val="00775384"/>
    <w:rsid w:val="00776D32"/>
    <w:rsid w:val="00777186"/>
    <w:rsid w:val="00784693"/>
    <w:rsid w:val="00786F27"/>
    <w:rsid w:val="007900C8"/>
    <w:rsid w:val="0079026E"/>
    <w:rsid w:val="0079219C"/>
    <w:rsid w:val="007A0AE6"/>
    <w:rsid w:val="007A3DBF"/>
    <w:rsid w:val="007B1190"/>
    <w:rsid w:val="007B4CA0"/>
    <w:rsid w:val="007B693B"/>
    <w:rsid w:val="007C1482"/>
    <w:rsid w:val="007C1C76"/>
    <w:rsid w:val="007C3368"/>
    <w:rsid w:val="007C346E"/>
    <w:rsid w:val="007C59BA"/>
    <w:rsid w:val="007D18CD"/>
    <w:rsid w:val="007E432F"/>
    <w:rsid w:val="007E7E4C"/>
    <w:rsid w:val="007F1374"/>
    <w:rsid w:val="007F483F"/>
    <w:rsid w:val="007F4A63"/>
    <w:rsid w:val="00802CC5"/>
    <w:rsid w:val="00804CBC"/>
    <w:rsid w:val="008106F9"/>
    <w:rsid w:val="008114BC"/>
    <w:rsid w:val="00814A60"/>
    <w:rsid w:val="00814B5C"/>
    <w:rsid w:val="00815480"/>
    <w:rsid w:val="00816E3A"/>
    <w:rsid w:val="00822B19"/>
    <w:rsid w:val="008231D7"/>
    <w:rsid w:val="00823E81"/>
    <w:rsid w:val="0083563C"/>
    <w:rsid w:val="008356A2"/>
    <w:rsid w:val="00841C70"/>
    <w:rsid w:val="00843D42"/>
    <w:rsid w:val="008446D9"/>
    <w:rsid w:val="008524EF"/>
    <w:rsid w:val="00852EC7"/>
    <w:rsid w:val="008576F0"/>
    <w:rsid w:val="00861771"/>
    <w:rsid w:val="00862611"/>
    <w:rsid w:val="00864FFD"/>
    <w:rsid w:val="008656AB"/>
    <w:rsid w:val="008669A4"/>
    <w:rsid w:val="00871AD2"/>
    <w:rsid w:val="008754D3"/>
    <w:rsid w:val="008773AE"/>
    <w:rsid w:val="0088042C"/>
    <w:rsid w:val="00880941"/>
    <w:rsid w:val="008835F9"/>
    <w:rsid w:val="00884D39"/>
    <w:rsid w:val="008864CC"/>
    <w:rsid w:val="0089040C"/>
    <w:rsid w:val="008A04CC"/>
    <w:rsid w:val="008A24B5"/>
    <w:rsid w:val="008A5220"/>
    <w:rsid w:val="008A6824"/>
    <w:rsid w:val="008B5371"/>
    <w:rsid w:val="008B7C71"/>
    <w:rsid w:val="008C22F7"/>
    <w:rsid w:val="008D1A78"/>
    <w:rsid w:val="008D1D17"/>
    <w:rsid w:val="008D3FA4"/>
    <w:rsid w:val="008D4DB8"/>
    <w:rsid w:val="008D718D"/>
    <w:rsid w:val="008E3636"/>
    <w:rsid w:val="008E3988"/>
    <w:rsid w:val="008F08E2"/>
    <w:rsid w:val="008F32C2"/>
    <w:rsid w:val="008F56EC"/>
    <w:rsid w:val="008F6D80"/>
    <w:rsid w:val="00901DEC"/>
    <w:rsid w:val="00903AA7"/>
    <w:rsid w:val="009052E7"/>
    <w:rsid w:val="00906525"/>
    <w:rsid w:val="0090793D"/>
    <w:rsid w:val="009114B4"/>
    <w:rsid w:val="009144B6"/>
    <w:rsid w:val="00924271"/>
    <w:rsid w:val="009325EF"/>
    <w:rsid w:val="00943378"/>
    <w:rsid w:val="00943A01"/>
    <w:rsid w:val="00946B9B"/>
    <w:rsid w:val="00954DB9"/>
    <w:rsid w:val="009603B1"/>
    <w:rsid w:val="009656A4"/>
    <w:rsid w:val="00970644"/>
    <w:rsid w:val="00970EED"/>
    <w:rsid w:val="00980ABE"/>
    <w:rsid w:val="00984301"/>
    <w:rsid w:val="009843B0"/>
    <w:rsid w:val="009916B4"/>
    <w:rsid w:val="009917CA"/>
    <w:rsid w:val="009A24A7"/>
    <w:rsid w:val="009A319E"/>
    <w:rsid w:val="009A542F"/>
    <w:rsid w:val="009A7080"/>
    <w:rsid w:val="009B3231"/>
    <w:rsid w:val="009C0230"/>
    <w:rsid w:val="009C1A56"/>
    <w:rsid w:val="009C4699"/>
    <w:rsid w:val="009C5EAD"/>
    <w:rsid w:val="009C6320"/>
    <w:rsid w:val="009C6766"/>
    <w:rsid w:val="009D16E7"/>
    <w:rsid w:val="009D318B"/>
    <w:rsid w:val="009D4E1E"/>
    <w:rsid w:val="009E232E"/>
    <w:rsid w:val="009E2741"/>
    <w:rsid w:val="009E35EA"/>
    <w:rsid w:val="009E5514"/>
    <w:rsid w:val="009E715C"/>
    <w:rsid w:val="009F41E0"/>
    <w:rsid w:val="009F6303"/>
    <w:rsid w:val="009F6F58"/>
    <w:rsid w:val="00A00DA5"/>
    <w:rsid w:val="00A02288"/>
    <w:rsid w:val="00A05038"/>
    <w:rsid w:val="00A0549E"/>
    <w:rsid w:val="00A100CF"/>
    <w:rsid w:val="00A1136C"/>
    <w:rsid w:val="00A1226A"/>
    <w:rsid w:val="00A1354D"/>
    <w:rsid w:val="00A14C13"/>
    <w:rsid w:val="00A14E53"/>
    <w:rsid w:val="00A15E4A"/>
    <w:rsid w:val="00A160A9"/>
    <w:rsid w:val="00A17426"/>
    <w:rsid w:val="00A203F6"/>
    <w:rsid w:val="00A22067"/>
    <w:rsid w:val="00A228D2"/>
    <w:rsid w:val="00A24BA5"/>
    <w:rsid w:val="00A3057F"/>
    <w:rsid w:val="00A31FB0"/>
    <w:rsid w:val="00A36860"/>
    <w:rsid w:val="00A44C77"/>
    <w:rsid w:val="00A47B40"/>
    <w:rsid w:val="00A504CB"/>
    <w:rsid w:val="00A56CC2"/>
    <w:rsid w:val="00A735B2"/>
    <w:rsid w:val="00A7492C"/>
    <w:rsid w:val="00A766F5"/>
    <w:rsid w:val="00A76A66"/>
    <w:rsid w:val="00A80261"/>
    <w:rsid w:val="00A857BA"/>
    <w:rsid w:val="00A86666"/>
    <w:rsid w:val="00A8757C"/>
    <w:rsid w:val="00A905CF"/>
    <w:rsid w:val="00A91152"/>
    <w:rsid w:val="00A93943"/>
    <w:rsid w:val="00A97175"/>
    <w:rsid w:val="00AA285A"/>
    <w:rsid w:val="00AA44B7"/>
    <w:rsid w:val="00AB01C6"/>
    <w:rsid w:val="00AB0D4A"/>
    <w:rsid w:val="00AB7E62"/>
    <w:rsid w:val="00AC0EB5"/>
    <w:rsid w:val="00AC29EC"/>
    <w:rsid w:val="00AC2D69"/>
    <w:rsid w:val="00AC5901"/>
    <w:rsid w:val="00AC6C08"/>
    <w:rsid w:val="00AD0DA1"/>
    <w:rsid w:val="00AD0E93"/>
    <w:rsid w:val="00AD2E21"/>
    <w:rsid w:val="00AD597A"/>
    <w:rsid w:val="00AD72C8"/>
    <w:rsid w:val="00AE77A1"/>
    <w:rsid w:val="00AF1C2E"/>
    <w:rsid w:val="00AF4595"/>
    <w:rsid w:val="00AF6188"/>
    <w:rsid w:val="00AF6E1B"/>
    <w:rsid w:val="00B0101B"/>
    <w:rsid w:val="00B06039"/>
    <w:rsid w:val="00B06E47"/>
    <w:rsid w:val="00B07C82"/>
    <w:rsid w:val="00B11491"/>
    <w:rsid w:val="00B16D4E"/>
    <w:rsid w:val="00B16D93"/>
    <w:rsid w:val="00B26B0E"/>
    <w:rsid w:val="00B32582"/>
    <w:rsid w:val="00B325B0"/>
    <w:rsid w:val="00B4024D"/>
    <w:rsid w:val="00B42E9C"/>
    <w:rsid w:val="00B45A8F"/>
    <w:rsid w:val="00B54230"/>
    <w:rsid w:val="00B546DC"/>
    <w:rsid w:val="00B63D32"/>
    <w:rsid w:val="00B648C5"/>
    <w:rsid w:val="00B73CDF"/>
    <w:rsid w:val="00B77B93"/>
    <w:rsid w:val="00B81B0E"/>
    <w:rsid w:val="00B82086"/>
    <w:rsid w:val="00B82561"/>
    <w:rsid w:val="00B84F8F"/>
    <w:rsid w:val="00B851C8"/>
    <w:rsid w:val="00B875F5"/>
    <w:rsid w:val="00B87AC6"/>
    <w:rsid w:val="00B916F2"/>
    <w:rsid w:val="00B92546"/>
    <w:rsid w:val="00B9263A"/>
    <w:rsid w:val="00B927FA"/>
    <w:rsid w:val="00B93E3C"/>
    <w:rsid w:val="00B95D13"/>
    <w:rsid w:val="00BA245E"/>
    <w:rsid w:val="00BA48C7"/>
    <w:rsid w:val="00BB0D4C"/>
    <w:rsid w:val="00BB35F3"/>
    <w:rsid w:val="00BB6BC8"/>
    <w:rsid w:val="00BC094E"/>
    <w:rsid w:val="00BC1367"/>
    <w:rsid w:val="00BC22E5"/>
    <w:rsid w:val="00BD372D"/>
    <w:rsid w:val="00BD480D"/>
    <w:rsid w:val="00BE2F07"/>
    <w:rsid w:val="00BE3D4D"/>
    <w:rsid w:val="00BE3F9F"/>
    <w:rsid w:val="00BE4A10"/>
    <w:rsid w:val="00BF6549"/>
    <w:rsid w:val="00C00C55"/>
    <w:rsid w:val="00C01214"/>
    <w:rsid w:val="00C02908"/>
    <w:rsid w:val="00C02C41"/>
    <w:rsid w:val="00C04874"/>
    <w:rsid w:val="00C06C74"/>
    <w:rsid w:val="00C2738B"/>
    <w:rsid w:val="00C40076"/>
    <w:rsid w:val="00C41303"/>
    <w:rsid w:val="00C41BA6"/>
    <w:rsid w:val="00C42835"/>
    <w:rsid w:val="00C50208"/>
    <w:rsid w:val="00C54B65"/>
    <w:rsid w:val="00C56254"/>
    <w:rsid w:val="00C5777E"/>
    <w:rsid w:val="00C57A9F"/>
    <w:rsid w:val="00C67EDC"/>
    <w:rsid w:val="00C704B2"/>
    <w:rsid w:val="00C70ABD"/>
    <w:rsid w:val="00C71429"/>
    <w:rsid w:val="00C71E9E"/>
    <w:rsid w:val="00C759AA"/>
    <w:rsid w:val="00C76834"/>
    <w:rsid w:val="00C77A34"/>
    <w:rsid w:val="00C8095D"/>
    <w:rsid w:val="00C816BD"/>
    <w:rsid w:val="00C817BD"/>
    <w:rsid w:val="00C82DDA"/>
    <w:rsid w:val="00C837F3"/>
    <w:rsid w:val="00C87888"/>
    <w:rsid w:val="00C92E96"/>
    <w:rsid w:val="00C94266"/>
    <w:rsid w:val="00CA1744"/>
    <w:rsid w:val="00CA5EB3"/>
    <w:rsid w:val="00CB007A"/>
    <w:rsid w:val="00CB0730"/>
    <w:rsid w:val="00CB17C7"/>
    <w:rsid w:val="00CC4E1C"/>
    <w:rsid w:val="00CC56E6"/>
    <w:rsid w:val="00CD7D4A"/>
    <w:rsid w:val="00CE17CC"/>
    <w:rsid w:val="00CE4830"/>
    <w:rsid w:val="00CF4F8B"/>
    <w:rsid w:val="00CF52F4"/>
    <w:rsid w:val="00CF53D5"/>
    <w:rsid w:val="00CF5C12"/>
    <w:rsid w:val="00D109C8"/>
    <w:rsid w:val="00D12559"/>
    <w:rsid w:val="00D20967"/>
    <w:rsid w:val="00D23B07"/>
    <w:rsid w:val="00D262E3"/>
    <w:rsid w:val="00D2752A"/>
    <w:rsid w:val="00D307F5"/>
    <w:rsid w:val="00D31D6E"/>
    <w:rsid w:val="00D32C30"/>
    <w:rsid w:val="00D32C3B"/>
    <w:rsid w:val="00D33090"/>
    <w:rsid w:val="00D4135D"/>
    <w:rsid w:val="00D4181C"/>
    <w:rsid w:val="00D41A29"/>
    <w:rsid w:val="00D4206A"/>
    <w:rsid w:val="00D43E84"/>
    <w:rsid w:val="00D45F01"/>
    <w:rsid w:val="00D50F70"/>
    <w:rsid w:val="00D523B6"/>
    <w:rsid w:val="00D537B2"/>
    <w:rsid w:val="00D538F4"/>
    <w:rsid w:val="00D56A05"/>
    <w:rsid w:val="00D6229B"/>
    <w:rsid w:val="00D64CB8"/>
    <w:rsid w:val="00D65522"/>
    <w:rsid w:val="00D66112"/>
    <w:rsid w:val="00D723D5"/>
    <w:rsid w:val="00D72C63"/>
    <w:rsid w:val="00D758D3"/>
    <w:rsid w:val="00D75AAC"/>
    <w:rsid w:val="00D91333"/>
    <w:rsid w:val="00D914F3"/>
    <w:rsid w:val="00D937C0"/>
    <w:rsid w:val="00D95DD9"/>
    <w:rsid w:val="00D95F21"/>
    <w:rsid w:val="00DA12AE"/>
    <w:rsid w:val="00DA16B5"/>
    <w:rsid w:val="00DA198C"/>
    <w:rsid w:val="00DA48A1"/>
    <w:rsid w:val="00DA5857"/>
    <w:rsid w:val="00DA64E7"/>
    <w:rsid w:val="00DB7723"/>
    <w:rsid w:val="00DC228A"/>
    <w:rsid w:val="00DC2BBA"/>
    <w:rsid w:val="00DC5B02"/>
    <w:rsid w:val="00DC6648"/>
    <w:rsid w:val="00DD075E"/>
    <w:rsid w:val="00DD367B"/>
    <w:rsid w:val="00DD36CF"/>
    <w:rsid w:val="00DD59D0"/>
    <w:rsid w:val="00DD5CA9"/>
    <w:rsid w:val="00DD7FDD"/>
    <w:rsid w:val="00DE153A"/>
    <w:rsid w:val="00DE18FA"/>
    <w:rsid w:val="00DE61FA"/>
    <w:rsid w:val="00DF0649"/>
    <w:rsid w:val="00DF3F4B"/>
    <w:rsid w:val="00DF4D8B"/>
    <w:rsid w:val="00DF722D"/>
    <w:rsid w:val="00E00A25"/>
    <w:rsid w:val="00E01570"/>
    <w:rsid w:val="00E077AE"/>
    <w:rsid w:val="00E13A33"/>
    <w:rsid w:val="00E2097D"/>
    <w:rsid w:val="00E24874"/>
    <w:rsid w:val="00E26BCE"/>
    <w:rsid w:val="00E26E06"/>
    <w:rsid w:val="00E3030A"/>
    <w:rsid w:val="00E33766"/>
    <w:rsid w:val="00E345DA"/>
    <w:rsid w:val="00E40A90"/>
    <w:rsid w:val="00E47323"/>
    <w:rsid w:val="00E47A7D"/>
    <w:rsid w:val="00E52DF5"/>
    <w:rsid w:val="00E55054"/>
    <w:rsid w:val="00E7175B"/>
    <w:rsid w:val="00E738BA"/>
    <w:rsid w:val="00E74C9B"/>
    <w:rsid w:val="00E769D5"/>
    <w:rsid w:val="00E777CB"/>
    <w:rsid w:val="00E813CD"/>
    <w:rsid w:val="00E81DC3"/>
    <w:rsid w:val="00E8255B"/>
    <w:rsid w:val="00E82A8A"/>
    <w:rsid w:val="00E82F67"/>
    <w:rsid w:val="00E832F5"/>
    <w:rsid w:val="00E84235"/>
    <w:rsid w:val="00E967C3"/>
    <w:rsid w:val="00E970C4"/>
    <w:rsid w:val="00E97100"/>
    <w:rsid w:val="00E97283"/>
    <w:rsid w:val="00E974D8"/>
    <w:rsid w:val="00E97591"/>
    <w:rsid w:val="00EA0417"/>
    <w:rsid w:val="00EA094B"/>
    <w:rsid w:val="00EA2137"/>
    <w:rsid w:val="00EA22EA"/>
    <w:rsid w:val="00EA5284"/>
    <w:rsid w:val="00EA5CB3"/>
    <w:rsid w:val="00EA5D72"/>
    <w:rsid w:val="00EA5E1B"/>
    <w:rsid w:val="00EB186D"/>
    <w:rsid w:val="00EB2746"/>
    <w:rsid w:val="00EB32FE"/>
    <w:rsid w:val="00EB58FA"/>
    <w:rsid w:val="00EB6CAD"/>
    <w:rsid w:val="00EC179A"/>
    <w:rsid w:val="00EC1DBD"/>
    <w:rsid w:val="00EC1E06"/>
    <w:rsid w:val="00EC248C"/>
    <w:rsid w:val="00EC74F2"/>
    <w:rsid w:val="00ED1AD4"/>
    <w:rsid w:val="00ED3213"/>
    <w:rsid w:val="00ED487F"/>
    <w:rsid w:val="00ED6895"/>
    <w:rsid w:val="00EE0742"/>
    <w:rsid w:val="00EE1A38"/>
    <w:rsid w:val="00EE4150"/>
    <w:rsid w:val="00EE4A3D"/>
    <w:rsid w:val="00EE4C6D"/>
    <w:rsid w:val="00EF292C"/>
    <w:rsid w:val="00EF516F"/>
    <w:rsid w:val="00EF7F2A"/>
    <w:rsid w:val="00F02105"/>
    <w:rsid w:val="00F04CEC"/>
    <w:rsid w:val="00F13E80"/>
    <w:rsid w:val="00F13F0B"/>
    <w:rsid w:val="00F20603"/>
    <w:rsid w:val="00F21BD4"/>
    <w:rsid w:val="00F21D43"/>
    <w:rsid w:val="00F22875"/>
    <w:rsid w:val="00F22BE0"/>
    <w:rsid w:val="00F22DAC"/>
    <w:rsid w:val="00F26336"/>
    <w:rsid w:val="00F26E12"/>
    <w:rsid w:val="00F31B66"/>
    <w:rsid w:val="00F31D1F"/>
    <w:rsid w:val="00F35B1D"/>
    <w:rsid w:val="00F35BE8"/>
    <w:rsid w:val="00F368D5"/>
    <w:rsid w:val="00F41666"/>
    <w:rsid w:val="00F44A13"/>
    <w:rsid w:val="00F46237"/>
    <w:rsid w:val="00F539C4"/>
    <w:rsid w:val="00F619AD"/>
    <w:rsid w:val="00F65840"/>
    <w:rsid w:val="00F67575"/>
    <w:rsid w:val="00F70EAD"/>
    <w:rsid w:val="00F807B9"/>
    <w:rsid w:val="00F86B71"/>
    <w:rsid w:val="00F91A7F"/>
    <w:rsid w:val="00F92ECC"/>
    <w:rsid w:val="00FA2C13"/>
    <w:rsid w:val="00FA378F"/>
    <w:rsid w:val="00FB2E18"/>
    <w:rsid w:val="00FB3BB1"/>
    <w:rsid w:val="00FB5B8C"/>
    <w:rsid w:val="00FB65E5"/>
    <w:rsid w:val="00FB755A"/>
    <w:rsid w:val="00FB7B9C"/>
    <w:rsid w:val="00FC1F43"/>
    <w:rsid w:val="00FC3E72"/>
    <w:rsid w:val="00FC665C"/>
    <w:rsid w:val="00FC78D1"/>
    <w:rsid w:val="00FD08B6"/>
    <w:rsid w:val="00FD0FBD"/>
    <w:rsid w:val="00FD12B1"/>
    <w:rsid w:val="00FD200F"/>
    <w:rsid w:val="00FD467B"/>
    <w:rsid w:val="00FD72F9"/>
    <w:rsid w:val="00FF0E85"/>
    <w:rsid w:val="00FF11CB"/>
    <w:rsid w:val="00FF4375"/>
    <w:rsid w:val="00FF55C3"/>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69112"/>
  <w15:chartTrackingRefBased/>
  <w15:docId w15:val="{DD429BA9-37E0-4C96-94EA-44CE9E09E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6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165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0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6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11</cp:revision>
  <cp:lastPrinted>2022-12-21T08:14:00Z</cp:lastPrinted>
  <dcterms:created xsi:type="dcterms:W3CDTF">2022-12-21T07:44:00Z</dcterms:created>
  <dcterms:modified xsi:type="dcterms:W3CDTF">2022-12-21T10:21:00Z</dcterms:modified>
</cp:coreProperties>
</file>