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6EA" w:rsidRPr="00C36763" w:rsidRDefault="009F26EA" w:rsidP="00695E5E">
      <w:pPr>
        <w:spacing w:line="360" w:lineRule="auto"/>
        <w:jc w:val="center"/>
        <w:rPr>
          <w:rFonts w:ascii="GHEA Grapalat" w:hAnsi="GHEA Grapalat"/>
          <w:b/>
          <w:bCs/>
          <w:sz w:val="24"/>
          <w:szCs w:val="24"/>
          <w:lang w:val="hy-AM"/>
        </w:rPr>
      </w:pPr>
      <w:r w:rsidRPr="00C36763">
        <w:rPr>
          <w:rFonts w:ascii="GHEA Grapalat" w:hAnsi="GHEA Grapalat"/>
          <w:b/>
          <w:bCs/>
          <w:sz w:val="24"/>
          <w:szCs w:val="24"/>
          <w:lang w:val="hy-AM"/>
        </w:rPr>
        <w:t>ԱՄՓՈՓԱԹԵՐԹ</w:t>
      </w:r>
    </w:p>
    <w:p w:rsidR="006F0083" w:rsidRPr="002333D5" w:rsidRDefault="0062482A" w:rsidP="002333D5">
      <w:pPr>
        <w:spacing w:line="360" w:lineRule="auto"/>
        <w:jc w:val="center"/>
        <w:rPr>
          <w:rFonts w:ascii="GHEA Grapalat" w:hAnsi="GHEA Grapalat"/>
          <w:b/>
          <w:sz w:val="24"/>
          <w:szCs w:val="24"/>
          <w:lang w:val="af-ZA"/>
        </w:rPr>
      </w:pPr>
      <w:r w:rsidRPr="00196E42">
        <w:rPr>
          <w:rFonts w:ascii="GHEA Grapalat" w:hAnsi="GHEA Grapalat"/>
          <w:b/>
          <w:bCs/>
          <w:sz w:val="24"/>
          <w:szCs w:val="24"/>
          <w:lang w:val="af-ZA"/>
        </w:rPr>
        <w:t>«</w:t>
      </w:r>
      <w:r w:rsidRPr="007540E4">
        <w:rPr>
          <w:rFonts w:ascii="GHEA Grapalat" w:hAnsi="GHEA Grapalat"/>
          <w:b/>
          <w:bCs/>
          <w:sz w:val="24"/>
          <w:szCs w:val="24"/>
          <w:lang w:val="hy-AM"/>
        </w:rPr>
        <w:t>ՀԱՅԱՍՏԱՆԻ</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ՀԱՆՐԱՊԵՏՈՒԹՅԱՆ</w:t>
      </w:r>
      <w:r w:rsidRPr="00196E42">
        <w:rPr>
          <w:rFonts w:ascii="GHEA Grapalat" w:hAnsi="GHEA Grapalat"/>
          <w:b/>
          <w:bCs/>
          <w:sz w:val="24"/>
          <w:szCs w:val="24"/>
          <w:lang w:val="af-ZA"/>
        </w:rPr>
        <w:t xml:space="preserve"> 2022 </w:t>
      </w:r>
      <w:r w:rsidRPr="007540E4">
        <w:rPr>
          <w:rFonts w:ascii="GHEA Grapalat" w:hAnsi="GHEA Grapalat"/>
          <w:b/>
          <w:bCs/>
          <w:sz w:val="24"/>
          <w:szCs w:val="24"/>
          <w:lang w:val="hy-AM"/>
        </w:rPr>
        <w:t>ԹՎԱԿԱՆԻ</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ՊԵՏԱԿԱՆ</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ԲՅՈՒՋԵԻ</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ՄԱՍԻՆ</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ՕՐԵՆՔՈՒՄ</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ՎԵՐԱԲԱՇԽՈՒՄ</w:t>
      </w:r>
      <w:r w:rsidRPr="00196E42">
        <w:rPr>
          <w:rFonts w:ascii="GHEA Grapalat" w:hAnsi="GHEA Grapalat"/>
          <w:b/>
          <w:bCs/>
          <w:sz w:val="24"/>
          <w:szCs w:val="24"/>
          <w:lang w:val="hy-AM"/>
        </w:rPr>
        <w:t xml:space="preserve"> ԵՎ ՓՈՓՈԽՈՒԹՅՈՒՆՆԵՐ</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ՀԱՅԱՍՏԱՆԻ</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ՀԱՆՐԱՊԵՏՈՒԹՅԱՆ</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ԿԱՌԱՎԱՐՈՒԹՅԱՆ</w:t>
      </w:r>
      <w:r w:rsidRPr="00196E42">
        <w:rPr>
          <w:rFonts w:ascii="GHEA Grapalat" w:hAnsi="GHEA Grapalat"/>
          <w:b/>
          <w:bCs/>
          <w:sz w:val="24"/>
          <w:szCs w:val="24"/>
          <w:lang w:val="af-ZA"/>
        </w:rPr>
        <w:t xml:space="preserve"> 2021 </w:t>
      </w:r>
      <w:r w:rsidRPr="007540E4">
        <w:rPr>
          <w:rFonts w:ascii="GHEA Grapalat" w:hAnsi="GHEA Grapalat"/>
          <w:b/>
          <w:bCs/>
          <w:sz w:val="24"/>
          <w:szCs w:val="24"/>
          <w:lang w:val="hy-AM"/>
        </w:rPr>
        <w:t>ԹՎԱԿԱՆԻ</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ԴԵԿՏԵՄԲԵՐԻ</w:t>
      </w:r>
      <w:r w:rsidRPr="00196E42">
        <w:rPr>
          <w:rFonts w:ascii="GHEA Grapalat" w:hAnsi="GHEA Grapalat"/>
          <w:b/>
          <w:bCs/>
          <w:sz w:val="24"/>
          <w:szCs w:val="24"/>
          <w:lang w:val="af-ZA"/>
        </w:rPr>
        <w:t xml:space="preserve"> 23-</w:t>
      </w:r>
      <w:r w:rsidRPr="007540E4">
        <w:rPr>
          <w:rFonts w:ascii="GHEA Grapalat" w:hAnsi="GHEA Grapalat"/>
          <w:b/>
          <w:bCs/>
          <w:sz w:val="24"/>
          <w:szCs w:val="24"/>
          <w:lang w:val="hy-AM"/>
        </w:rPr>
        <w:t>Ի</w:t>
      </w:r>
      <w:r w:rsidRPr="00196E42">
        <w:rPr>
          <w:rFonts w:ascii="GHEA Grapalat" w:hAnsi="GHEA Grapalat"/>
          <w:b/>
          <w:bCs/>
          <w:sz w:val="24"/>
          <w:szCs w:val="24"/>
          <w:lang w:val="af-ZA"/>
        </w:rPr>
        <w:t xml:space="preserve"> N 2121-</w:t>
      </w:r>
      <w:r w:rsidRPr="007540E4">
        <w:rPr>
          <w:rFonts w:ascii="GHEA Grapalat" w:hAnsi="GHEA Grapalat"/>
          <w:b/>
          <w:bCs/>
          <w:sz w:val="24"/>
          <w:szCs w:val="24"/>
          <w:lang w:val="hy-AM"/>
        </w:rPr>
        <w:t>Ն</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ՈՐՈՇՄԱՆ</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ՄԵՋ</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ՓՈՓՈԽՈՒԹՅՈՒՆՆԵՐ</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ԵՎ</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ԼՐԱՑՈՒՄՆԵՐ</w:t>
      </w:r>
      <w:r w:rsidRPr="00196E42">
        <w:rPr>
          <w:rFonts w:ascii="GHEA Grapalat" w:hAnsi="GHEA Grapalat"/>
          <w:b/>
          <w:bCs/>
          <w:sz w:val="24"/>
          <w:szCs w:val="24"/>
          <w:lang w:val="hy-AM"/>
        </w:rPr>
        <w:t xml:space="preserve"> </w:t>
      </w:r>
      <w:r w:rsidRPr="007540E4">
        <w:rPr>
          <w:rFonts w:ascii="GHEA Grapalat" w:hAnsi="GHEA Grapalat"/>
          <w:b/>
          <w:bCs/>
          <w:sz w:val="24"/>
          <w:szCs w:val="24"/>
          <w:lang w:val="hy-AM"/>
        </w:rPr>
        <w:t>ԿԱՏԱՐԵԼՈՒ</w:t>
      </w:r>
      <w:r w:rsidRPr="00196E42">
        <w:rPr>
          <w:rFonts w:ascii="GHEA Grapalat" w:hAnsi="GHEA Grapalat"/>
          <w:b/>
          <w:bCs/>
          <w:sz w:val="24"/>
          <w:szCs w:val="24"/>
          <w:lang w:val="hy-AM"/>
        </w:rPr>
        <w:t xml:space="preserve">, </w:t>
      </w:r>
      <w:r w:rsidRPr="006548CF">
        <w:rPr>
          <w:rFonts w:ascii="GHEA Grapalat" w:hAnsi="GHEA Grapalat"/>
          <w:b/>
          <w:bCs/>
          <w:sz w:val="24"/>
          <w:szCs w:val="24"/>
          <w:lang w:val="hy-AM"/>
        </w:rPr>
        <w:t xml:space="preserve">ԳՆՄԱՆ ՊԱՅՄԱՆԱԳՐՈՒՄ ՓՈՓՈԽՈՒԹՅՈՒՆ ԿԱՏԱՐԵԼՈՒ </w:t>
      </w:r>
      <w:r w:rsidRPr="006548CF">
        <w:rPr>
          <w:rFonts w:ascii="GHEA Grapalat" w:hAnsi="GHEA Grapalat"/>
          <w:b/>
          <w:bCs/>
          <w:sz w:val="24"/>
          <w:lang w:val="hy-AM"/>
        </w:rPr>
        <w:t>ԹՈՒՅԼՏՎՈՒԹՅՈՒՆ ՏԱԼՈՒ</w:t>
      </w:r>
      <w:r>
        <w:rPr>
          <w:rFonts w:ascii="GHEA Grapalat" w:hAnsi="GHEA Grapalat"/>
          <w:b/>
          <w:bCs/>
          <w:sz w:val="24"/>
          <w:szCs w:val="24"/>
          <w:lang w:val="hy-AM"/>
        </w:rPr>
        <w:t xml:space="preserve">, </w:t>
      </w:r>
      <w:r w:rsidRPr="00196E42">
        <w:rPr>
          <w:rFonts w:ascii="GHEA Grapalat" w:hAnsi="GHEA Grapalat"/>
          <w:b/>
          <w:bCs/>
          <w:sz w:val="24"/>
          <w:szCs w:val="24"/>
          <w:lang w:val="hy-AM"/>
        </w:rPr>
        <w:t xml:space="preserve">ԻՆՉՊԵՍ ՆԱԵՎ </w:t>
      </w:r>
      <w:r w:rsidRPr="00196E42">
        <w:rPr>
          <w:rFonts w:ascii="GHEA Grapalat" w:hAnsi="GHEA Grapalat" w:cs="Sylfaen"/>
          <w:sz w:val="24"/>
          <w:lang w:val="hy-AM"/>
        </w:rPr>
        <w:t xml:space="preserve"> </w:t>
      </w:r>
      <w:r w:rsidRPr="007540E4">
        <w:rPr>
          <w:rFonts w:ascii="GHEA Grapalat" w:hAnsi="GHEA Grapalat"/>
          <w:b/>
          <w:bCs/>
          <w:sz w:val="24"/>
          <w:szCs w:val="24"/>
          <w:lang w:val="hy-AM"/>
        </w:rPr>
        <w:t>ՀԱՅԱՍՏԱՆԻ</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ՀԱՆՐԱՊԵՏՈՒԹՅԱՆ</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ԿԱՌԱՎԱՐՈՒԹՅԱՆ</w:t>
      </w:r>
      <w:r w:rsidRPr="00196E42">
        <w:rPr>
          <w:rFonts w:ascii="GHEA Grapalat" w:hAnsi="GHEA Grapalat"/>
          <w:b/>
          <w:bCs/>
          <w:sz w:val="24"/>
          <w:szCs w:val="24"/>
          <w:lang w:val="af-ZA"/>
        </w:rPr>
        <w:t xml:space="preserve"> 202</w:t>
      </w:r>
      <w:r w:rsidRPr="00196E42">
        <w:rPr>
          <w:rFonts w:ascii="GHEA Grapalat" w:hAnsi="GHEA Grapalat"/>
          <w:b/>
          <w:bCs/>
          <w:sz w:val="24"/>
          <w:szCs w:val="24"/>
          <w:lang w:val="hy-AM"/>
        </w:rPr>
        <w:t>2</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ԹՎԱԿԱՆԻ</w:t>
      </w:r>
      <w:r w:rsidRPr="00196E42">
        <w:rPr>
          <w:rFonts w:ascii="GHEA Grapalat" w:hAnsi="GHEA Grapalat"/>
          <w:b/>
          <w:bCs/>
          <w:sz w:val="24"/>
          <w:szCs w:val="24"/>
          <w:lang w:val="af-ZA"/>
        </w:rPr>
        <w:t xml:space="preserve"> </w:t>
      </w:r>
      <w:r w:rsidRPr="00196E42">
        <w:rPr>
          <w:rFonts w:ascii="GHEA Grapalat" w:hAnsi="GHEA Grapalat"/>
          <w:b/>
          <w:bCs/>
          <w:sz w:val="24"/>
          <w:szCs w:val="24"/>
          <w:lang w:val="hy-AM"/>
        </w:rPr>
        <w:t>ՆՈՅԵՄԲԵՐԻ 24</w:t>
      </w:r>
      <w:r w:rsidRPr="00196E42">
        <w:rPr>
          <w:rFonts w:ascii="GHEA Grapalat" w:hAnsi="GHEA Grapalat"/>
          <w:b/>
          <w:bCs/>
          <w:sz w:val="24"/>
          <w:szCs w:val="24"/>
          <w:lang w:val="af-ZA"/>
        </w:rPr>
        <w:t>-</w:t>
      </w:r>
      <w:r w:rsidRPr="007540E4">
        <w:rPr>
          <w:rFonts w:ascii="GHEA Grapalat" w:hAnsi="GHEA Grapalat"/>
          <w:b/>
          <w:bCs/>
          <w:sz w:val="24"/>
          <w:szCs w:val="24"/>
          <w:lang w:val="hy-AM"/>
        </w:rPr>
        <w:t>Ի</w:t>
      </w:r>
      <w:r w:rsidRPr="00196E42">
        <w:rPr>
          <w:rFonts w:ascii="GHEA Grapalat" w:hAnsi="GHEA Grapalat"/>
          <w:b/>
          <w:bCs/>
          <w:sz w:val="24"/>
          <w:szCs w:val="24"/>
          <w:lang w:val="af-ZA"/>
        </w:rPr>
        <w:t xml:space="preserve"> N </w:t>
      </w:r>
      <w:r w:rsidRPr="00196E42">
        <w:rPr>
          <w:rFonts w:ascii="GHEA Grapalat" w:hAnsi="GHEA Grapalat"/>
          <w:b/>
          <w:bCs/>
          <w:sz w:val="24"/>
          <w:szCs w:val="24"/>
          <w:lang w:val="hy-AM"/>
        </w:rPr>
        <w:t>1812</w:t>
      </w:r>
      <w:r w:rsidRPr="00196E42">
        <w:rPr>
          <w:rFonts w:ascii="GHEA Grapalat" w:hAnsi="GHEA Grapalat"/>
          <w:b/>
          <w:bCs/>
          <w:sz w:val="24"/>
          <w:szCs w:val="24"/>
          <w:lang w:val="af-ZA"/>
        </w:rPr>
        <w:t>-</w:t>
      </w:r>
      <w:r w:rsidRPr="007540E4">
        <w:rPr>
          <w:rFonts w:ascii="GHEA Grapalat" w:hAnsi="GHEA Grapalat"/>
          <w:b/>
          <w:bCs/>
          <w:sz w:val="24"/>
          <w:szCs w:val="24"/>
          <w:lang w:val="hy-AM"/>
        </w:rPr>
        <w:t>Ն</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ՈՐՈՇՄԱՆ</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ՄԵՋ</w:t>
      </w:r>
      <w:r w:rsidRPr="00196E42">
        <w:rPr>
          <w:rFonts w:ascii="GHEA Grapalat" w:hAnsi="GHEA Grapalat"/>
          <w:b/>
          <w:bCs/>
          <w:sz w:val="24"/>
          <w:szCs w:val="24"/>
          <w:lang w:val="af-ZA"/>
        </w:rPr>
        <w:t xml:space="preserve">  </w:t>
      </w:r>
      <w:r w:rsidRPr="007540E4">
        <w:rPr>
          <w:rFonts w:ascii="GHEA Grapalat" w:hAnsi="GHEA Grapalat"/>
          <w:b/>
          <w:bCs/>
          <w:sz w:val="24"/>
          <w:szCs w:val="24"/>
          <w:lang w:val="hy-AM"/>
        </w:rPr>
        <w:t>ՓՈՓՈԽՈՒԹՅՈՒՆ</w:t>
      </w:r>
      <w:r w:rsidRPr="00196E42">
        <w:rPr>
          <w:rFonts w:ascii="GHEA Grapalat" w:hAnsi="GHEA Grapalat"/>
          <w:b/>
          <w:bCs/>
          <w:sz w:val="24"/>
          <w:szCs w:val="24"/>
          <w:lang w:val="hy-AM"/>
        </w:rPr>
        <w:t xml:space="preserve"> ԿԱՏԱՐԵԼՈՒ ՄԱՍԻՆ</w:t>
      </w:r>
      <w:r w:rsidRPr="00370F00">
        <w:rPr>
          <w:rFonts w:ascii="GHEA Grapalat" w:hAnsi="GHEA Grapalat"/>
          <w:b/>
          <w:sz w:val="24"/>
          <w:szCs w:val="24"/>
          <w:lang w:val="hy-AM"/>
        </w:rPr>
        <w:t xml:space="preserve">» </w:t>
      </w:r>
      <w:r w:rsidR="006F0083" w:rsidRPr="009648F8">
        <w:rPr>
          <w:rFonts w:ascii="GHEA Grapalat" w:hAnsi="GHEA Grapalat"/>
          <w:b/>
          <w:sz w:val="24"/>
          <w:szCs w:val="24"/>
          <w:lang w:val="hy-AM"/>
        </w:rPr>
        <w:t>ՀՀ ԿԱՌԱՎԱՐՈՒԹՅԱՆ ՈՐՈՇՄԱՆ ՆԱԽԱԳԾԻ</w:t>
      </w:r>
      <w:r w:rsidR="006F0083" w:rsidRPr="009648F8">
        <w:rPr>
          <w:rFonts w:ascii="Calibri" w:hAnsi="Calibri" w:cs="Calibri"/>
          <w:b/>
          <w:sz w:val="24"/>
          <w:szCs w:val="24"/>
          <w:lang w:val="hy-AM"/>
        </w:rPr>
        <w:t> </w:t>
      </w:r>
    </w:p>
    <w:p w:rsidR="009F26EA" w:rsidRPr="0048183D"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6275"/>
        <w:gridCol w:w="1013"/>
        <w:gridCol w:w="3614"/>
      </w:tblGrid>
      <w:tr w:rsidR="006F0083" w:rsidRPr="00CE2937" w:rsidTr="00004DC2">
        <w:trPr>
          <w:trHeight w:val="391"/>
          <w:tblCellSpacing w:w="0" w:type="dxa"/>
        </w:trPr>
        <w:tc>
          <w:tcPr>
            <w:tcW w:w="7288" w:type="dxa"/>
            <w:gridSpan w:val="2"/>
            <w:vMerge w:val="restart"/>
            <w:shd w:val="clear" w:color="auto" w:fill="D0D0D0"/>
            <w:hideMark/>
          </w:tcPr>
          <w:p w:rsidR="006F0083" w:rsidRPr="00AF424D" w:rsidRDefault="006F0083" w:rsidP="006F0083">
            <w:pPr>
              <w:pStyle w:val="ListParagraph"/>
              <w:numPr>
                <w:ilvl w:val="0"/>
                <w:numId w:val="12"/>
              </w:numPr>
              <w:spacing w:before="100" w:beforeAutospacing="1" w:after="100" w:afterAutospacing="1" w:line="360" w:lineRule="auto"/>
              <w:jc w:val="center"/>
              <w:rPr>
                <w:rFonts w:ascii="GHEA Grapalat" w:eastAsia="Times New Roman" w:hAnsi="GHEA Grapalat" w:cs="Times New Roman"/>
                <w:color w:val="000000"/>
                <w:sz w:val="24"/>
                <w:szCs w:val="24"/>
              </w:rPr>
            </w:pPr>
            <w:r w:rsidRPr="00AF424D">
              <w:rPr>
                <w:rFonts w:ascii="GHEA Grapalat" w:eastAsia="Times New Roman" w:hAnsi="GHEA Grapalat" w:cs="Times New Roman"/>
                <w:color w:val="000000"/>
                <w:sz w:val="24"/>
                <w:szCs w:val="24"/>
                <w:lang w:val="hy-AM"/>
              </w:rPr>
              <w:t>ՀՀ ֆինանսների նախարարություն</w:t>
            </w:r>
          </w:p>
        </w:tc>
        <w:tc>
          <w:tcPr>
            <w:tcW w:w="3614" w:type="dxa"/>
            <w:tcBorders>
              <w:top w:val="single" w:sz="4" w:space="0" w:color="auto"/>
              <w:left w:val="single" w:sz="4" w:space="0" w:color="auto"/>
              <w:bottom w:val="single" w:sz="4" w:space="0" w:color="auto"/>
              <w:right w:val="nil"/>
            </w:tcBorders>
            <w:shd w:val="clear" w:color="auto" w:fill="D0D0D0"/>
            <w:hideMark/>
          </w:tcPr>
          <w:p w:rsidR="006F0083" w:rsidRPr="00AF424D" w:rsidRDefault="006F0083" w:rsidP="003A1EA4">
            <w:pPr>
              <w:spacing w:after="0" w:line="360" w:lineRule="auto"/>
              <w:ind w:right="340"/>
              <w:jc w:val="center"/>
              <w:rPr>
                <w:rFonts w:ascii="GHEA Grapalat" w:hAnsi="GHEA Grapalat" w:cs="Sylfaen"/>
                <w:sz w:val="24"/>
                <w:szCs w:val="24"/>
                <w:highlight w:val="lightGray"/>
              </w:rPr>
            </w:pPr>
            <w:r>
              <w:rPr>
                <w:rFonts w:ascii="GHEA Grapalat" w:hAnsi="GHEA Grapalat" w:cs="Sylfaen"/>
                <w:sz w:val="24"/>
                <w:szCs w:val="24"/>
              </w:rPr>
              <w:t>01.11</w:t>
            </w:r>
            <w:r w:rsidRPr="001363D0">
              <w:rPr>
                <w:rFonts w:ascii="GHEA Grapalat" w:hAnsi="GHEA Grapalat" w:cs="Sylfaen"/>
                <w:sz w:val="24"/>
                <w:szCs w:val="24"/>
              </w:rPr>
              <w:t>.2022թ.</w:t>
            </w:r>
          </w:p>
        </w:tc>
      </w:tr>
      <w:tr w:rsidR="006F0083" w:rsidRPr="00CE2937" w:rsidTr="00004DC2">
        <w:trPr>
          <w:trHeight w:val="391"/>
          <w:tblCellSpacing w:w="0" w:type="dxa"/>
        </w:trPr>
        <w:tc>
          <w:tcPr>
            <w:tcW w:w="7288" w:type="dxa"/>
            <w:gridSpan w:val="2"/>
            <w:vMerge/>
            <w:shd w:val="clear" w:color="auto" w:fill="FFFFFF"/>
            <w:vAlign w:val="center"/>
            <w:hideMark/>
          </w:tcPr>
          <w:p w:rsidR="006F0083" w:rsidRPr="00E459DE" w:rsidRDefault="006F0083" w:rsidP="00695E5E">
            <w:pPr>
              <w:spacing w:after="0" w:line="360" w:lineRule="auto"/>
              <w:rPr>
                <w:rFonts w:ascii="GHEA Grapalat" w:eastAsia="Times New Roman" w:hAnsi="GHEA Grapalat" w:cs="Times New Roman"/>
                <w:color w:val="000000"/>
                <w:sz w:val="24"/>
                <w:szCs w:val="24"/>
                <w:lang w:val="en-US" w:eastAsia="ru-RU"/>
              </w:rPr>
            </w:pPr>
          </w:p>
        </w:tc>
        <w:tc>
          <w:tcPr>
            <w:tcW w:w="3614" w:type="dxa"/>
            <w:tcBorders>
              <w:top w:val="single" w:sz="4" w:space="0" w:color="auto"/>
              <w:left w:val="single" w:sz="4" w:space="0" w:color="auto"/>
              <w:bottom w:val="single" w:sz="4" w:space="0" w:color="auto"/>
              <w:right w:val="nil"/>
            </w:tcBorders>
            <w:shd w:val="clear" w:color="auto" w:fill="D0D0D0"/>
            <w:hideMark/>
          </w:tcPr>
          <w:p w:rsidR="006F0083" w:rsidRPr="00CE2937" w:rsidRDefault="006F0083" w:rsidP="00695E5E">
            <w:pPr>
              <w:spacing w:after="0" w:line="360" w:lineRule="auto"/>
              <w:jc w:val="center"/>
              <w:rPr>
                <w:rFonts w:ascii="GHEA Grapalat" w:eastAsia="Times New Roman" w:hAnsi="GHEA Grapalat" w:cs="Times New Roman"/>
                <w:color w:val="000000"/>
                <w:sz w:val="24"/>
                <w:szCs w:val="24"/>
                <w:lang w:val="en-US" w:eastAsia="ru-RU"/>
              </w:rPr>
            </w:pPr>
            <w:r w:rsidRPr="00A75868">
              <w:rPr>
                <w:rFonts w:ascii="GHEA Grapalat" w:hAnsi="GHEA Grapalat"/>
                <w:sz w:val="24"/>
                <w:szCs w:val="24"/>
                <w:lang w:val="hy-AM"/>
              </w:rPr>
              <w:t>N 01/8-4/18737-2022</w:t>
            </w:r>
          </w:p>
        </w:tc>
      </w:tr>
      <w:tr w:rsidR="00FF1A2F" w:rsidRPr="006003AC" w:rsidTr="00004DC2">
        <w:trPr>
          <w:trHeight w:val="416"/>
          <w:tblCellSpacing w:w="0" w:type="dxa"/>
        </w:trPr>
        <w:tc>
          <w:tcPr>
            <w:tcW w:w="6275" w:type="dxa"/>
            <w:shd w:val="clear" w:color="auto" w:fill="FFFFFF"/>
            <w:hideMark/>
          </w:tcPr>
          <w:p w:rsidR="00FF1A2F" w:rsidRPr="00982B7B" w:rsidRDefault="006F0083" w:rsidP="006003AC">
            <w:pPr>
              <w:tabs>
                <w:tab w:val="left" w:pos="851"/>
              </w:tabs>
              <w:spacing w:after="0" w:line="360" w:lineRule="auto"/>
              <w:ind w:left="172" w:right="273" w:firstLine="544"/>
              <w:jc w:val="both"/>
              <w:rPr>
                <w:rFonts w:ascii="GHEA Grapalat" w:hAnsi="GHEA Grapalat" w:cs="Times New Roman"/>
                <w:sz w:val="24"/>
                <w:szCs w:val="24"/>
                <w:lang w:val="hy-AM"/>
              </w:rPr>
            </w:pPr>
            <w:r w:rsidRPr="006F0083">
              <w:rPr>
                <w:rFonts w:ascii="GHEA Grapalat" w:hAnsi="GHEA Grapalat" w:cs="Times New Roman"/>
                <w:sz w:val="24"/>
                <w:szCs w:val="24"/>
                <w:lang w:val="hy-AM"/>
              </w:rPr>
              <w:t>1.</w:t>
            </w:r>
            <w:r w:rsidRPr="006F0083">
              <w:rPr>
                <w:rFonts w:ascii="GHEA Grapalat" w:hAnsi="GHEA Grapalat" w:cs="Times New Roman"/>
                <w:sz w:val="24"/>
                <w:szCs w:val="24"/>
                <w:lang w:val="hy-AM"/>
              </w:rPr>
              <w:tab/>
              <w:t xml:space="preserve">Հիմք ընդունելով ՀՀ վարչապետի 24.10.2022թ. N 02/16.10/34864-2022 հանձնարարականը՝ առաջարկում ենք ձեռնպահ մնալ ՀՀ 2022 թվականի պետական բյուջեում վերաբաշխումներ կատարելու առաջարկություններ ներկայացնելուց: Տնտեսումների, թերակատարումների կամ առաջնահերթությունների վերանայման պարագայում առաջարկում ենք նշված գումարները ուղղել ՀՀ կառավարության պահուստային ֆոնդ, որից հետո միայն, ըստ անհրաժեշտության, մանրամասն հիմնավորումներով (այդ թվում՝ հրատապության, ինչպես նաև 2022 թվականի պետական բյուջեում ներառված չլինելու վերաբերյալ) ներկայացնել առանձին ՀՀ կառավարության որոշման նախագիծ ՀՀ կառավարության պահուստային ֆոնդից </w:t>
            </w:r>
            <w:r w:rsidRPr="006F0083">
              <w:rPr>
                <w:rFonts w:ascii="GHEA Grapalat" w:hAnsi="GHEA Grapalat" w:cs="Times New Roman"/>
                <w:sz w:val="24"/>
                <w:szCs w:val="24"/>
                <w:lang w:val="hy-AM"/>
              </w:rPr>
              <w:lastRenderedPageBreak/>
              <w:t>գումարի հատկացման վերաբերյալ:</w:t>
            </w:r>
            <w:r w:rsidRPr="006F0083">
              <w:rPr>
                <w:rFonts w:ascii="GHEA Grapalat" w:hAnsi="GHEA Grapalat" w:cs="Times New Roman"/>
                <w:sz w:val="24"/>
                <w:szCs w:val="24"/>
                <w:lang w:val="hy-AM"/>
              </w:rPr>
              <w:tab/>
            </w:r>
            <w:r w:rsidRPr="006F0083">
              <w:rPr>
                <w:rFonts w:ascii="GHEA Grapalat" w:hAnsi="GHEA Grapalat" w:cs="Times New Roman"/>
                <w:sz w:val="24"/>
                <w:szCs w:val="24"/>
                <w:lang w:val="hy-AM"/>
              </w:rPr>
              <w:tab/>
            </w:r>
          </w:p>
        </w:tc>
        <w:tc>
          <w:tcPr>
            <w:tcW w:w="4627" w:type="dxa"/>
            <w:gridSpan w:val="2"/>
            <w:shd w:val="clear" w:color="auto" w:fill="FFFFFF"/>
          </w:tcPr>
          <w:p w:rsidR="002B19DA" w:rsidRPr="006003AC" w:rsidRDefault="006F0083" w:rsidP="006F0083">
            <w:pPr>
              <w:spacing w:after="0" w:line="360" w:lineRule="auto"/>
              <w:ind w:left="132" w:right="214"/>
              <w:jc w:val="center"/>
              <w:rPr>
                <w:rFonts w:ascii="GHEA Grapalat" w:eastAsia="Times New Roman" w:hAnsi="GHEA Grapalat" w:cs="Times New Roman"/>
                <w:color w:val="000000"/>
                <w:sz w:val="24"/>
                <w:szCs w:val="24"/>
                <w:lang w:val="hy-AM" w:eastAsia="ru-RU"/>
              </w:rPr>
            </w:pPr>
            <w:r w:rsidRPr="005707D1">
              <w:rPr>
                <w:rFonts w:ascii="GHEA Grapalat" w:hAnsi="GHEA Grapalat"/>
                <w:b/>
                <w:i/>
                <w:sz w:val="24"/>
                <w:szCs w:val="24"/>
                <w:lang w:val="hy-AM"/>
              </w:rPr>
              <w:lastRenderedPageBreak/>
              <w:t>Ընդունվել է ի գիտություն</w:t>
            </w:r>
          </w:p>
        </w:tc>
      </w:tr>
      <w:tr w:rsidR="006003AC" w:rsidRPr="0062482A" w:rsidTr="00004DC2">
        <w:trPr>
          <w:trHeight w:val="416"/>
          <w:tblCellSpacing w:w="0" w:type="dxa"/>
        </w:trPr>
        <w:tc>
          <w:tcPr>
            <w:tcW w:w="6275" w:type="dxa"/>
            <w:shd w:val="clear" w:color="auto" w:fill="FFFFFF"/>
            <w:hideMark/>
          </w:tcPr>
          <w:p w:rsidR="006003AC" w:rsidRPr="006003AC" w:rsidRDefault="006F0083" w:rsidP="006003AC">
            <w:pPr>
              <w:tabs>
                <w:tab w:val="left" w:pos="851"/>
              </w:tabs>
              <w:spacing w:after="0" w:line="360" w:lineRule="auto"/>
              <w:ind w:left="172" w:right="273" w:firstLine="544"/>
              <w:jc w:val="both"/>
              <w:rPr>
                <w:rFonts w:ascii="GHEA Grapalat" w:hAnsi="GHEA Grapalat" w:cs="Times New Roman"/>
                <w:sz w:val="24"/>
                <w:szCs w:val="24"/>
                <w:lang w:val="hy-AM"/>
              </w:rPr>
            </w:pPr>
            <w:r w:rsidRPr="006F0083">
              <w:rPr>
                <w:rFonts w:ascii="GHEA Grapalat" w:hAnsi="GHEA Grapalat" w:cs="Times New Roman"/>
                <w:sz w:val="24"/>
                <w:szCs w:val="24"/>
                <w:lang w:val="hy-AM"/>
              </w:rPr>
              <w:lastRenderedPageBreak/>
              <w:t>2.</w:t>
            </w:r>
            <w:r w:rsidRPr="006F0083">
              <w:rPr>
                <w:rFonts w:ascii="GHEA Grapalat" w:hAnsi="GHEA Grapalat" w:cs="Times New Roman"/>
                <w:sz w:val="24"/>
                <w:szCs w:val="24"/>
                <w:lang w:val="hy-AM"/>
              </w:rPr>
              <w:tab/>
              <w:t>Միաժամանակ Նախագծով ներկայացված նվազեցումները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գնումների անվանացանկում պակասեցումները չկատարելու պատճառով։</w:t>
            </w:r>
          </w:p>
        </w:tc>
        <w:tc>
          <w:tcPr>
            <w:tcW w:w="4627" w:type="dxa"/>
            <w:gridSpan w:val="2"/>
            <w:shd w:val="clear" w:color="auto" w:fill="FFFFFF"/>
          </w:tcPr>
          <w:p w:rsidR="006F0083" w:rsidRPr="006F0083" w:rsidRDefault="006F0083" w:rsidP="006F0083">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6F0083">
              <w:rPr>
                <w:rFonts w:ascii="GHEA Grapalat" w:eastAsia="Times New Roman" w:hAnsi="GHEA Grapalat" w:cs="Times New Roman"/>
                <w:b/>
                <w:i/>
                <w:color w:val="000000"/>
                <w:sz w:val="24"/>
                <w:szCs w:val="24"/>
                <w:lang w:val="hy-AM" w:eastAsia="ru-RU"/>
              </w:rPr>
              <w:t xml:space="preserve">Ընդունվել է </w:t>
            </w:r>
          </w:p>
          <w:p w:rsidR="006003AC" w:rsidRPr="006F0083" w:rsidRDefault="006F0083" w:rsidP="006F0083">
            <w:pPr>
              <w:spacing w:after="0" w:line="360" w:lineRule="auto"/>
              <w:ind w:left="132" w:right="214"/>
              <w:jc w:val="both"/>
              <w:rPr>
                <w:rFonts w:ascii="GHEA Grapalat" w:eastAsia="Times New Roman" w:hAnsi="GHEA Grapalat" w:cs="Times New Roman"/>
                <w:color w:val="000000"/>
                <w:sz w:val="24"/>
                <w:szCs w:val="24"/>
                <w:lang w:val="hy-AM" w:eastAsia="ru-RU"/>
              </w:rPr>
            </w:pPr>
            <w:r w:rsidRPr="006F0083">
              <w:rPr>
                <w:rFonts w:ascii="GHEA Grapalat" w:eastAsia="Times New Roman" w:hAnsi="GHEA Grapalat" w:cs="Times New Roman"/>
                <w:color w:val="000000"/>
                <w:sz w:val="24"/>
                <w:szCs w:val="24"/>
                <w:lang w:val="hy-AM" w:eastAsia="ru-RU"/>
              </w:rPr>
              <w:t>Նվազեցումները կատարվել են</w:t>
            </w:r>
          </w:p>
        </w:tc>
      </w:tr>
      <w:tr w:rsidR="006F0083" w:rsidRPr="0062482A" w:rsidTr="00004DC2">
        <w:trPr>
          <w:trHeight w:val="416"/>
          <w:tblCellSpacing w:w="0" w:type="dxa"/>
        </w:trPr>
        <w:tc>
          <w:tcPr>
            <w:tcW w:w="6275" w:type="dxa"/>
            <w:shd w:val="clear" w:color="auto" w:fill="FFFFFF"/>
            <w:hideMark/>
          </w:tcPr>
          <w:p w:rsidR="006F0083" w:rsidRPr="006F0083" w:rsidRDefault="006F0083" w:rsidP="006003AC">
            <w:pPr>
              <w:tabs>
                <w:tab w:val="left" w:pos="851"/>
              </w:tabs>
              <w:spacing w:after="0" w:line="360" w:lineRule="auto"/>
              <w:ind w:left="172" w:right="273" w:firstLine="544"/>
              <w:jc w:val="both"/>
              <w:rPr>
                <w:rFonts w:ascii="GHEA Grapalat" w:hAnsi="GHEA Grapalat" w:cs="Times New Roman"/>
                <w:sz w:val="24"/>
                <w:szCs w:val="24"/>
                <w:lang w:val="hy-AM"/>
              </w:rPr>
            </w:pPr>
            <w:r w:rsidRPr="006F0083">
              <w:rPr>
                <w:rFonts w:ascii="GHEA Grapalat" w:hAnsi="GHEA Grapalat" w:cs="Times New Roman"/>
                <w:sz w:val="24"/>
                <w:szCs w:val="24"/>
                <w:lang w:val="hy-AM"/>
              </w:rPr>
              <w:t>3.</w:t>
            </w:r>
            <w:r w:rsidRPr="006F0083">
              <w:rPr>
                <w:rFonts w:ascii="GHEA Grapalat" w:hAnsi="GHEA Grapalat" w:cs="Times New Roman"/>
                <w:sz w:val="24"/>
                <w:szCs w:val="24"/>
                <w:lang w:val="hy-AM"/>
              </w:rPr>
              <w:tab/>
              <w:t>Նախագծով կապիտալ բնույթի աշխատանքներ կատարելու համար ներկայացված ֆինանսական միջոցները նախատեսվում է հատկացնել բյուջետային ծախսերի տնտեսագիտական դասակարգման «Կապիտալ դրամաշնորհներ պետական և համայնքային ոչ առևտրային կազմակերպություններին» հոդվածով և քանի որ դրամաշնորհները դասվում են ՀՀ պետական բյուջեի բյուջետային ծախսերի դասակարգման ընթացիկ ծախսերում՝ ուստի նշված հոդվածով գումարի հատկացման առաջարկությունն ընդունելի չէ:</w:t>
            </w:r>
          </w:p>
        </w:tc>
        <w:tc>
          <w:tcPr>
            <w:tcW w:w="4627" w:type="dxa"/>
            <w:gridSpan w:val="2"/>
            <w:shd w:val="clear" w:color="auto" w:fill="FFFFFF"/>
          </w:tcPr>
          <w:p w:rsidR="006F0083" w:rsidRPr="006F0083" w:rsidRDefault="006F0083" w:rsidP="006F0083">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6F0083">
              <w:rPr>
                <w:rFonts w:ascii="GHEA Grapalat" w:eastAsia="Times New Roman" w:hAnsi="GHEA Grapalat" w:cs="Times New Roman"/>
                <w:b/>
                <w:i/>
                <w:color w:val="000000"/>
                <w:sz w:val="24"/>
                <w:szCs w:val="24"/>
                <w:lang w:val="hy-AM" w:eastAsia="ru-RU"/>
              </w:rPr>
              <w:t>Չի ընդունվել</w:t>
            </w:r>
          </w:p>
          <w:p w:rsidR="006F0083" w:rsidRPr="006F0083" w:rsidRDefault="006F0083" w:rsidP="006F0083">
            <w:pPr>
              <w:spacing w:after="0" w:line="360" w:lineRule="auto"/>
              <w:ind w:left="132" w:right="214"/>
              <w:jc w:val="both"/>
              <w:rPr>
                <w:rFonts w:ascii="GHEA Grapalat" w:eastAsia="Times New Roman" w:hAnsi="GHEA Grapalat" w:cs="Times New Roman"/>
                <w:b/>
                <w:i/>
                <w:color w:val="000000"/>
                <w:sz w:val="24"/>
                <w:szCs w:val="24"/>
                <w:lang w:val="hy-AM" w:eastAsia="ru-RU"/>
              </w:rPr>
            </w:pPr>
            <w:r w:rsidRPr="006F0083">
              <w:rPr>
                <w:rFonts w:ascii="GHEA Grapalat" w:eastAsia="Times New Roman" w:hAnsi="GHEA Grapalat" w:cs="Times New Roman"/>
                <w:color w:val="000000"/>
                <w:sz w:val="24"/>
                <w:szCs w:val="24"/>
                <w:lang w:val="hy-AM" w:eastAsia="ru-RU"/>
              </w:rPr>
              <w:t>Հաշվի առնելով «Գնումների մասին» օրենքով սահմանված ժամկետները՝ մինչև տարեվերջ մնացած ժամկետների սղության պատճառով ՀՀ կրթության, գիտության, մշակույթի և սպորտի նախարարության կողմից մինչև 2022թ. ավարտը հնարավոր չի ապահովել անհրաժեշտ ապրանքների, աշխատանքների և ծառայությունների ձեռքբերման գործընթացը։ Այս պատճառով գումարները հատկացվում են դպրոցներին կապիտալ դրամաշնորհի ձեևքվ: Կազմակերպություններին տրամադրված ֆինանսական միջոցները կօգտագործվեն «Գնումների մասին» օրենքով սահմանված կարգով</w:t>
            </w:r>
          </w:p>
        </w:tc>
      </w:tr>
    </w:tbl>
    <w:p w:rsidR="00437ED2" w:rsidRPr="007A3ADB" w:rsidRDefault="00437ED2">
      <w:pPr>
        <w:rPr>
          <w:lang w:val="hy-AM"/>
        </w:rPr>
      </w:pPr>
    </w:p>
    <w:sectPr w:rsidR="00437ED2" w:rsidRPr="007A3ADB" w:rsidSect="00437ED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0FD9" w:rsidRDefault="00300FD9" w:rsidP="009F26EA">
      <w:pPr>
        <w:spacing w:after="0" w:line="240" w:lineRule="auto"/>
      </w:pPr>
      <w:r>
        <w:separator/>
      </w:r>
    </w:p>
  </w:endnote>
  <w:endnote w:type="continuationSeparator" w:id="0">
    <w:p w:rsidR="00300FD9" w:rsidRDefault="00300FD9" w:rsidP="009F26E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0FD9" w:rsidRDefault="00300FD9" w:rsidP="009F26EA">
      <w:pPr>
        <w:spacing w:after="0" w:line="240" w:lineRule="auto"/>
      </w:pPr>
      <w:r>
        <w:separator/>
      </w:r>
    </w:p>
  </w:footnote>
  <w:footnote w:type="continuationSeparator" w:id="0">
    <w:p w:rsidR="00300FD9" w:rsidRDefault="00300FD9" w:rsidP="009F26E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3">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4">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9">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3"/>
  </w:num>
  <w:num w:numId="2">
    <w:abstractNumId w:val="6"/>
  </w:num>
  <w:num w:numId="3">
    <w:abstractNumId w:val="11"/>
  </w:num>
  <w:num w:numId="4">
    <w:abstractNumId w:val="9"/>
  </w:num>
  <w:num w:numId="5">
    <w:abstractNumId w:val="10"/>
  </w:num>
  <w:num w:numId="6">
    <w:abstractNumId w:val="2"/>
  </w:num>
  <w:num w:numId="7">
    <w:abstractNumId w:val="8"/>
  </w:num>
  <w:num w:numId="8">
    <w:abstractNumId w:val="7"/>
  </w:num>
  <w:num w:numId="9">
    <w:abstractNumId w:val="4"/>
  </w:num>
  <w:num w:numId="10">
    <w:abstractNumId w:val="5"/>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characterSpacingControl w:val="doNotCompress"/>
  <w:footnotePr>
    <w:footnote w:id="-1"/>
    <w:footnote w:id="0"/>
  </w:footnotePr>
  <w:endnotePr>
    <w:endnote w:id="-1"/>
    <w:endnote w:id="0"/>
  </w:endnotePr>
  <w:compat/>
  <w:rsids>
    <w:rsidRoot w:val="007A3ADB"/>
    <w:rsid w:val="00004DC2"/>
    <w:rsid w:val="000061B6"/>
    <w:rsid w:val="00034DB2"/>
    <w:rsid w:val="00053347"/>
    <w:rsid w:val="00056F54"/>
    <w:rsid w:val="00071F76"/>
    <w:rsid w:val="00072453"/>
    <w:rsid w:val="00085076"/>
    <w:rsid w:val="00091A79"/>
    <w:rsid w:val="000A0E77"/>
    <w:rsid w:val="000A43DC"/>
    <w:rsid w:val="000A50D9"/>
    <w:rsid w:val="000C283E"/>
    <w:rsid w:val="000D270C"/>
    <w:rsid w:val="000D7E42"/>
    <w:rsid w:val="00102B3D"/>
    <w:rsid w:val="00103D63"/>
    <w:rsid w:val="001052D7"/>
    <w:rsid w:val="00112C2F"/>
    <w:rsid w:val="001149B7"/>
    <w:rsid w:val="001163C2"/>
    <w:rsid w:val="00131CBF"/>
    <w:rsid w:val="001374E5"/>
    <w:rsid w:val="001675D6"/>
    <w:rsid w:val="00170F0C"/>
    <w:rsid w:val="00194CC5"/>
    <w:rsid w:val="001972C7"/>
    <w:rsid w:val="001C7342"/>
    <w:rsid w:val="001E0D02"/>
    <w:rsid w:val="00202481"/>
    <w:rsid w:val="00205CF6"/>
    <w:rsid w:val="0021092A"/>
    <w:rsid w:val="00231DA1"/>
    <w:rsid w:val="002330F3"/>
    <w:rsid w:val="002333D5"/>
    <w:rsid w:val="0025735C"/>
    <w:rsid w:val="00263E92"/>
    <w:rsid w:val="00273450"/>
    <w:rsid w:val="00275EF2"/>
    <w:rsid w:val="00284FEA"/>
    <w:rsid w:val="00293693"/>
    <w:rsid w:val="00295F58"/>
    <w:rsid w:val="002A39B6"/>
    <w:rsid w:val="002A3B1E"/>
    <w:rsid w:val="002A63A4"/>
    <w:rsid w:val="002B19DA"/>
    <w:rsid w:val="002B3763"/>
    <w:rsid w:val="002D1EDC"/>
    <w:rsid w:val="002D4165"/>
    <w:rsid w:val="002E7D7D"/>
    <w:rsid w:val="002F4EF6"/>
    <w:rsid w:val="00300FD9"/>
    <w:rsid w:val="003131E8"/>
    <w:rsid w:val="00321B8F"/>
    <w:rsid w:val="00322D19"/>
    <w:rsid w:val="00325496"/>
    <w:rsid w:val="00330648"/>
    <w:rsid w:val="0034622C"/>
    <w:rsid w:val="003472BE"/>
    <w:rsid w:val="00350CB5"/>
    <w:rsid w:val="00354039"/>
    <w:rsid w:val="00365A91"/>
    <w:rsid w:val="00382F17"/>
    <w:rsid w:val="003A01BB"/>
    <w:rsid w:val="003A1497"/>
    <w:rsid w:val="003A6EC5"/>
    <w:rsid w:val="003B0402"/>
    <w:rsid w:val="003C18D2"/>
    <w:rsid w:val="003C3470"/>
    <w:rsid w:val="003C5E73"/>
    <w:rsid w:val="003D79BF"/>
    <w:rsid w:val="00404C83"/>
    <w:rsid w:val="00420338"/>
    <w:rsid w:val="00437ED2"/>
    <w:rsid w:val="0048183D"/>
    <w:rsid w:val="0048496A"/>
    <w:rsid w:val="004A20BA"/>
    <w:rsid w:val="004A3C0D"/>
    <w:rsid w:val="004A6C04"/>
    <w:rsid w:val="004B1F4B"/>
    <w:rsid w:val="004F066E"/>
    <w:rsid w:val="00502000"/>
    <w:rsid w:val="005102BA"/>
    <w:rsid w:val="005108AA"/>
    <w:rsid w:val="00512110"/>
    <w:rsid w:val="00520550"/>
    <w:rsid w:val="00532780"/>
    <w:rsid w:val="00533298"/>
    <w:rsid w:val="005332CC"/>
    <w:rsid w:val="00537EA7"/>
    <w:rsid w:val="0055469D"/>
    <w:rsid w:val="00574E58"/>
    <w:rsid w:val="00591C88"/>
    <w:rsid w:val="00592CC9"/>
    <w:rsid w:val="005A135D"/>
    <w:rsid w:val="005A1C94"/>
    <w:rsid w:val="005D01DC"/>
    <w:rsid w:val="006003AC"/>
    <w:rsid w:val="006119A5"/>
    <w:rsid w:val="0062482A"/>
    <w:rsid w:val="00641C49"/>
    <w:rsid w:val="00645BAB"/>
    <w:rsid w:val="00660FF1"/>
    <w:rsid w:val="006672DE"/>
    <w:rsid w:val="00674C40"/>
    <w:rsid w:val="00682199"/>
    <w:rsid w:val="00682B1F"/>
    <w:rsid w:val="00695E5E"/>
    <w:rsid w:val="00696ADF"/>
    <w:rsid w:val="006B724D"/>
    <w:rsid w:val="006C2771"/>
    <w:rsid w:val="006D5C8F"/>
    <w:rsid w:val="006E4F40"/>
    <w:rsid w:val="006F0083"/>
    <w:rsid w:val="006F5F9D"/>
    <w:rsid w:val="00700B98"/>
    <w:rsid w:val="00704668"/>
    <w:rsid w:val="007047A7"/>
    <w:rsid w:val="00705227"/>
    <w:rsid w:val="00707BBC"/>
    <w:rsid w:val="00714691"/>
    <w:rsid w:val="00733E96"/>
    <w:rsid w:val="007362EA"/>
    <w:rsid w:val="007417DA"/>
    <w:rsid w:val="00746009"/>
    <w:rsid w:val="0074764C"/>
    <w:rsid w:val="007A3ADB"/>
    <w:rsid w:val="007A6CC1"/>
    <w:rsid w:val="007B10D7"/>
    <w:rsid w:val="007B5E7B"/>
    <w:rsid w:val="007D5437"/>
    <w:rsid w:val="007E30D1"/>
    <w:rsid w:val="007E7424"/>
    <w:rsid w:val="00807831"/>
    <w:rsid w:val="008272C5"/>
    <w:rsid w:val="00832F19"/>
    <w:rsid w:val="00833CC9"/>
    <w:rsid w:val="008518F2"/>
    <w:rsid w:val="00861968"/>
    <w:rsid w:val="00862B3E"/>
    <w:rsid w:val="008632BE"/>
    <w:rsid w:val="00873135"/>
    <w:rsid w:val="00891097"/>
    <w:rsid w:val="00893A22"/>
    <w:rsid w:val="0089798F"/>
    <w:rsid w:val="008A68A2"/>
    <w:rsid w:val="008B7455"/>
    <w:rsid w:val="008C393B"/>
    <w:rsid w:val="008D7F19"/>
    <w:rsid w:val="008E3367"/>
    <w:rsid w:val="008F295F"/>
    <w:rsid w:val="00944B38"/>
    <w:rsid w:val="0094652E"/>
    <w:rsid w:val="009646B5"/>
    <w:rsid w:val="0096588D"/>
    <w:rsid w:val="009823C2"/>
    <w:rsid w:val="00982B7B"/>
    <w:rsid w:val="00991294"/>
    <w:rsid w:val="009B21C9"/>
    <w:rsid w:val="009B5C4E"/>
    <w:rsid w:val="009C220A"/>
    <w:rsid w:val="009D0124"/>
    <w:rsid w:val="009D1F3C"/>
    <w:rsid w:val="009E60C2"/>
    <w:rsid w:val="009F12FC"/>
    <w:rsid w:val="009F263D"/>
    <w:rsid w:val="009F26EA"/>
    <w:rsid w:val="00A27F5C"/>
    <w:rsid w:val="00A53F15"/>
    <w:rsid w:val="00A60547"/>
    <w:rsid w:val="00A63C36"/>
    <w:rsid w:val="00A67DA4"/>
    <w:rsid w:val="00A83447"/>
    <w:rsid w:val="00A86320"/>
    <w:rsid w:val="00A93D61"/>
    <w:rsid w:val="00AA26BC"/>
    <w:rsid w:val="00AA395C"/>
    <w:rsid w:val="00AA417E"/>
    <w:rsid w:val="00AD797F"/>
    <w:rsid w:val="00AD7BB6"/>
    <w:rsid w:val="00AE4248"/>
    <w:rsid w:val="00AF1287"/>
    <w:rsid w:val="00AF204A"/>
    <w:rsid w:val="00AF2323"/>
    <w:rsid w:val="00AF29BB"/>
    <w:rsid w:val="00B03DAC"/>
    <w:rsid w:val="00B06DA3"/>
    <w:rsid w:val="00B15425"/>
    <w:rsid w:val="00B20406"/>
    <w:rsid w:val="00B304B1"/>
    <w:rsid w:val="00B33CED"/>
    <w:rsid w:val="00B33FAB"/>
    <w:rsid w:val="00B548B9"/>
    <w:rsid w:val="00B57540"/>
    <w:rsid w:val="00B64BAC"/>
    <w:rsid w:val="00B6758F"/>
    <w:rsid w:val="00B7001A"/>
    <w:rsid w:val="00B75CEA"/>
    <w:rsid w:val="00B96BC4"/>
    <w:rsid w:val="00B96DC4"/>
    <w:rsid w:val="00B97D00"/>
    <w:rsid w:val="00BA0D66"/>
    <w:rsid w:val="00BA1C02"/>
    <w:rsid w:val="00BB0C8C"/>
    <w:rsid w:val="00BB28F4"/>
    <w:rsid w:val="00BC5CBA"/>
    <w:rsid w:val="00BD138D"/>
    <w:rsid w:val="00BE0014"/>
    <w:rsid w:val="00BE6F44"/>
    <w:rsid w:val="00BE79B4"/>
    <w:rsid w:val="00C0070A"/>
    <w:rsid w:val="00C07AB2"/>
    <w:rsid w:val="00C146A3"/>
    <w:rsid w:val="00C16D78"/>
    <w:rsid w:val="00C2010C"/>
    <w:rsid w:val="00C2449B"/>
    <w:rsid w:val="00C375B0"/>
    <w:rsid w:val="00C43260"/>
    <w:rsid w:val="00C70BFF"/>
    <w:rsid w:val="00C80A4A"/>
    <w:rsid w:val="00C82E20"/>
    <w:rsid w:val="00CC7FF0"/>
    <w:rsid w:val="00CD27BD"/>
    <w:rsid w:val="00CD7ADA"/>
    <w:rsid w:val="00CE1404"/>
    <w:rsid w:val="00CE2937"/>
    <w:rsid w:val="00CE42BF"/>
    <w:rsid w:val="00CE5E37"/>
    <w:rsid w:val="00D02CAC"/>
    <w:rsid w:val="00D12629"/>
    <w:rsid w:val="00D145F6"/>
    <w:rsid w:val="00D22B01"/>
    <w:rsid w:val="00D25936"/>
    <w:rsid w:val="00D277D9"/>
    <w:rsid w:val="00D42F4D"/>
    <w:rsid w:val="00D44F0D"/>
    <w:rsid w:val="00D45985"/>
    <w:rsid w:val="00D5418E"/>
    <w:rsid w:val="00D5419C"/>
    <w:rsid w:val="00D814BB"/>
    <w:rsid w:val="00D82DD4"/>
    <w:rsid w:val="00D93C8B"/>
    <w:rsid w:val="00D93D33"/>
    <w:rsid w:val="00DA5456"/>
    <w:rsid w:val="00DB5E2E"/>
    <w:rsid w:val="00DC7F2D"/>
    <w:rsid w:val="00DE7A35"/>
    <w:rsid w:val="00DF521D"/>
    <w:rsid w:val="00DF66BD"/>
    <w:rsid w:val="00E20EDC"/>
    <w:rsid w:val="00E31BA3"/>
    <w:rsid w:val="00E41A49"/>
    <w:rsid w:val="00E459DE"/>
    <w:rsid w:val="00E56C34"/>
    <w:rsid w:val="00E71D58"/>
    <w:rsid w:val="00E731A3"/>
    <w:rsid w:val="00EA5A45"/>
    <w:rsid w:val="00EA62F1"/>
    <w:rsid w:val="00EB6B38"/>
    <w:rsid w:val="00EC25D1"/>
    <w:rsid w:val="00EE304A"/>
    <w:rsid w:val="00F024FD"/>
    <w:rsid w:val="00F045D4"/>
    <w:rsid w:val="00F159AC"/>
    <w:rsid w:val="00F3465A"/>
    <w:rsid w:val="00F425CB"/>
    <w:rsid w:val="00F52020"/>
    <w:rsid w:val="00F56CC5"/>
    <w:rsid w:val="00F6667F"/>
    <w:rsid w:val="00F75DD5"/>
    <w:rsid w:val="00F945F1"/>
    <w:rsid w:val="00F96479"/>
    <w:rsid w:val="00FA260A"/>
    <w:rsid w:val="00FC3BFD"/>
    <w:rsid w:val="00FD26F8"/>
    <w:rsid w:val="00FF1A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01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0A50D9"/>
  </w:style>
</w:styles>
</file>

<file path=word/webSettings.xml><?xml version="1.0" encoding="utf-8"?>
<w:webSettings xmlns:r="http://schemas.openxmlformats.org/officeDocument/2006/relationships" xmlns:w="http://schemas.openxmlformats.org/wordprocessingml/2006/main">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BE99B71-5221-48AA-A0B3-587EB1080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2</Pages>
  <Words>362</Words>
  <Characters>2068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145</cp:revision>
  <cp:lastPrinted>2022-04-22T07:01:00Z</cp:lastPrinted>
  <dcterms:created xsi:type="dcterms:W3CDTF">2021-03-05T10:37:00Z</dcterms:created>
  <dcterms:modified xsi:type="dcterms:W3CDTF">2022-12-20T17:24:00Z</dcterms:modified>
  <cp:keywords>https://mul2.gov.am/tasks/721368/oneclick/ampopatert - nor.docx?token=eb1a3fbc481d1b3afe6d9287cbee13e3</cp:keywords>
</cp:coreProperties>
</file>