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8E" w:rsidRDefault="00C13E8E" w:rsidP="007F7E67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IRTEK Courier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FD12E2" w:rsidRDefault="00FD12E2" w:rsidP="00FD12E2">
      <w:pPr>
        <w:pStyle w:val="mechtex"/>
        <w:spacing w:line="360" w:lineRule="auto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FD12E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pt-BR"/>
        </w:rPr>
        <w:t>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202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16E3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ԲՅՈՒՋ</w:t>
      </w:r>
      <w:r w:rsidRPr="00B16E39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ԵԻ ՄԱՍԻՆ</w:t>
      </w:r>
      <w:r w:rsidRPr="00B16E39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pt-BR"/>
        </w:rPr>
        <w:t>»</w:t>
      </w:r>
      <w:r w:rsidRPr="00B16E3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E39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ՕՐԵՆՔՈՒՄ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ՎԵՐԱԲԱՇԽՈՒՄ, ՓՈՓՈԽՈՒԹՅՈՒՆՆԵՐ ՈՒ ԼՐԱՑՈՒՄՆԵՐ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21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N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2121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:rsidR="00AE78CA" w:rsidRPr="00FD12E2" w:rsidRDefault="00AE78CA" w:rsidP="007F7E67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C13E8E" w:rsidRDefault="00C13E8E" w:rsidP="007F7E67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fr-FR"/>
        </w:rPr>
        <w:t>1.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AE78CA" w:rsidRPr="00AE78CA" w:rsidRDefault="00AE78CA" w:rsidP="007F7E67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AE78CA">
        <w:rPr>
          <w:rFonts w:ascii="GHEA Grapalat" w:hAnsi="GHEA Grapalat" w:cs="Times Armenian"/>
          <w:sz w:val="24"/>
          <w:szCs w:val="24"/>
          <w:lang w:val="fr-FR"/>
        </w:rPr>
        <w:t>Նախագծի</w:t>
      </w:r>
      <w:proofErr w:type="spellEnd"/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 w:cs="Times Armenian"/>
          <w:sz w:val="24"/>
          <w:szCs w:val="24"/>
          <w:lang w:val="fr-FR"/>
        </w:rPr>
        <w:t>ընդունումը</w:t>
      </w:r>
      <w:proofErr w:type="spellEnd"/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 w:cs="Times Armenian"/>
          <w:sz w:val="24"/>
          <w:szCs w:val="24"/>
          <w:lang w:val="fr-FR"/>
        </w:rPr>
        <w:t>պայմանավորված</w:t>
      </w:r>
      <w:proofErr w:type="spellEnd"/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է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 w:cs="Times Armenian"/>
          <w:sz w:val="24"/>
          <w:szCs w:val="24"/>
          <w:lang w:val="hy-AM"/>
        </w:rPr>
        <w:t>ՀՀ</w:t>
      </w:r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color w:val="000000"/>
          <w:sz w:val="24"/>
          <w:szCs w:val="24"/>
          <w:lang w:val="hy-AM"/>
        </w:rPr>
        <w:t>սահմանամերձ համայնքների բնակիչների կենսապայմանների բարելավման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 w:cs="Times Armenian"/>
          <w:sz w:val="24"/>
          <w:szCs w:val="24"/>
          <w:lang w:val="hy-AM"/>
        </w:rPr>
        <w:t>նպատակով</w:t>
      </w:r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 w:cs="Times Armenian"/>
          <w:sz w:val="24"/>
          <w:szCs w:val="24"/>
          <w:lang w:val="hy-AM"/>
        </w:rPr>
        <w:t>ՀՀ</w:t>
      </w:r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 w:cs="Times Armenian"/>
          <w:sz w:val="24"/>
          <w:szCs w:val="24"/>
          <w:lang w:val="hy-AM"/>
        </w:rPr>
        <w:t>կառավարության</w:t>
      </w:r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 w:cs="Times Armenian"/>
          <w:sz w:val="24"/>
          <w:szCs w:val="24"/>
          <w:lang w:val="hy-AM"/>
        </w:rPr>
        <w:t>կողմից</w:t>
      </w:r>
      <w:r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>2014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18-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ընդունված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N1444-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C56CC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կիրառումն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ապահովելու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34F95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B13F84">
        <w:rPr>
          <w:rFonts w:ascii="GHEA Grapalat" w:hAnsi="GHEA Grapalat"/>
          <w:color w:val="000000"/>
          <w:sz w:val="24"/>
          <w:szCs w:val="24"/>
          <w:lang w:val="hy-AM"/>
        </w:rPr>
        <w:t>ՀՀ Վայոց ձորի մարզի սոցիալական աջակցություն ստացող սահմանամերձ բնակավայրերի բնակիչ-բաժանորդների կողմից</w:t>
      </w:r>
      <w:r w:rsidR="00534F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3F84">
        <w:rPr>
          <w:rFonts w:ascii="GHEA Grapalat" w:hAnsi="GHEA Grapalat"/>
          <w:color w:val="000000"/>
          <w:sz w:val="24"/>
          <w:szCs w:val="24"/>
          <w:lang w:val="hy-AM"/>
        </w:rPr>
        <w:t xml:space="preserve">նոյեմբեր ամսվա սպառած էլեկտրաէներգիայի </w:t>
      </w:r>
      <w:r w:rsidR="00496274">
        <w:rPr>
          <w:rFonts w:ascii="GHEA Grapalat" w:hAnsi="GHEA Grapalat"/>
          <w:color w:val="000000"/>
          <w:sz w:val="24"/>
          <w:szCs w:val="24"/>
          <w:lang w:val="hy-AM"/>
        </w:rPr>
        <w:t xml:space="preserve">և ՀՀ Արարատի, ՀՀ Գեղարքունիքի, ՀՀ Սյունիքի և ՀՀ Վայոց ձորի մարզերի սոցիալական աջակցություն ստացող սահմանամերձ բնակավայրերի ջրօգտագործողների </w:t>
      </w:r>
      <w:r w:rsidR="00E544AC">
        <w:rPr>
          <w:rFonts w:ascii="GHEA Grapalat" w:hAnsi="GHEA Grapalat"/>
          <w:color w:val="000000"/>
          <w:sz w:val="24"/>
          <w:szCs w:val="24"/>
          <w:lang w:val="hy-AM"/>
        </w:rPr>
        <w:t xml:space="preserve">կողմից օգտագործած </w:t>
      </w:r>
      <w:r w:rsidR="00496274" w:rsidRPr="00C02D44">
        <w:rPr>
          <w:rFonts w:ascii="GHEA Grapalat" w:hAnsi="GHEA Grapalat"/>
          <w:color w:val="000000"/>
          <w:sz w:val="24"/>
          <w:szCs w:val="24"/>
          <w:lang w:val="hy-AM"/>
        </w:rPr>
        <w:t>ոռոգման ջրի սակագնի մասնակի</w:t>
      </w:r>
      <w:r w:rsidR="00496274" w:rsidRPr="001A08EB">
        <w:rPr>
          <w:rFonts w:ascii="GHEA Grapalat" w:hAnsi="GHEA Grapalat" w:cs="Sylfaen"/>
          <w:lang w:val="pt-BR"/>
        </w:rPr>
        <w:t xml:space="preserve"> </w:t>
      </w:r>
      <w:r w:rsidR="00B13F84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B13F84" w:rsidRPr="00534F9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34F95">
        <w:rPr>
          <w:rFonts w:ascii="GHEA Grapalat" w:hAnsi="GHEA Grapalat"/>
          <w:color w:val="000000"/>
          <w:sz w:val="24"/>
          <w:szCs w:val="24"/>
          <w:lang w:val="hy-AM"/>
        </w:rPr>
        <w:t>անհրաժեշտությամբ</w:t>
      </w:r>
      <w:r w:rsidRPr="00AE78CA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AE78CA" w:rsidRPr="00AE78CA" w:rsidRDefault="00AE78CA" w:rsidP="007F7E6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AE78CA">
        <w:rPr>
          <w:rFonts w:ascii="GHEA Grapalat" w:hAnsi="GHEA Grapalat"/>
          <w:b/>
          <w:sz w:val="24"/>
          <w:szCs w:val="24"/>
          <w:lang w:val="fr-FR"/>
        </w:rPr>
        <w:t>2.</w:t>
      </w:r>
      <w:r w:rsidRPr="00AE78CA">
        <w:rPr>
          <w:rFonts w:ascii="GHEA Grapalat" w:hAnsi="GHEA Grapalat"/>
          <w:b/>
          <w:sz w:val="24"/>
          <w:szCs w:val="24"/>
        </w:rPr>
        <w:t>Ընթացիկ</w:t>
      </w:r>
      <w:r w:rsidR="00405C5B" w:rsidRPr="007F7E6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b/>
          <w:sz w:val="24"/>
          <w:szCs w:val="24"/>
        </w:rPr>
        <w:t>իրավիճակը</w:t>
      </w:r>
      <w:r w:rsidR="00405C5B" w:rsidRPr="007F7E6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b/>
          <w:sz w:val="24"/>
          <w:szCs w:val="24"/>
        </w:rPr>
        <w:t>և</w:t>
      </w:r>
      <w:r w:rsidR="00405C5B" w:rsidRPr="007F7E6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b/>
          <w:sz w:val="24"/>
          <w:szCs w:val="24"/>
        </w:rPr>
        <w:t>խնդիրները</w:t>
      </w:r>
    </w:p>
    <w:p w:rsidR="004C6060" w:rsidRDefault="004C6060" w:rsidP="004C6060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23</w:t>
      </w:r>
      <w:r w:rsidRPr="004C6060">
        <w:rPr>
          <w:rFonts w:ascii="GHEA Grapalat" w:hAnsi="GHEA Grapalat"/>
          <w:sz w:val="24"/>
          <w:szCs w:val="24"/>
          <w:lang w:val="fr-FR"/>
        </w:rPr>
        <w:t>.02.2022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4C6060">
        <w:rPr>
          <w:rFonts w:ascii="GHEA Grapalat" w:hAnsi="GHEA Grapalat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6060">
        <w:rPr>
          <w:rFonts w:ascii="GHEA Grapalat" w:hAnsi="GHEA Grapalat"/>
          <w:sz w:val="24"/>
          <w:szCs w:val="24"/>
          <w:lang w:val="fr-FR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204-Ն որոշմամբ </w:t>
      </w:r>
      <w:r w:rsidR="00AE78CA" w:rsidRPr="004C6060">
        <w:rPr>
          <w:rFonts w:ascii="GHEA Grapalat" w:hAnsi="GHEA Grapalat"/>
          <w:sz w:val="24"/>
          <w:szCs w:val="24"/>
          <w:lang w:val="hy-AM"/>
        </w:rPr>
        <w:t>ՀՀ</w:t>
      </w:r>
      <w:r w:rsidR="00AE78CA"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sz w:val="24"/>
          <w:szCs w:val="24"/>
          <w:lang w:val="hy-AM"/>
        </w:rPr>
        <w:t>պետական</w:t>
      </w:r>
      <w:r w:rsidR="00AE78CA"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sz w:val="24"/>
          <w:szCs w:val="24"/>
          <w:lang w:val="hy-AM"/>
        </w:rPr>
        <w:t>բյուջեով</w:t>
      </w:r>
      <w:r w:rsidR="00AE78CA"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sz w:val="24"/>
          <w:szCs w:val="24"/>
          <w:lang w:val="hy-AM"/>
        </w:rPr>
        <w:t>որպես</w:t>
      </w:r>
      <w:r w:rsidR="00AE78CA"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color w:val="000000"/>
          <w:sz w:val="24"/>
          <w:szCs w:val="24"/>
          <w:lang w:val="hy-AM"/>
        </w:rPr>
        <w:t>աջակցություն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color w:val="000000"/>
          <w:sz w:val="24"/>
          <w:szCs w:val="24"/>
          <w:lang w:val="hy-AM"/>
        </w:rPr>
        <w:t>սահմանամերձ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color w:val="000000"/>
          <w:sz w:val="24"/>
          <w:szCs w:val="24"/>
          <w:lang w:val="hy-AM"/>
        </w:rPr>
        <w:t>համայնքներին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color w:val="000000"/>
          <w:sz w:val="24"/>
          <w:szCs w:val="24"/>
          <w:lang w:val="hy-AM"/>
        </w:rPr>
        <w:t>հատկացվ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ած </w:t>
      </w:r>
      <w:r w:rsidR="00FE3FA3">
        <w:rPr>
          <w:rFonts w:ascii="GHEA Grapalat" w:hAnsi="GHEA Grapalat"/>
          <w:color w:val="000000"/>
          <w:sz w:val="24"/>
          <w:szCs w:val="24"/>
          <w:lang w:val="hy-AM"/>
        </w:rPr>
        <w:t xml:space="preserve">1 </w:t>
      </w:r>
      <w:r w:rsidR="00BD4A17">
        <w:rPr>
          <w:rFonts w:ascii="GHEA Grapalat" w:hAnsi="GHEA Grapalat"/>
          <w:color w:val="000000"/>
          <w:sz w:val="24"/>
          <w:szCs w:val="24"/>
          <w:lang w:val="hy-AM"/>
        </w:rPr>
        <w:t>155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="00FE3FA3">
        <w:rPr>
          <w:rFonts w:ascii="GHEA Grapalat" w:hAnsi="GHEA Grapalat"/>
          <w:color w:val="000000"/>
          <w:sz w:val="24"/>
          <w:szCs w:val="24"/>
          <w:lang w:val="hy-AM"/>
        </w:rPr>
        <w:t>205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>.</w:t>
      </w:r>
      <w:r w:rsidR="00FE3FA3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color w:val="000000"/>
          <w:sz w:val="24"/>
          <w:szCs w:val="24"/>
          <w:lang w:val="hy-AM"/>
        </w:rPr>
        <w:t>հազար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AE78CA">
        <w:rPr>
          <w:rFonts w:ascii="GHEA Grapalat" w:hAnsi="GHEA Grapalat"/>
          <w:color w:val="000000"/>
          <w:sz w:val="24"/>
          <w:szCs w:val="24"/>
          <w:lang w:val="hy-AM"/>
        </w:rPr>
        <w:t>դրամ</w:t>
      </w:r>
      <w:r w:rsidR="00AE78CA" w:rsidRPr="00AE78C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E78CA" w:rsidRPr="004C6060">
        <w:rPr>
          <w:rFonts w:ascii="GHEA Grapalat" w:hAnsi="GHEA Grapalat"/>
          <w:color w:val="000000"/>
          <w:sz w:val="24"/>
          <w:szCs w:val="24"/>
          <w:lang w:val="hy-AM"/>
        </w:rPr>
        <w:t>գումար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 բաշխվել է համապատասխան ՀՀ մարզպետարանների և Ջրային կ</w:t>
      </w:r>
      <w:r w:rsidR="004872B6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միտեի միջև։ </w:t>
      </w:r>
    </w:p>
    <w:p w:rsidR="00444DD3" w:rsidRDefault="004C6060" w:rsidP="00444DD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ՀՀ տարածքային կառավարման և ենթակառուցվածքների նախարար</w:t>
      </w:r>
      <w:r w:rsidR="00B945B9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է դիմել ՀՀ Վայոց ձորի մարզպետը՝ տեղեկացնելով, որ մնացորդ գումարը չի կարող բավարարել մարզի սոցիալական աջակցություն ստացող սահմանամերձ բնակավայրերի բնակիչ-բաժանորդների կողմից նոյեմբեր ամսվա սպառած էլեկտրաէներգիայի փոխհատուցման ծախսերը։ Վերոնշյալ որոշմամբ </w:t>
      </w:r>
      <w:r w:rsidRPr="004D428C">
        <w:rPr>
          <w:rFonts w:ascii="GHEA Grapalat" w:hAnsi="GHEA Grapalat"/>
          <w:sz w:val="24"/>
          <w:szCs w:val="24"/>
          <w:lang w:val="hy-AM"/>
        </w:rPr>
        <w:t xml:space="preserve">ՀՀ Վայոց ձորի մարզպետարանին «Պետական աջակցություն սահմանամերձ համայնքներին» </w:t>
      </w:r>
      <w:r w:rsidRPr="004D428C">
        <w:rPr>
          <w:rFonts w:ascii="GHEA Grapalat" w:hAnsi="GHEA Grapalat"/>
          <w:sz w:val="24"/>
          <w:szCs w:val="24"/>
          <w:lang w:val="hy-AM"/>
        </w:rPr>
        <w:lastRenderedPageBreak/>
        <w:t>ծրագրով հատկացվել էր 54000.0 հազ. դրամ գումար: Հատկացված գումարից սահմանված նպատակների համար ծախսվել է 53437.34</w:t>
      </w:r>
      <w:r w:rsidR="00B945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28C">
        <w:rPr>
          <w:rFonts w:ascii="GHEA Grapalat" w:hAnsi="GHEA Grapalat"/>
          <w:sz w:val="24"/>
          <w:szCs w:val="24"/>
          <w:lang w:val="hy-AM"/>
        </w:rPr>
        <w:t xml:space="preserve">հազ. դրամ, մնացորդը կազմում է </w:t>
      </w:r>
      <w:r w:rsidRPr="00162FA9">
        <w:rPr>
          <w:rFonts w:ascii="GHEA Grapalat" w:hAnsi="GHEA Grapalat"/>
          <w:sz w:val="24"/>
          <w:szCs w:val="24"/>
          <w:lang w:val="hy-AM"/>
        </w:rPr>
        <w:t>562.65 հազ.</w:t>
      </w:r>
      <w:r w:rsidRPr="004D428C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162FA9">
        <w:rPr>
          <w:rFonts w:ascii="GHEA Grapalat" w:hAnsi="GHEA Grapalat"/>
          <w:sz w:val="24"/>
          <w:szCs w:val="24"/>
          <w:lang w:val="hy-AM"/>
        </w:rPr>
        <w:t>։ Նա</w:t>
      </w:r>
      <w:r w:rsidR="00162FA9" w:rsidRPr="004D428C">
        <w:rPr>
          <w:rFonts w:ascii="GHEA Grapalat" w:hAnsi="GHEA Grapalat"/>
          <w:sz w:val="24"/>
          <w:szCs w:val="24"/>
          <w:lang w:val="hy-AM"/>
        </w:rPr>
        <w:t xml:space="preserve">խորդ տարիների ընթացքում նույն ժամանակահատվածում </w:t>
      </w:r>
      <w:r w:rsidR="00162FA9">
        <w:rPr>
          <w:rFonts w:ascii="GHEA Grapalat" w:hAnsi="GHEA Grapalat"/>
          <w:sz w:val="24"/>
          <w:szCs w:val="24"/>
          <w:lang w:val="hy-AM"/>
        </w:rPr>
        <w:t>իրականացված ծախս</w:t>
      </w:r>
      <w:r w:rsidR="00162FA9" w:rsidRPr="004D428C">
        <w:rPr>
          <w:rFonts w:ascii="GHEA Grapalat" w:hAnsi="GHEA Grapalat"/>
          <w:sz w:val="24"/>
          <w:szCs w:val="24"/>
          <w:lang w:val="hy-AM"/>
        </w:rPr>
        <w:t>ը</w:t>
      </w:r>
      <w:r w:rsidR="00162FA9">
        <w:rPr>
          <w:rFonts w:ascii="GHEA Grapalat" w:hAnsi="GHEA Grapalat"/>
          <w:sz w:val="24"/>
          <w:szCs w:val="24"/>
          <w:lang w:val="hy-AM"/>
        </w:rPr>
        <w:t xml:space="preserve"> կազմել է </w:t>
      </w:r>
      <w:r w:rsidR="00162FA9" w:rsidRPr="004D428C">
        <w:rPr>
          <w:rFonts w:ascii="GHEA Grapalat" w:hAnsi="GHEA Grapalat"/>
          <w:sz w:val="24"/>
          <w:szCs w:val="24"/>
          <w:lang w:val="hy-AM"/>
        </w:rPr>
        <w:t>մոտավորապես՝ 1500.0</w:t>
      </w:r>
      <w:r w:rsidR="00162FA9">
        <w:rPr>
          <w:rFonts w:ascii="GHEA Grapalat" w:hAnsi="GHEA Grapalat"/>
          <w:sz w:val="24"/>
          <w:szCs w:val="24"/>
          <w:lang w:val="hy-AM"/>
        </w:rPr>
        <w:t xml:space="preserve"> հազ.դրամ։ Հաշվի առնելով վերոգրյալը</w:t>
      </w:r>
      <w:r w:rsidR="00367FD0">
        <w:rPr>
          <w:rFonts w:ascii="GHEA Grapalat" w:hAnsi="GHEA Grapalat"/>
          <w:sz w:val="24"/>
          <w:szCs w:val="24"/>
          <w:lang w:val="hy-AM"/>
        </w:rPr>
        <w:t>՝</w:t>
      </w:r>
      <w:r w:rsidR="00162FA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FD0">
        <w:rPr>
          <w:rFonts w:ascii="GHEA Grapalat" w:hAnsi="GHEA Grapalat"/>
          <w:sz w:val="24"/>
          <w:szCs w:val="24"/>
          <w:lang w:val="hy-AM"/>
        </w:rPr>
        <w:t>անհրաժեշտություն է առաջացել ՀՀ Վայոց ձորի մարզպետարանին հատկացնել լրացուցիչ 1 0</w:t>
      </w:r>
      <w:r w:rsidR="00444DD3" w:rsidRPr="00444DD3">
        <w:rPr>
          <w:rFonts w:ascii="GHEA Grapalat" w:hAnsi="GHEA Grapalat"/>
          <w:sz w:val="24"/>
          <w:szCs w:val="24"/>
          <w:lang w:val="hy-AM"/>
        </w:rPr>
        <w:t>75</w:t>
      </w:r>
      <w:r w:rsidR="00367FD0" w:rsidRPr="00367FD0">
        <w:rPr>
          <w:rFonts w:ascii="GHEA Grapalat" w:hAnsi="GHEA Grapalat"/>
          <w:sz w:val="24"/>
          <w:szCs w:val="24"/>
          <w:lang w:val="hy-AM"/>
        </w:rPr>
        <w:t>.</w:t>
      </w:r>
      <w:r w:rsidR="00444DD3" w:rsidRPr="00444DD3">
        <w:rPr>
          <w:rFonts w:ascii="GHEA Grapalat" w:hAnsi="GHEA Grapalat"/>
          <w:sz w:val="24"/>
          <w:szCs w:val="24"/>
          <w:lang w:val="hy-AM"/>
        </w:rPr>
        <w:t>1</w:t>
      </w:r>
      <w:r w:rsidR="00367FD0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367FD0" w:rsidRPr="00367FD0">
        <w:rPr>
          <w:rFonts w:ascii="GHEA Grapalat" w:hAnsi="GHEA Grapalat"/>
          <w:sz w:val="24"/>
          <w:szCs w:val="24"/>
          <w:lang w:val="hy-AM"/>
        </w:rPr>
        <w:t>.</w:t>
      </w:r>
      <w:r w:rsidR="00367FD0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:rsidR="00565090" w:rsidRDefault="00444DD3" w:rsidP="00565090">
      <w:pPr>
        <w:spacing w:line="360" w:lineRule="auto"/>
        <w:ind w:left="90" w:right="-54" w:firstLine="8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Ջրային կոմիտեի կողմից տեղեկացվել է, որ ա</w:t>
      </w:r>
      <w:r w:rsidRPr="00444DD3">
        <w:rPr>
          <w:rFonts w:ascii="GHEA Grapalat" w:hAnsi="GHEA Grapalat"/>
          <w:sz w:val="24"/>
          <w:szCs w:val="24"/>
          <w:lang w:val="hy-AM"/>
        </w:rPr>
        <w:t xml:space="preserve">ռ </w:t>
      </w:r>
      <w:r w:rsidR="00D704CF">
        <w:rPr>
          <w:rFonts w:ascii="GHEA Grapalat" w:hAnsi="GHEA Grapalat"/>
          <w:sz w:val="24"/>
          <w:szCs w:val="24"/>
          <w:lang w:val="hy-AM"/>
        </w:rPr>
        <w:t>15</w:t>
      </w:r>
      <w:r w:rsidRPr="00444DD3">
        <w:rPr>
          <w:rFonts w:ascii="GHEA Grapalat" w:hAnsi="GHEA Grapalat"/>
          <w:sz w:val="24"/>
          <w:szCs w:val="24"/>
          <w:lang w:val="hy-AM"/>
        </w:rPr>
        <w:t>.12.2022թ. դրությամբ չորս ջրօգտագործողների ընկերություններին հատկացվել է 23,</w:t>
      </w:r>
      <w:r w:rsidR="00D704CF">
        <w:rPr>
          <w:rFonts w:ascii="GHEA Grapalat" w:hAnsi="GHEA Grapalat"/>
          <w:sz w:val="24"/>
          <w:szCs w:val="24"/>
          <w:lang w:val="hy-AM"/>
        </w:rPr>
        <w:t>789</w:t>
      </w:r>
      <w:r w:rsidRPr="00444DD3">
        <w:rPr>
          <w:rFonts w:ascii="GHEA Grapalat" w:hAnsi="GHEA Grapalat"/>
          <w:sz w:val="24"/>
          <w:szCs w:val="24"/>
          <w:lang w:val="hy-AM"/>
        </w:rPr>
        <w:t>.</w:t>
      </w:r>
      <w:r w:rsidR="00D704CF">
        <w:rPr>
          <w:rFonts w:ascii="GHEA Grapalat" w:hAnsi="GHEA Grapalat"/>
          <w:sz w:val="24"/>
          <w:szCs w:val="24"/>
          <w:lang w:val="hy-AM"/>
        </w:rPr>
        <w:t>9</w:t>
      </w:r>
      <w:r w:rsidRPr="00444DD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A97">
        <w:rPr>
          <w:rFonts w:ascii="GHEA Grapalat" w:hAnsi="GHEA Grapalat"/>
          <w:sz w:val="24"/>
          <w:szCs w:val="24"/>
          <w:lang w:val="hy-AM"/>
        </w:rPr>
        <w:t>հազ</w:t>
      </w:r>
      <w:r w:rsidR="00287A97" w:rsidRPr="00287A97">
        <w:rPr>
          <w:rFonts w:ascii="GHEA Grapalat" w:hAnsi="GHEA Grapalat"/>
          <w:sz w:val="24"/>
          <w:szCs w:val="24"/>
          <w:lang w:val="hy-AM"/>
        </w:rPr>
        <w:t>.</w:t>
      </w:r>
      <w:r w:rsidR="00287A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DD3">
        <w:rPr>
          <w:rFonts w:ascii="GHEA Grapalat" w:hAnsi="GHEA Grapalat"/>
          <w:sz w:val="24"/>
          <w:szCs w:val="24"/>
          <w:lang w:val="hy-AM"/>
        </w:rPr>
        <w:t>դրամ գումար։ Ազատ մանցորդը կազմում է 28,</w:t>
      </w:r>
      <w:r w:rsidR="00D704CF">
        <w:rPr>
          <w:rFonts w:ascii="GHEA Grapalat" w:hAnsi="GHEA Grapalat"/>
          <w:sz w:val="24"/>
          <w:szCs w:val="24"/>
          <w:lang w:val="hy-AM"/>
        </w:rPr>
        <w:t>420</w:t>
      </w:r>
      <w:r w:rsidRPr="00444DD3">
        <w:rPr>
          <w:rFonts w:ascii="GHEA Grapalat" w:hAnsi="GHEA Grapalat"/>
          <w:sz w:val="24"/>
          <w:szCs w:val="24"/>
          <w:lang w:val="hy-AM"/>
        </w:rPr>
        <w:t>.</w:t>
      </w:r>
      <w:r w:rsidR="00D704CF">
        <w:rPr>
          <w:rFonts w:ascii="GHEA Grapalat" w:hAnsi="GHEA Grapalat"/>
          <w:sz w:val="24"/>
          <w:szCs w:val="24"/>
          <w:lang w:val="hy-AM"/>
        </w:rPr>
        <w:t>3</w:t>
      </w:r>
      <w:r w:rsidR="00287A97" w:rsidRPr="00287A97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A97">
        <w:rPr>
          <w:rFonts w:ascii="GHEA Grapalat" w:hAnsi="GHEA Grapalat"/>
          <w:sz w:val="24"/>
          <w:szCs w:val="24"/>
          <w:lang w:val="hy-AM"/>
        </w:rPr>
        <w:t>հազ</w:t>
      </w:r>
      <w:r w:rsidR="00287A97" w:rsidRPr="00287A97">
        <w:rPr>
          <w:rFonts w:ascii="GHEA Grapalat" w:hAnsi="GHEA Grapalat"/>
          <w:sz w:val="24"/>
          <w:szCs w:val="24"/>
          <w:lang w:val="hy-AM"/>
        </w:rPr>
        <w:t>.</w:t>
      </w:r>
      <w:r w:rsidRPr="00444DD3">
        <w:rPr>
          <w:rFonts w:ascii="GHEA Grapalat" w:hAnsi="GHEA Grapalat"/>
          <w:sz w:val="24"/>
          <w:szCs w:val="24"/>
          <w:lang w:val="hy-AM"/>
        </w:rPr>
        <w:t xml:space="preserve"> դրամ։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5090">
        <w:rPr>
          <w:rFonts w:ascii="GHEA Grapalat" w:hAnsi="GHEA Grapalat"/>
          <w:sz w:val="24"/>
          <w:szCs w:val="24"/>
          <w:lang w:val="hy-AM"/>
        </w:rPr>
        <w:t xml:space="preserve">Ջրօգտագործողների ընկերությունները ոռոգման սեզոնի ավարտից հետո </w:t>
      </w:r>
      <w:r w:rsidR="00565090" w:rsidRPr="00565090">
        <w:rPr>
          <w:rFonts w:ascii="GHEA Grapalat" w:hAnsi="GHEA Grapalat"/>
          <w:sz w:val="24"/>
          <w:szCs w:val="24"/>
          <w:lang w:val="hy-AM"/>
        </w:rPr>
        <w:t>Ջրային կոմիտե են ներկայացրել</w:t>
      </w:r>
      <w:r w:rsidRPr="00565090">
        <w:rPr>
          <w:rFonts w:ascii="GHEA Grapalat" w:hAnsi="GHEA Grapalat"/>
          <w:sz w:val="24"/>
          <w:szCs w:val="24"/>
          <w:lang w:val="hy-AM"/>
        </w:rPr>
        <w:t xml:space="preserve"> իրենց սպասարկման տարածքում գտնվող ՀՀ սահմանամերձ համայնքների մասով ջրօգտագործողների ցուցակները՝ ըստ որի փոխհատուցման համար անհրաժեշտ է վճարել </w:t>
      </w:r>
      <w:r w:rsidR="00565090" w:rsidRPr="00565090">
        <w:rPr>
          <w:rFonts w:ascii="GHEA Grapalat" w:hAnsi="GHEA Grapalat"/>
          <w:sz w:val="24"/>
          <w:szCs w:val="24"/>
          <w:lang w:val="hy-AM"/>
        </w:rPr>
        <w:t>37</w:t>
      </w:r>
      <w:r w:rsidRPr="00565090">
        <w:rPr>
          <w:rFonts w:ascii="GHEA Grapalat" w:hAnsi="GHEA Grapalat"/>
          <w:sz w:val="24"/>
          <w:szCs w:val="24"/>
          <w:lang w:val="hy-AM"/>
        </w:rPr>
        <w:t>,</w:t>
      </w:r>
      <w:r w:rsidR="00565090" w:rsidRPr="00565090">
        <w:rPr>
          <w:rFonts w:ascii="GHEA Grapalat" w:hAnsi="GHEA Grapalat"/>
          <w:sz w:val="24"/>
          <w:szCs w:val="24"/>
          <w:lang w:val="hy-AM"/>
        </w:rPr>
        <w:t>742</w:t>
      </w:r>
      <w:r w:rsidRPr="00565090">
        <w:rPr>
          <w:rFonts w:ascii="GHEA Grapalat" w:hAnsi="GHEA Grapalat"/>
          <w:sz w:val="24"/>
          <w:szCs w:val="24"/>
          <w:lang w:val="hy-AM"/>
        </w:rPr>
        <w:t>.</w:t>
      </w:r>
      <w:r w:rsidR="00565090" w:rsidRPr="00565090">
        <w:rPr>
          <w:rFonts w:ascii="GHEA Grapalat" w:hAnsi="GHEA Grapalat"/>
          <w:sz w:val="24"/>
          <w:szCs w:val="24"/>
          <w:lang w:val="hy-AM"/>
        </w:rPr>
        <w:t>2</w:t>
      </w:r>
      <w:r w:rsidRPr="00565090">
        <w:rPr>
          <w:rFonts w:ascii="GHEA Grapalat" w:hAnsi="GHEA Grapalat"/>
          <w:sz w:val="24"/>
          <w:szCs w:val="24"/>
          <w:lang w:val="hy-AM"/>
        </w:rPr>
        <w:t xml:space="preserve"> </w:t>
      </w:r>
      <w:r w:rsidR="00565090" w:rsidRPr="00565090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Pr="00565090">
        <w:rPr>
          <w:rFonts w:ascii="GHEA Grapalat" w:hAnsi="GHEA Grapalat"/>
          <w:sz w:val="24"/>
          <w:szCs w:val="24"/>
          <w:lang w:val="hy-AM"/>
        </w:rPr>
        <w:t xml:space="preserve">դրամ։ Այսինքն 2022 թվականը ամբողջությամբ առանց պարտքերի ավարտելու համար անհրաժեշտ է ևս </w:t>
      </w:r>
      <w:r w:rsidR="00565090" w:rsidRPr="00565090">
        <w:rPr>
          <w:rFonts w:ascii="GHEA Grapalat" w:hAnsi="GHEA Grapalat"/>
          <w:sz w:val="24"/>
          <w:szCs w:val="24"/>
          <w:lang w:val="hy-AM"/>
        </w:rPr>
        <w:t>9,321.8</w:t>
      </w:r>
      <w:r w:rsidRPr="00565090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A97">
        <w:rPr>
          <w:rFonts w:ascii="GHEA Grapalat" w:hAnsi="GHEA Grapalat"/>
          <w:sz w:val="24"/>
          <w:szCs w:val="24"/>
          <w:lang w:val="hy-AM"/>
        </w:rPr>
        <w:t>հազ</w:t>
      </w:r>
      <w:r w:rsidR="00287A97" w:rsidRPr="00287A97">
        <w:rPr>
          <w:rFonts w:ascii="GHEA Grapalat" w:hAnsi="GHEA Grapalat"/>
          <w:sz w:val="24"/>
          <w:szCs w:val="24"/>
          <w:lang w:val="hy-AM"/>
        </w:rPr>
        <w:t>.</w:t>
      </w:r>
      <w:r w:rsidR="00287A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5090">
        <w:rPr>
          <w:rFonts w:ascii="GHEA Grapalat" w:hAnsi="GHEA Grapalat"/>
          <w:sz w:val="24"/>
          <w:szCs w:val="24"/>
          <w:lang w:val="hy-AM"/>
        </w:rPr>
        <w:t>դրամ գումար</w:t>
      </w:r>
      <w:r w:rsidR="00565090" w:rsidRPr="00565090">
        <w:rPr>
          <w:rFonts w:ascii="GHEA Grapalat" w:hAnsi="GHEA Grapalat"/>
          <w:sz w:val="24"/>
          <w:szCs w:val="24"/>
          <w:lang w:val="hy-AM"/>
        </w:rPr>
        <w:t>:</w:t>
      </w:r>
    </w:p>
    <w:p w:rsidR="00AE78CA" w:rsidRPr="00AE78CA" w:rsidRDefault="00AE78CA" w:rsidP="00565090">
      <w:pPr>
        <w:spacing w:line="360" w:lineRule="auto"/>
        <w:ind w:left="90" w:right="-54" w:firstLine="810"/>
        <w:jc w:val="both"/>
        <w:rPr>
          <w:rFonts w:ascii="GHEA Grapalat" w:hAnsi="GHEA Grapalat"/>
          <w:sz w:val="24"/>
          <w:szCs w:val="24"/>
          <w:lang w:val="fr-FR"/>
        </w:rPr>
      </w:pPr>
      <w:r w:rsidRPr="00AE78CA">
        <w:rPr>
          <w:rFonts w:ascii="GHEA Grapalat" w:hAnsi="GHEA Grapalat"/>
          <w:b/>
          <w:sz w:val="24"/>
          <w:szCs w:val="24"/>
          <w:lang w:val="fr-FR"/>
        </w:rPr>
        <w:t>3.</w:t>
      </w:r>
      <w:r w:rsidRPr="00AE78CA">
        <w:rPr>
          <w:rFonts w:ascii="GHEA Grapalat" w:hAnsi="GHEA Grapalat"/>
          <w:b/>
          <w:sz w:val="24"/>
          <w:szCs w:val="24"/>
          <w:lang w:val="fr-FR"/>
        </w:rPr>
        <w:tab/>
      </w:r>
      <w:r w:rsidRPr="004C6060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="00405C5B" w:rsidRPr="007F7E6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6060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405C5B" w:rsidRPr="007F7E6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6060">
        <w:rPr>
          <w:rFonts w:ascii="GHEA Grapalat" w:hAnsi="GHEA Grapalat"/>
          <w:b/>
          <w:sz w:val="24"/>
          <w:szCs w:val="24"/>
          <w:lang w:val="hy-AM"/>
        </w:rPr>
        <w:t>և</w:t>
      </w:r>
      <w:r w:rsidR="00405C5B" w:rsidRPr="007F7E6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6060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AE78CA" w:rsidRPr="00AE78CA" w:rsidRDefault="00B945B9" w:rsidP="007F7E67">
      <w:pPr>
        <w:tabs>
          <w:tab w:val="left" w:pos="675"/>
        </w:tabs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ab/>
      </w:r>
      <w:r w:rsidR="00AE78CA" w:rsidRPr="00367FD0">
        <w:rPr>
          <w:rFonts w:ascii="GHEA Grapalat" w:hAnsi="GHEA Grapalat" w:cs="Times Armenian"/>
          <w:sz w:val="24"/>
          <w:szCs w:val="24"/>
          <w:lang w:val="hy-AM"/>
        </w:rPr>
        <w:t>Կարգավորման</w:t>
      </w:r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AE78CA" w:rsidRPr="00367FD0">
        <w:rPr>
          <w:rFonts w:ascii="GHEA Grapalat" w:hAnsi="GHEA Grapalat" w:cs="Times Armenian"/>
          <w:sz w:val="24"/>
          <w:szCs w:val="24"/>
          <w:lang w:val="hy-AM"/>
        </w:rPr>
        <w:t>նպատակը</w:t>
      </w:r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 xml:space="preserve"> ՀՀ </w:t>
      </w:r>
      <w:proofErr w:type="spellStart"/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>սահմանամերձ</w:t>
      </w:r>
      <w:proofErr w:type="spellEnd"/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AE78CA" w:rsidRPr="00367FD0">
        <w:rPr>
          <w:rFonts w:ascii="GHEA Grapalat" w:hAnsi="GHEA Grapalat" w:cs="Times Armenian"/>
          <w:sz w:val="24"/>
          <w:szCs w:val="24"/>
          <w:lang w:val="hy-AM"/>
        </w:rPr>
        <w:t>համայնքներում</w:t>
      </w:r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AE78CA" w:rsidRPr="00367FD0">
        <w:rPr>
          <w:rFonts w:ascii="GHEA Grapalat" w:hAnsi="GHEA Grapalat" w:cs="Times Armenian"/>
          <w:sz w:val="24"/>
          <w:szCs w:val="24"/>
          <w:lang w:val="hy-AM"/>
        </w:rPr>
        <w:t>կյանքի</w:t>
      </w:r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AE78CA" w:rsidRPr="00367FD0">
        <w:rPr>
          <w:rFonts w:ascii="GHEA Grapalat" w:hAnsi="GHEA Grapalat" w:cs="Times Armenian"/>
          <w:sz w:val="24"/>
          <w:szCs w:val="24"/>
          <w:lang w:val="hy-AM"/>
        </w:rPr>
        <w:t>պայմանների</w:t>
      </w:r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AE78CA" w:rsidRPr="00367FD0">
        <w:rPr>
          <w:rFonts w:ascii="GHEA Grapalat" w:hAnsi="GHEA Grapalat" w:cs="Times Armenian"/>
          <w:sz w:val="24"/>
          <w:szCs w:val="24"/>
          <w:lang w:val="hy-AM"/>
        </w:rPr>
        <w:t>բարելավվումն</w:t>
      </w:r>
      <w:r w:rsidR="00AE78CA" w:rsidRPr="00AE78C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AE78CA" w:rsidRPr="00367FD0">
        <w:rPr>
          <w:rFonts w:ascii="GHEA Grapalat" w:hAnsi="GHEA Grapalat" w:cs="Times Armenian"/>
          <w:sz w:val="24"/>
          <w:szCs w:val="24"/>
          <w:lang w:val="hy-AM"/>
        </w:rPr>
        <w:t>է</w:t>
      </w:r>
      <w:r w:rsidR="00AE78CA" w:rsidRPr="00AE78CA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AE78CA" w:rsidRPr="00AE78CA" w:rsidRDefault="00AE78CA" w:rsidP="00B83CFE">
      <w:pPr>
        <w:spacing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AE78CA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r w:rsidRPr="00367FD0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405C5B" w:rsidRPr="00405C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="00405C5B" w:rsidRPr="00405C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="00405C5B" w:rsidRPr="00405C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="00405C5B" w:rsidRPr="00405C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="00405C5B" w:rsidRPr="00405C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b/>
          <w:sz w:val="24"/>
          <w:szCs w:val="24"/>
        </w:rPr>
        <w:t>և</w:t>
      </w:r>
      <w:r w:rsidR="00405C5B" w:rsidRPr="00405C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AE78CA" w:rsidRPr="00AE78CA" w:rsidRDefault="00AE78CA" w:rsidP="007F7E6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405C5B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AE78CA">
        <w:rPr>
          <w:rFonts w:ascii="GHEA Grapalat" w:hAnsi="GHEA Grapalat"/>
          <w:sz w:val="24"/>
          <w:szCs w:val="24"/>
        </w:rPr>
        <w:t>Նախագծի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sz w:val="24"/>
          <w:szCs w:val="24"/>
        </w:rPr>
        <w:t>մշակումը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sz w:val="24"/>
          <w:szCs w:val="24"/>
        </w:rPr>
        <w:t>է</w:t>
      </w:r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sz w:val="24"/>
          <w:szCs w:val="24"/>
        </w:rPr>
        <w:t>ՀՀ</w:t>
      </w:r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E78CA">
        <w:rPr>
          <w:rFonts w:ascii="GHEA Grapalat" w:hAnsi="GHEA Grapalat"/>
          <w:sz w:val="24"/>
          <w:szCs w:val="24"/>
        </w:rPr>
        <w:t>և</w:t>
      </w:r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C7ED9">
        <w:rPr>
          <w:rFonts w:ascii="GHEA Grapalat" w:hAnsi="GHEA Grapalat"/>
          <w:sz w:val="24"/>
          <w:szCs w:val="24"/>
          <w:lang w:val="en-US"/>
        </w:rPr>
        <w:t>ենթակառուցվածքների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AE78CA">
        <w:rPr>
          <w:rFonts w:ascii="GHEA Grapalat" w:hAnsi="GHEA Grapalat"/>
          <w:sz w:val="24"/>
          <w:szCs w:val="24"/>
        </w:rPr>
        <w:t>։</w:t>
      </w:r>
    </w:p>
    <w:p w:rsidR="00AE78CA" w:rsidRPr="00AE78CA" w:rsidRDefault="00AE78CA" w:rsidP="00B83CFE">
      <w:pPr>
        <w:tabs>
          <w:tab w:val="left" w:pos="675"/>
        </w:tabs>
        <w:spacing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AE78CA">
        <w:rPr>
          <w:rFonts w:ascii="GHEA Grapalat" w:hAnsi="GHEA Grapalat"/>
          <w:b/>
          <w:sz w:val="24"/>
          <w:szCs w:val="24"/>
          <w:lang w:val="fr-FR"/>
        </w:rPr>
        <w:t>5.</w:t>
      </w:r>
      <w:r w:rsidRPr="00AE78CA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AE78CA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="00405C5B" w:rsidRPr="007F7E6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367FD0" w:rsidRDefault="00AE78CA" w:rsidP="00DC29F4">
      <w:pPr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AE78CA">
        <w:rPr>
          <w:rFonts w:ascii="GHEA Grapalat" w:hAnsi="GHEA Grapalat"/>
          <w:sz w:val="24"/>
          <w:szCs w:val="24"/>
        </w:rPr>
        <w:t>Որոշման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E78CA">
        <w:rPr>
          <w:rFonts w:ascii="GHEA Grapalat" w:hAnsi="GHEA Grapalat"/>
          <w:sz w:val="24"/>
          <w:szCs w:val="24"/>
        </w:rPr>
        <w:t>նախագծի</w:t>
      </w:r>
      <w:proofErr w:type="spellEnd"/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="002346F0">
        <w:rPr>
          <w:rFonts w:ascii="GHEA Grapalat" w:hAnsi="GHEA Grapalat"/>
          <w:sz w:val="24"/>
          <w:szCs w:val="24"/>
          <w:lang w:val="hy-AM"/>
        </w:rPr>
        <w:t>ընդունմամբ</w:t>
      </w:r>
      <w:r w:rsidRPr="00AE78CA">
        <w:rPr>
          <w:rFonts w:ascii="GHEA Grapalat" w:hAnsi="GHEA Grapalat"/>
          <w:sz w:val="24"/>
          <w:szCs w:val="24"/>
          <w:lang w:val="fr-FR"/>
        </w:rPr>
        <w:t xml:space="preserve"> </w:t>
      </w:r>
      <w:r w:rsidR="00367FD0">
        <w:rPr>
          <w:rFonts w:ascii="GHEA Grapalat" w:hAnsi="GHEA Grapalat"/>
          <w:sz w:val="24"/>
          <w:szCs w:val="24"/>
          <w:lang w:val="hy-AM"/>
        </w:rPr>
        <w:t xml:space="preserve">կապահովվի ՀՀ Վայոց ձորի </w:t>
      </w:r>
      <w:r w:rsidR="00367FD0">
        <w:rPr>
          <w:rFonts w:ascii="GHEA Grapalat" w:hAnsi="GHEA Grapalat"/>
          <w:color w:val="000000"/>
          <w:sz w:val="24"/>
          <w:szCs w:val="24"/>
          <w:lang w:val="hy-AM"/>
        </w:rPr>
        <w:t>մարզի սոցիալական աջակցություն ստացող սահմանամերձ բնակավայրերի բնակիչ-բաժանորդների կողմից նոյեմբեր ամսվա սպառած էլեկտրաէներգիայի</w:t>
      </w:r>
      <w:r w:rsidR="00B328B5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367F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28B5">
        <w:rPr>
          <w:rFonts w:ascii="GHEA Grapalat" w:hAnsi="GHEA Grapalat"/>
          <w:color w:val="000000"/>
          <w:sz w:val="24"/>
          <w:szCs w:val="24"/>
          <w:lang w:val="hy-AM"/>
        </w:rPr>
        <w:t xml:space="preserve">ՀՀ Արարատի, ՀՀ Գեղարքունիքի, ՀՀ Սյունիքի և ՀՀ Վայոց ձորի մարզերի </w:t>
      </w:r>
      <w:r w:rsidR="00B328B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սոցիալական աջակցություն ստացող սահմանամերձ բնակավայրերի ջրօգտագործողների կողմից օգտագործած </w:t>
      </w:r>
      <w:r w:rsidR="00B328B5" w:rsidRPr="00C02D44">
        <w:rPr>
          <w:rFonts w:ascii="GHEA Grapalat" w:hAnsi="GHEA Grapalat"/>
          <w:color w:val="000000"/>
          <w:sz w:val="24"/>
          <w:szCs w:val="24"/>
          <w:lang w:val="hy-AM"/>
        </w:rPr>
        <w:t>ոռոգման ջրի սակագնի մասնակի</w:t>
      </w:r>
      <w:r w:rsidR="00B328B5">
        <w:rPr>
          <w:rFonts w:ascii="GHEA Grapalat" w:hAnsi="GHEA Grapalat" w:cs="Sylfaen"/>
          <w:lang w:val="pt-BR"/>
        </w:rPr>
        <w:t xml:space="preserve"> </w:t>
      </w:r>
      <w:r w:rsidR="00367FD0">
        <w:rPr>
          <w:rFonts w:ascii="GHEA Grapalat" w:hAnsi="GHEA Grapalat"/>
          <w:color w:val="000000"/>
          <w:sz w:val="24"/>
          <w:szCs w:val="24"/>
          <w:lang w:val="hy-AM"/>
        </w:rPr>
        <w:t>փոխհատուցումը։</w:t>
      </w:r>
    </w:p>
    <w:p w:rsidR="005A7F71" w:rsidRPr="005A7F71" w:rsidRDefault="005A7F71" w:rsidP="00367FD0">
      <w:pPr>
        <w:spacing w:line="360" w:lineRule="auto"/>
        <w:ind w:firstLine="142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5A7F71">
        <w:rPr>
          <w:rFonts w:ascii="GHEA Grapalat" w:hAnsi="GHEA Grapalat" w:cs="Times Armenian"/>
          <w:b/>
          <w:sz w:val="24"/>
          <w:szCs w:val="24"/>
          <w:lang w:val="hy-AM"/>
        </w:rPr>
        <w:t>6</w:t>
      </w:r>
      <w:r w:rsidRPr="005A7F71">
        <w:rPr>
          <w:rFonts w:ascii="GHEA Grapalat" w:hAnsi="GHEA Grapalat" w:cs="Times Armenian"/>
          <w:b/>
          <w:sz w:val="24"/>
          <w:szCs w:val="24"/>
          <w:lang w:val="fr-FR"/>
        </w:rPr>
        <w:t xml:space="preserve">. </w:t>
      </w:r>
      <w:r w:rsidRPr="005A7F71">
        <w:rPr>
          <w:rFonts w:ascii="GHEA Grapalat" w:hAnsi="GHEA Grapalat" w:cs="Times Armenian"/>
          <w:b/>
          <w:sz w:val="24"/>
          <w:szCs w:val="24"/>
          <w:lang w:val="hy-AM"/>
        </w:rPr>
        <w:t>Տեղեկատվություն</w:t>
      </w:r>
    </w:p>
    <w:p w:rsidR="005A7F71" w:rsidRDefault="00FD12E2" w:rsidP="009133DD">
      <w:pPr>
        <w:pStyle w:val="mechtex"/>
        <w:spacing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202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բյուջեի մասին» օրենք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ում վերաբաշխում, փոփոխություններ ու լրացումներ և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N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2121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մասին»</w:t>
      </w:r>
      <w:r w:rsidR="009133D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7F71" w:rsidRPr="005A7F71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5A7F71" w:rsidRDefault="00FD12E2" w:rsidP="005A7F71">
      <w:pPr>
        <w:spacing w:line="360" w:lineRule="auto"/>
        <w:ind w:firstLine="68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202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բյուջեի մասին» օրենք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վերաբաշխում, փոփոխություններ ու լրացումներ և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N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2121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133DD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մասին»</w:t>
      </w:r>
      <w:r w:rsidR="009133D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7F71" w:rsidRPr="005A7F71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որոշման նախագծի ընդունման կապակցությամբ այլ նորմատիվ իրավական ակտեր ընդունել անհրաժեշտ չէ:</w:t>
      </w:r>
    </w:p>
    <w:p w:rsidR="00E40231" w:rsidRDefault="005A7F71" w:rsidP="00E40231">
      <w:pPr>
        <w:spacing w:line="360" w:lineRule="auto"/>
        <w:ind w:firstLine="68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83CF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7.</w:t>
      </w:r>
      <w:r w:rsidRPr="00E4023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E40231" w:rsidRPr="00E40231">
        <w:rPr>
          <w:rFonts w:ascii="GHEA Grapalat" w:hAnsi="GHEA Grapalat" w:cs="Sylfaen"/>
          <w:b/>
          <w:sz w:val="24"/>
          <w:szCs w:val="24"/>
          <w:lang w:val="af-ZA"/>
        </w:rPr>
        <w:t>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</w:r>
    </w:p>
    <w:p w:rsidR="00C56CC7" w:rsidRPr="008A2552" w:rsidRDefault="00FD12E2" w:rsidP="008A2552">
      <w:pPr>
        <w:spacing w:after="0" w:line="360" w:lineRule="auto"/>
        <w:ind w:firstLine="375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202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բյուջեի մասին» օրենք</w:t>
      </w:r>
      <w:r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վերաբաշխում, փոփոխություններ ու լրացումներ և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N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2121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4110F" w:rsidRPr="009133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մասին»</w:t>
      </w:r>
      <w:r w:rsidR="00F4110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110F" w:rsidRPr="00F4110F">
        <w:rPr>
          <w:rFonts w:ascii="GHEA Grapalat" w:hAnsi="GHEA Grapalat"/>
          <w:sz w:val="24"/>
          <w:szCs w:val="24"/>
        </w:rPr>
        <w:t>ՀՀ</w:t>
      </w:r>
      <w:r w:rsidR="00F4110F" w:rsidRPr="00F4110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4110F" w:rsidRPr="00F4110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F4110F" w:rsidRPr="00F4110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4110F" w:rsidRPr="00F4110F">
        <w:rPr>
          <w:rFonts w:ascii="GHEA Grapalat" w:hAnsi="GHEA Grapalat"/>
          <w:sz w:val="24"/>
          <w:szCs w:val="24"/>
        </w:rPr>
        <w:t>որոշման</w:t>
      </w:r>
      <w:proofErr w:type="spellEnd"/>
      <w:r w:rsidR="00F4110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նախագիծը բխում է ՀՀ կառավարության </w:t>
      </w:r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en-US"/>
        </w:rPr>
        <w:t>ՀՀ</w:t>
      </w:r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en-US"/>
        </w:rPr>
        <w:t>կառավարության</w:t>
      </w:r>
      <w:proofErr w:type="spellEnd"/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2021 </w:t>
      </w:r>
      <w:proofErr w:type="spellStart"/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en-US"/>
        </w:rPr>
        <w:t>թվականի</w:t>
      </w:r>
      <w:proofErr w:type="spellEnd"/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նոյեմբերի 18-ի N </w:t>
      </w:r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af-ZA"/>
        </w:rPr>
        <w:t>1902</w:t>
      </w:r>
      <w:r w:rsidR="00E40231" w:rsidRPr="00E4023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-Լ որոշման </w:t>
      </w:r>
      <w:r w:rsidR="00A56185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E40231" w:rsidRPr="00A56185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proofErr w:type="spellStart"/>
      <w:r w:rsidR="00E40231" w:rsidRPr="00A56185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այաստանի</w:t>
      </w:r>
      <w:proofErr w:type="spellEnd"/>
      <w:r w:rsidR="00E40231" w:rsidRPr="00A56185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r w:rsidR="00A56185" w:rsidRPr="00A56185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hy-AM"/>
        </w:rPr>
        <w:t>Հ</w:t>
      </w:r>
      <w:proofErr w:type="spellStart"/>
      <w:r w:rsidR="00F4110F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անրա</w:t>
      </w:r>
      <w:r w:rsidR="00E40231" w:rsidRPr="00A56185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պետության</w:t>
      </w:r>
      <w:proofErr w:type="spellEnd"/>
      <w:r w:rsidR="00E40231" w:rsidRPr="00A561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կառավարության 2021-2026 թվականների գործունեության միջոցառումների</w:t>
      </w:r>
      <w:r w:rsidR="00A56185" w:rsidRPr="00A561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»</w:t>
      </w:r>
      <w:r w:rsidR="00A561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ծրագրի 2-րդ կետի 2</w:t>
      </w:r>
      <w:r w:rsidR="00A56185" w:rsidRPr="00A56185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>.</w:t>
      </w:r>
      <w:r w:rsidR="00A561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1 </w:t>
      </w:r>
      <w:r w:rsidR="00DE575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="00DE575A" w:rsidRPr="00DE575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Սահմանամերձ համայնքների </w:t>
      </w:r>
      <w:r w:rsidR="00DE575A" w:rsidRPr="00DE575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lastRenderedPageBreak/>
        <w:t>բնակիչների սոցիալ-տնտեսական վիճակի բարելավմանն ուղղված աջակցության ծրագրերի իրականացում</w:t>
      </w:r>
      <w:r w:rsidR="00DE575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» </w:t>
      </w:r>
      <w:r w:rsidR="00A5618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կետից</w:t>
      </w:r>
      <w:r w:rsidR="00DE575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։</w:t>
      </w:r>
    </w:p>
    <w:sectPr w:rsidR="00C56CC7" w:rsidRPr="008A2552" w:rsidSect="00C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3B2"/>
    <w:rsid w:val="000F3C35"/>
    <w:rsid w:val="000F3C8D"/>
    <w:rsid w:val="001263AD"/>
    <w:rsid w:val="00162FA9"/>
    <w:rsid w:val="00171F55"/>
    <w:rsid w:val="00221E8C"/>
    <w:rsid w:val="002346F0"/>
    <w:rsid w:val="0024511A"/>
    <w:rsid w:val="00265A5B"/>
    <w:rsid w:val="00287A97"/>
    <w:rsid w:val="00305A60"/>
    <w:rsid w:val="00367FD0"/>
    <w:rsid w:val="003B7700"/>
    <w:rsid w:val="003C626F"/>
    <w:rsid w:val="00405C5B"/>
    <w:rsid w:val="00444DD3"/>
    <w:rsid w:val="004872B6"/>
    <w:rsid w:val="00496274"/>
    <w:rsid w:val="004C06A0"/>
    <w:rsid w:val="004C6060"/>
    <w:rsid w:val="004E0C2D"/>
    <w:rsid w:val="004E6464"/>
    <w:rsid w:val="00534F95"/>
    <w:rsid w:val="00554DF8"/>
    <w:rsid w:val="00565090"/>
    <w:rsid w:val="005A7F71"/>
    <w:rsid w:val="005E6102"/>
    <w:rsid w:val="005F6812"/>
    <w:rsid w:val="00600A92"/>
    <w:rsid w:val="00601155"/>
    <w:rsid w:val="006B2B8E"/>
    <w:rsid w:val="006B7ABB"/>
    <w:rsid w:val="006C7ED9"/>
    <w:rsid w:val="006D6008"/>
    <w:rsid w:val="00710B70"/>
    <w:rsid w:val="0073334F"/>
    <w:rsid w:val="00784A46"/>
    <w:rsid w:val="007F7E67"/>
    <w:rsid w:val="00857D52"/>
    <w:rsid w:val="00871257"/>
    <w:rsid w:val="008A08DC"/>
    <w:rsid w:val="008A2552"/>
    <w:rsid w:val="008B5B99"/>
    <w:rsid w:val="008D3B6F"/>
    <w:rsid w:val="009133DD"/>
    <w:rsid w:val="00943C60"/>
    <w:rsid w:val="00957036"/>
    <w:rsid w:val="00967E42"/>
    <w:rsid w:val="00A231ED"/>
    <w:rsid w:val="00A56185"/>
    <w:rsid w:val="00A95B16"/>
    <w:rsid w:val="00AE78CA"/>
    <w:rsid w:val="00AF6020"/>
    <w:rsid w:val="00B13F84"/>
    <w:rsid w:val="00B16E39"/>
    <w:rsid w:val="00B328B5"/>
    <w:rsid w:val="00B82BBC"/>
    <w:rsid w:val="00B83CFE"/>
    <w:rsid w:val="00B91712"/>
    <w:rsid w:val="00B945B9"/>
    <w:rsid w:val="00BD4A17"/>
    <w:rsid w:val="00C02D44"/>
    <w:rsid w:val="00C13E8E"/>
    <w:rsid w:val="00C56CC7"/>
    <w:rsid w:val="00CA0044"/>
    <w:rsid w:val="00CD53B2"/>
    <w:rsid w:val="00CD629C"/>
    <w:rsid w:val="00D0709A"/>
    <w:rsid w:val="00D54F00"/>
    <w:rsid w:val="00D704CF"/>
    <w:rsid w:val="00DA0B53"/>
    <w:rsid w:val="00DC29F4"/>
    <w:rsid w:val="00DD350D"/>
    <w:rsid w:val="00DE575A"/>
    <w:rsid w:val="00E15CD3"/>
    <w:rsid w:val="00E40231"/>
    <w:rsid w:val="00E544AC"/>
    <w:rsid w:val="00E80735"/>
    <w:rsid w:val="00E9263D"/>
    <w:rsid w:val="00EB3933"/>
    <w:rsid w:val="00F4110F"/>
    <w:rsid w:val="00FD12E2"/>
    <w:rsid w:val="00FE3FA3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954B"/>
  <w15:docId w15:val="{B3A1D815-6757-4BAA-8764-DAFC676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13E8E"/>
    <w:pPr>
      <w:spacing w:after="0" w:line="240" w:lineRule="auto"/>
      <w:jc w:val="both"/>
    </w:pPr>
    <w:rPr>
      <w:rFonts w:ascii="Times Armeni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E8E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13E8E"/>
    <w:pPr>
      <w:ind w:left="720"/>
      <w:contextualSpacing/>
    </w:pPr>
  </w:style>
  <w:style w:type="character" w:styleId="Strong">
    <w:name w:val="Strong"/>
    <w:qFormat/>
    <w:rsid w:val="009133DD"/>
    <w:rPr>
      <w:rFonts w:cs="Times New Roman"/>
      <w:b/>
      <w:bCs/>
    </w:rPr>
  </w:style>
  <w:style w:type="paragraph" w:customStyle="1" w:styleId="mechtex">
    <w:name w:val="mechtex"/>
    <w:basedOn w:val="Normal"/>
    <w:link w:val="mechtexChar"/>
    <w:rsid w:val="009133DD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9133DD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Anush Khudoyan</cp:lastModifiedBy>
  <cp:revision>71</cp:revision>
  <dcterms:created xsi:type="dcterms:W3CDTF">2015-12-08T11:10:00Z</dcterms:created>
  <dcterms:modified xsi:type="dcterms:W3CDTF">2022-12-19T13:03:00Z</dcterms:modified>
</cp:coreProperties>
</file>