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3F8" w:rsidRPr="00616F9B" w:rsidRDefault="008A13F8" w:rsidP="0048649A">
      <w:pPr>
        <w:spacing w:line="360" w:lineRule="auto"/>
        <w:jc w:val="center"/>
        <w:rPr>
          <w:b/>
          <w:caps/>
          <w:sz w:val="24"/>
          <w:szCs w:val="24"/>
          <w:lang w:val="hy-AM"/>
        </w:rPr>
      </w:pPr>
      <w:r w:rsidRPr="00616F9B">
        <w:rPr>
          <w:b/>
          <w:caps/>
          <w:sz w:val="24"/>
          <w:szCs w:val="24"/>
          <w:lang w:val="hy-AM"/>
        </w:rPr>
        <w:t>հիմնավորոՒՄ</w:t>
      </w:r>
    </w:p>
    <w:p w:rsidR="00925E62" w:rsidRPr="00616F9B" w:rsidRDefault="00925E62" w:rsidP="00925E62">
      <w:pPr>
        <w:pStyle w:val="NormalWeb"/>
        <w:shd w:val="clear" w:color="auto" w:fill="FFFFFF"/>
        <w:spacing w:before="0" w:beforeAutospacing="0" w:after="0" w:afterAutospacing="0" w:line="360" w:lineRule="auto"/>
        <w:jc w:val="center"/>
        <w:rPr>
          <w:rFonts w:ascii="GHEA Grapalat" w:hAnsi="GHEA Grapalat"/>
          <w:b/>
          <w:bCs/>
          <w:color w:val="000000"/>
          <w:lang w:val="af-ZA"/>
        </w:rPr>
      </w:pPr>
      <w:r w:rsidRPr="00616F9B">
        <w:rPr>
          <w:rStyle w:val="Strong"/>
          <w:rFonts w:ascii="GHEA Grapalat" w:hAnsi="GHEA Grapalat"/>
          <w:lang w:val="hy-AM"/>
        </w:rPr>
        <w:t xml:space="preserve"> </w:t>
      </w:r>
      <w:r w:rsidRPr="00616F9B">
        <w:rPr>
          <w:rStyle w:val="Strong"/>
          <w:rFonts w:ascii="GHEA Grapalat" w:hAnsi="GHEA Grapalat"/>
          <w:b w:val="0"/>
          <w:lang w:val="hy-AM"/>
        </w:rPr>
        <w:t>««</w:t>
      </w:r>
      <w:r w:rsidRPr="00616F9B">
        <w:rPr>
          <w:rFonts w:ascii="GHEA Grapalat" w:hAnsi="GHEA Grapalat"/>
          <w:b/>
          <w:color w:val="000000"/>
          <w:shd w:val="clear" w:color="auto" w:fill="FFFFFF"/>
          <w:lang w:val="hy-AM"/>
        </w:rPr>
        <w:t xml:space="preserve">ՀԱՅԱՍՏԱՆԻ ՀԱՆՐԱՊԵՏՈՒԹՅԱՆ 2022 ԹՎԱԿԱՆԻ ՊԵՏԱԿԱՆ ԲՅՈՒՋԵԻ ՄԱՍԻՆ» ՀԱՅԱՍՏԱՆԻ ՀԱՆՐԱՊԵՏՈՒԹՅԱՆ ՕՐԵՆՔՈՒՄ ՎԵՐԱԲԱՇԽՈՒՄ, </w:t>
      </w:r>
      <w:r w:rsidR="00CD5050" w:rsidRPr="00CD5050">
        <w:rPr>
          <w:rFonts w:ascii="GHEA Grapalat" w:hAnsi="GHEA Grapalat"/>
          <w:b/>
          <w:color w:val="000000"/>
          <w:shd w:val="clear" w:color="auto" w:fill="FFFFFF"/>
          <w:lang w:val="hy-AM"/>
        </w:rPr>
        <w:t>ԼՐԱՑՈՒՄՆԵՐ</w:t>
      </w:r>
      <w:r w:rsidRPr="00616F9B">
        <w:rPr>
          <w:rFonts w:ascii="GHEA Grapalat" w:hAnsi="GHEA Grapalat"/>
          <w:b/>
          <w:color w:val="000000"/>
          <w:shd w:val="clear" w:color="auto" w:fill="FFFFFF"/>
          <w:lang w:val="hy-AM"/>
        </w:rPr>
        <w:t xml:space="preserve"> ԵՎ ՀԱՅԱՍՏԱՆԻ ՀԱՆՐԱՊԵՏՈՒԹՅԱՆ ԿԱՌԱՎԱՐՈՒԹՅԱՆ </w:t>
      </w:r>
      <w:r w:rsidRPr="00616F9B">
        <w:rPr>
          <w:rFonts w:ascii="GHEA Grapalat" w:hAnsi="GHEA Grapalat"/>
          <w:b/>
          <w:bCs/>
          <w:color w:val="000000"/>
          <w:lang w:val="hy-AM"/>
        </w:rPr>
        <w:t>2021 ԹՎԱԿԱՆԻ ԴԵԿՏԵՄԲԵՐԻ 23-Ի N 2121-Ն ՈՐՈՇՄԱՆ ՄԵՋ ՓՈՓՈԽՈՒԹՅՈՒՆՆԵՐ</w:t>
      </w:r>
      <w:r w:rsidR="001444F8">
        <w:rPr>
          <w:rFonts w:ascii="GHEA Grapalat" w:hAnsi="GHEA Grapalat"/>
          <w:b/>
          <w:bCs/>
          <w:color w:val="000000"/>
          <w:lang w:val="hy-AM"/>
        </w:rPr>
        <w:t xml:space="preserve"> ՈՒ ԼՐԱՑՈՒՄՆԵՐ</w:t>
      </w:r>
      <w:r w:rsidR="00C124A8" w:rsidRPr="00616F9B">
        <w:rPr>
          <w:rFonts w:ascii="GHEA Grapalat" w:hAnsi="GHEA Grapalat"/>
          <w:b/>
          <w:bCs/>
          <w:color w:val="000000"/>
          <w:lang w:val="hy-AM"/>
        </w:rPr>
        <w:t xml:space="preserve"> ԿԱՏԱՐԵԼՈՒ</w:t>
      </w:r>
      <w:r w:rsidR="001444F8">
        <w:rPr>
          <w:rFonts w:ascii="GHEA Grapalat" w:hAnsi="GHEA Grapalat"/>
          <w:b/>
          <w:bCs/>
          <w:color w:val="000000"/>
          <w:lang w:val="hy-AM"/>
        </w:rPr>
        <w:t xml:space="preserve"> ՄԱՍԻՆ</w:t>
      </w:r>
      <w:r w:rsidRPr="00616F9B">
        <w:rPr>
          <w:rFonts w:ascii="GHEA Grapalat" w:hAnsi="GHEA Grapalat"/>
          <w:b/>
          <w:color w:val="000000"/>
          <w:shd w:val="clear" w:color="auto" w:fill="FFFFFF"/>
          <w:lang w:val="hy-AM"/>
        </w:rPr>
        <w:t xml:space="preserve">» </w:t>
      </w:r>
      <w:r w:rsidRPr="00616F9B">
        <w:rPr>
          <w:rFonts w:ascii="GHEA Grapalat" w:hAnsi="GHEA Grapalat"/>
          <w:b/>
          <w:bCs/>
          <w:lang w:val="hy-AM"/>
        </w:rPr>
        <w:t xml:space="preserve">ՀՀ  </w:t>
      </w:r>
      <w:r w:rsidRPr="00616F9B">
        <w:rPr>
          <w:rFonts w:ascii="GHEA Grapalat" w:hAnsi="GHEA Grapalat"/>
          <w:b/>
          <w:lang w:val="hy-AM"/>
        </w:rPr>
        <w:t>ԿԱՌԱՎԱՐՈՒԹՅԱՆ ՈՐՈՇՄԱՆ ՆԱԽԱԳԾԻ</w:t>
      </w:r>
    </w:p>
    <w:p w:rsidR="00925E62" w:rsidRPr="00616F9B" w:rsidRDefault="00925E62" w:rsidP="00925E62">
      <w:pPr>
        <w:spacing w:line="360" w:lineRule="auto"/>
        <w:ind w:firstLine="708"/>
        <w:rPr>
          <w:rFonts w:cs="Sylfaen"/>
          <w:b/>
          <w:sz w:val="24"/>
          <w:szCs w:val="24"/>
          <w:lang w:val="af-ZA"/>
        </w:rPr>
      </w:pPr>
    </w:p>
    <w:p w:rsidR="00925E62" w:rsidRPr="00616F9B" w:rsidRDefault="00925E62" w:rsidP="00CD3081">
      <w:pPr>
        <w:spacing w:line="360" w:lineRule="auto"/>
        <w:ind w:firstLine="426"/>
        <w:rPr>
          <w:rFonts w:cs="Sylfaen"/>
          <w:b/>
          <w:sz w:val="24"/>
          <w:szCs w:val="24"/>
          <w:lang w:val="hy-AM"/>
        </w:rPr>
      </w:pPr>
      <w:r w:rsidRPr="00616F9B">
        <w:rPr>
          <w:rFonts w:cs="Sylfaen"/>
          <w:b/>
          <w:sz w:val="24"/>
          <w:szCs w:val="24"/>
          <w:lang w:val="hy-AM"/>
        </w:rPr>
        <w:t>Իրավական</w:t>
      </w:r>
      <w:r w:rsidRPr="00616F9B">
        <w:rPr>
          <w:b/>
          <w:sz w:val="24"/>
          <w:szCs w:val="24"/>
          <w:lang w:val="hy-AM"/>
        </w:rPr>
        <w:t xml:space="preserve"> </w:t>
      </w:r>
      <w:r w:rsidRPr="00616F9B">
        <w:rPr>
          <w:rFonts w:cs="Sylfaen"/>
          <w:b/>
          <w:sz w:val="24"/>
          <w:szCs w:val="24"/>
          <w:lang w:val="hy-AM"/>
        </w:rPr>
        <w:t>ակտի</w:t>
      </w:r>
      <w:r w:rsidRPr="00616F9B">
        <w:rPr>
          <w:b/>
          <w:sz w:val="24"/>
          <w:szCs w:val="24"/>
          <w:lang w:val="hy-AM"/>
        </w:rPr>
        <w:t xml:space="preserve"> </w:t>
      </w:r>
      <w:r w:rsidRPr="00616F9B">
        <w:rPr>
          <w:rFonts w:cs="Sylfaen"/>
          <w:b/>
          <w:sz w:val="24"/>
          <w:szCs w:val="24"/>
          <w:lang w:val="hy-AM"/>
        </w:rPr>
        <w:t>անհրաժեշտությունը (նպատակը)</w:t>
      </w:r>
    </w:p>
    <w:p w:rsidR="00570667" w:rsidRDefault="00570667" w:rsidP="00570667">
      <w:pPr>
        <w:spacing w:line="360" w:lineRule="auto"/>
        <w:ind w:firstLine="426"/>
        <w:jc w:val="both"/>
        <w:rPr>
          <w:bCs/>
          <w:sz w:val="24"/>
          <w:szCs w:val="24"/>
          <w:shd w:val="clear" w:color="auto" w:fill="FFFFFF"/>
          <w:lang w:val="hy-AM"/>
        </w:rPr>
      </w:pPr>
      <w:r w:rsidRPr="00616F9B">
        <w:rPr>
          <w:sz w:val="24"/>
          <w:szCs w:val="24"/>
          <w:lang w:val="hy-AM"/>
        </w:rPr>
        <w:t xml:space="preserve">Սույն որոշման ընդունման անհրաժեշտությունը պայմանավորված է </w:t>
      </w:r>
      <w:r w:rsidR="00EF5954" w:rsidRPr="00616F9B">
        <w:rPr>
          <w:sz w:val="24"/>
          <w:szCs w:val="24"/>
          <w:lang w:val="hy-AM"/>
        </w:rPr>
        <w:t>ՀՀ էկոնոմիկայի նախարարության կողմից</w:t>
      </w:r>
      <w:r w:rsidRPr="00616F9B">
        <w:rPr>
          <w:rFonts w:cs="Sylfaen"/>
          <w:sz w:val="24"/>
          <w:szCs w:val="24"/>
          <w:lang w:val="hy-AM"/>
        </w:rPr>
        <w:t xml:space="preserve"> իրականացվ</w:t>
      </w:r>
      <w:r w:rsidR="0038431B" w:rsidRPr="0038431B">
        <w:rPr>
          <w:rFonts w:cs="Sylfaen"/>
          <w:sz w:val="24"/>
          <w:szCs w:val="24"/>
          <w:lang w:val="hy-AM"/>
        </w:rPr>
        <w:t xml:space="preserve">ած «Գիտության և գործարարության օրեր-2022» և </w:t>
      </w:r>
      <w:r w:rsidR="006541C8" w:rsidRPr="00A70498">
        <w:rPr>
          <w:rFonts w:cs="Sylfaen"/>
          <w:sz w:val="24"/>
          <w:szCs w:val="24"/>
          <w:lang w:val="hy-AM"/>
        </w:rPr>
        <w:t>«</w:t>
      </w:r>
      <w:r w:rsidR="00A70498" w:rsidRPr="00A70498">
        <w:rPr>
          <w:rFonts w:eastAsia="Times New Roman"/>
          <w:bCs/>
          <w:color w:val="000000"/>
          <w:sz w:val="24"/>
          <w:szCs w:val="24"/>
          <w:lang w:val="hy-AM"/>
        </w:rPr>
        <w:t>Եվրասիական գործընկերություն. տնտեսական աճի նոր կետեր»</w:t>
      </w:r>
      <w:r w:rsidR="006541C8" w:rsidRPr="006541C8">
        <w:rPr>
          <w:rFonts w:cs="Sylfaen"/>
          <w:sz w:val="24"/>
          <w:szCs w:val="24"/>
          <w:lang w:val="hy-AM"/>
        </w:rPr>
        <w:t xml:space="preserve"> խորագրով հայ-ռուսական գործարար </w:t>
      </w:r>
      <w:r w:rsidR="0038431B" w:rsidRPr="0038431B">
        <w:rPr>
          <w:rFonts w:cs="Sylfaen"/>
          <w:sz w:val="24"/>
          <w:szCs w:val="24"/>
          <w:lang w:val="hy-AM"/>
        </w:rPr>
        <w:t xml:space="preserve">համաժողովների </w:t>
      </w:r>
      <w:r w:rsidR="0004190B" w:rsidRPr="0004190B">
        <w:rPr>
          <w:rFonts w:cs="Sylfaen"/>
          <w:sz w:val="24"/>
          <w:szCs w:val="24"/>
          <w:lang w:val="hy-AM"/>
        </w:rPr>
        <w:t xml:space="preserve">կազմակերպման </w:t>
      </w:r>
      <w:r w:rsidR="0038431B" w:rsidRPr="0038431B">
        <w:rPr>
          <w:rFonts w:cs="Sylfaen"/>
          <w:sz w:val="24"/>
          <w:szCs w:val="24"/>
          <w:lang w:val="hy-AM"/>
        </w:rPr>
        <w:t xml:space="preserve">և </w:t>
      </w:r>
      <w:r w:rsidR="0004190B" w:rsidRPr="0004190B">
        <w:rPr>
          <w:rFonts w:cs="Sylfaen"/>
          <w:sz w:val="24"/>
          <w:szCs w:val="24"/>
          <w:lang w:val="hy-AM"/>
        </w:rPr>
        <w:t>«Դուբայ ԷՔՍՊՈ-2020» համաշխարհային ցուցահանդեսին</w:t>
      </w:r>
      <w:r w:rsidRPr="0004190B">
        <w:rPr>
          <w:rFonts w:cs="Sylfaen"/>
          <w:sz w:val="24"/>
          <w:szCs w:val="24"/>
          <w:lang w:val="hy-AM"/>
        </w:rPr>
        <w:t xml:space="preserve"> </w:t>
      </w:r>
      <w:r w:rsidR="0004190B" w:rsidRPr="0004190B">
        <w:rPr>
          <w:rFonts w:cs="Sylfaen"/>
          <w:sz w:val="24"/>
          <w:szCs w:val="24"/>
          <w:lang w:val="hy-AM"/>
        </w:rPr>
        <w:t xml:space="preserve">մասնակցության արդյունքում ծագած </w:t>
      </w:r>
      <w:r w:rsidRPr="00616F9B">
        <w:rPr>
          <w:rFonts w:cs="Sylfaen"/>
          <w:sz w:val="24"/>
          <w:szCs w:val="24"/>
          <w:lang w:val="hy-AM"/>
        </w:rPr>
        <w:t>պարտավորությունների կատարման</w:t>
      </w:r>
      <w:r w:rsidRPr="00616F9B">
        <w:rPr>
          <w:bCs/>
          <w:sz w:val="24"/>
          <w:szCs w:val="24"/>
          <w:shd w:val="clear" w:color="auto" w:fill="FFFFFF"/>
          <w:lang w:val="hy-AM"/>
        </w:rPr>
        <w:t xml:space="preserve"> անհրաժեշտությամբ։</w:t>
      </w:r>
    </w:p>
    <w:p w:rsidR="00EA77F0" w:rsidRPr="00616F9B" w:rsidRDefault="00EA77F0" w:rsidP="00570667">
      <w:pPr>
        <w:spacing w:line="360" w:lineRule="auto"/>
        <w:ind w:firstLine="426"/>
        <w:jc w:val="both"/>
        <w:rPr>
          <w:rFonts w:cs="Sylfaen"/>
          <w:b/>
          <w:sz w:val="24"/>
          <w:szCs w:val="24"/>
          <w:lang w:val="hy-AM"/>
        </w:rPr>
      </w:pPr>
    </w:p>
    <w:p w:rsidR="00925E62" w:rsidRPr="00616F9B" w:rsidRDefault="00925E62" w:rsidP="00D535EE">
      <w:pPr>
        <w:spacing w:line="360" w:lineRule="auto"/>
        <w:ind w:firstLine="426"/>
        <w:rPr>
          <w:rFonts w:cs="Sylfaen"/>
          <w:b/>
          <w:sz w:val="24"/>
          <w:szCs w:val="24"/>
          <w:lang w:val="hy-AM"/>
        </w:rPr>
      </w:pPr>
      <w:r w:rsidRPr="00616F9B">
        <w:rPr>
          <w:rFonts w:cs="Sylfaen"/>
          <w:b/>
          <w:sz w:val="24"/>
          <w:szCs w:val="24"/>
          <w:lang w:val="hy-AM"/>
        </w:rPr>
        <w:t>Ընթացիկ</w:t>
      </w:r>
      <w:r w:rsidRPr="00616F9B">
        <w:rPr>
          <w:b/>
          <w:sz w:val="24"/>
          <w:szCs w:val="24"/>
          <w:lang w:val="hy-AM"/>
        </w:rPr>
        <w:t xml:space="preserve"> իրա</w:t>
      </w:r>
      <w:r w:rsidRPr="00616F9B">
        <w:rPr>
          <w:rFonts w:cs="Sylfaen"/>
          <w:b/>
          <w:sz w:val="24"/>
          <w:szCs w:val="24"/>
          <w:lang w:val="hy-AM"/>
        </w:rPr>
        <w:t>վիճակը</w:t>
      </w:r>
      <w:r w:rsidRPr="00616F9B">
        <w:rPr>
          <w:b/>
          <w:sz w:val="24"/>
          <w:szCs w:val="24"/>
          <w:lang w:val="hy-AM"/>
        </w:rPr>
        <w:t xml:space="preserve"> </w:t>
      </w:r>
      <w:r w:rsidRPr="00616F9B">
        <w:rPr>
          <w:rFonts w:cs="Sylfaen"/>
          <w:b/>
          <w:sz w:val="24"/>
          <w:szCs w:val="24"/>
          <w:lang w:val="hy-AM"/>
        </w:rPr>
        <w:t>և</w:t>
      </w:r>
      <w:r w:rsidRPr="00616F9B">
        <w:rPr>
          <w:b/>
          <w:sz w:val="24"/>
          <w:szCs w:val="24"/>
          <w:lang w:val="hy-AM"/>
        </w:rPr>
        <w:t xml:space="preserve"> </w:t>
      </w:r>
      <w:r w:rsidRPr="00616F9B">
        <w:rPr>
          <w:rFonts w:cs="Sylfaen"/>
          <w:b/>
          <w:sz w:val="24"/>
          <w:szCs w:val="24"/>
          <w:lang w:val="hy-AM"/>
        </w:rPr>
        <w:t>խնդիրները</w:t>
      </w:r>
    </w:p>
    <w:p w:rsidR="00D72F45" w:rsidRPr="00D378E1" w:rsidRDefault="00D72F45" w:rsidP="00D72F45">
      <w:pPr>
        <w:spacing w:line="360" w:lineRule="auto"/>
        <w:ind w:firstLine="270"/>
        <w:jc w:val="both"/>
        <w:rPr>
          <w:sz w:val="24"/>
          <w:szCs w:val="24"/>
          <w:lang w:val="hy-AM"/>
        </w:rPr>
      </w:pPr>
      <w:r w:rsidRPr="00D72F45">
        <w:rPr>
          <w:rFonts w:cs="Sylfaen"/>
          <w:b/>
          <w:bCs/>
          <w:i/>
          <w:sz w:val="24"/>
          <w:szCs w:val="24"/>
          <w:lang w:val="fr-FR"/>
        </w:rPr>
        <w:t>1058</w:t>
      </w:r>
      <w:r w:rsidR="00EA77F0">
        <w:rPr>
          <w:rFonts w:cs="Sylfaen"/>
          <w:b/>
          <w:bCs/>
          <w:i/>
          <w:sz w:val="24"/>
          <w:szCs w:val="24"/>
          <w:lang w:val="hy-AM"/>
        </w:rPr>
        <w:t>.</w:t>
      </w:r>
      <w:r w:rsidR="00EA77F0" w:rsidRPr="00EA77F0">
        <w:rPr>
          <w:rFonts w:cs="Sylfaen"/>
          <w:b/>
          <w:bCs/>
          <w:i/>
          <w:sz w:val="24"/>
          <w:szCs w:val="24"/>
          <w:lang w:val="hy-AM"/>
        </w:rPr>
        <w:t xml:space="preserve"> </w:t>
      </w:r>
      <w:r w:rsidRPr="00D72F45">
        <w:rPr>
          <w:rFonts w:cs="Sylfaen"/>
          <w:b/>
          <w:bCs/>
          <w:i/>
          <w:sz w:val="24"/>
          <w:szCs w:val="24"/>
          <w:lang w:val="fr-FR"/>
        </w:rPr>
        <w:t>«Էկոնոմիկայի ոլորտում պետական քաղաքականության մշակում, ծրագրերի համակարգում և մոնիտորինգ</w:t>
      </w:r>
      <w:r w:rsidRPr="00D72F45">
        <w:rPr>
          <w:rFonts w:cs="Sylfaen"/>
          <w:b/>
          <w:bCs/>
          <w:i/>
          <w:sz w:val="24"/>
          <w:szCs w:val="24"/>
          <w:lang w:val="hy-AM"/>
        </w:rPr>
        <w:t xml:space="preserve">» </w:t>
      </w:r>
      <w:r w:rsidRPr="00D72F45">
        <w:rPr>
          <w:rFonts w:cs="Sylfaen"/>
          <w:b/>
          <w:bCs/>
          <w:i/>
          <w:sz w:val="24"/>
          <w:szCs w:val="24"/>
          <w:lang w:val="fr-FR"/>
        </w:rPr>
        <w:t>ծրագրի</w:t>
      </w:r>
      <w:r w:rsidRPr="00D72F45">
        <w:rPr>
          <w:rFonts w:cs="Sylfaen"/>
          <w:b/>
          <w:bCs/>
          <w:i/>
          <w:sz w:val="24"/>
          <w:szCs w:val="24"/>
          <w:lang w:val="hy-AM"/>
        </w:rPr>
        <w:t xml:space="preserve"> </w:t>
      </w:r>
      <w:r w:rsidRPr="00D72F45">
        <w:rPr>
          <w:rFonts w:cs="Sylfaen"/>
          <w:b/>
          <w:bCs/>
          <w:i/>
          <w:sz w:val="24"/>
          <w:szCs w:val="24"/>
          <w:lang w:val="fr-FR"/>
        </w:rPr>
        <w:t>11003</w:t>
      </w:r>
      <w:r w:rsidRPr="00D72F45">
        <w:rPr>
          <w:rFonts w:cs="Sylfaen"/>
          <w:b/>
          <w:bCs/>
          <w:i/>
          <w:sz w:val="24"/>
          <w:szCs w:val="24"/>
          <w:lang w:val="hy-AM"/>
        </w:rPr>
        <w:t>.</w:t>
      </w:r>
      <w:r w:rsidRPr="00D72F45">
        <w:rPr>
          <w:rFonts w:cs="Sylfaen"/>
          <w:b/>
          <w:bCs/>
          <w:i/>
          <w:sz w:val="24"/>
          <w:szCs w:val="24"/>
          <w:lang w:val="fr-FR"/>
        </w:rPr>
        <w:t xml:space="preserve"> </w:t>
      </w:r>
      <w:r w:rsidRPr="00D72F45">
        <w:rPr>
          <w:b/>
          <w:i/>
          <w:sz w:val="24"/>
          <w:szCs w:val="24"/>
          <w:lang w:val="es-ES" w:eastAsia="ru-RU"/>
        </w:rPr>
        <w:t xml:space="preserve">«Տնտեսական հետազոտություններ և վերլուծություններ» </w:t>
      </w:r>
      <w:r w:rsidRPr="00D72F45">
        <w:rPr>
          <w:b/>
          <w:i/>
          <w:sz w:val="24"/>
          <w:szCs w:val="24"/>
          <w:lang w:val="hy-AM"/>
        </w:rPr>
        <w:t>միջոցառման շրջանակներում</w:t>
      </w:r>
      <w:r w:rsidRPr="00D378E1">
        <w:rPr>
          <w:sz w:val="24"/>
          <w:szCs w:val="24"/>
          <w:lang w:val="hy-AM"/>
        </w:rPr>
        <w:t xml:space="preserve">՝ </w:t>
      </w:r>
      <w:r>
        <w:rPr>
          <w:sz w:val="24"/>
          <w:szCs w:val="24"/>
          <w:lang w:val="hy-AM"/>
        </w:rPr>
        <w:t xml:space="preserve">8,100.0 հազ. դրամ: </w:t>
      </w:r>
      <w:r w:rsidRPr="00D378E1">
        <w:rPr>
          <w:sz w:val="24"/>
          <w:szCs w:val="24"/>
          <w:lang w:val="hy-AM"/>
        </w:rPr>
        <w:t>ՀՀ էկոնոմիկայի նախարարության կողմից Հայաստան է հրավիրվել մոլեկուլային կենսաբան, նյարդաբան, բժշկագիտության</w:t>
      </w:r>
      <w:r w:rsidR="00E1007E">
        <w:rPr>
          <w:sz w:val="24"/>
          <w:szCs w:val="24"/>
          <w:lang w:val="hy-AM"/>
        </w:rPr>
        <w:t xml:space="preserve"> 2021</w:t>
      </w:r>
      <w:r w:rsidRPr="00D378E1">
        <w:rPr>
          <w:sz w:val="24"/>
          <w:szCs w:val="24"/>
          <w:lang w:val="hy-AM"/>
        </w:rPr>
        <w:t>թ.</w:t>
      </w:r>
      <w:r w:rsidR="00E1007E">
        <w:rPr>
          <w:sz w:val="24"/>
          <w:szCs w:val="24"/>
          <w:lang w:val="hy-AM"/>
        </w:rPr>
        <w:t xml:space="preserve"> </w:t>
      </w:r>
      <w:r w:rsidRPr="00D378E1">
        <w:rPr>
          <w:sz w:val="24"/>
          <w:szCs w:val="24"/>
          <w:lang w:val="hy-AM"/>
        </w:rPr>
        <w:t xml:space="preserve">Նոբելյան մրցանակակիր, Scripps Research ինստիտուտի պրոֆեսոր՝ Արդեմ Փաթափությանը և 2022 թվականի հունիսի 15-ին Կարեն Դեմիրճյանի անվան մարզահամերգային համալիրում կազմակերպվել է «Գիտության և գործարարության օրեր-2022» համաժողովը։ </w:t>
      </w:r>
    </w:p>
    <w:p w:rsidR="00D72F45" w:rsidRPr="00421FA5" w:rsidRDefault="00D72F45" w:rsidP="00D72F45">
      <w:pPr>
        <w:spacing w:line="360" w:lineRule="auto"/>
        <w:ind w:firstLine="284"/>
        <w:jc w:val="both"/>
        <w:rPr>
          <w:sz w:val="24"/>
          <w:szCs w:val="24"/>
          <w:lang w:val="hy-AM"/>
        </w:rPr>
      </w:pPr>
      <w:r w:rsidRPr="00421FA5">
        <w:rPr>
          <w:sz w:val="24"/>
          <w:szCs w:val="24"/>
          <w:lang w:val="hy-AM"/>
        </w:rPr>
        <w:t xml:space="preserve">Համաժողովին մասնակցել են նաև համաշխարհային ճանաչում ունեցող հայազգի այլ գիտնականներ, մասնավորապես` Ռուսական տնտեսագիտական դպրոցի ռեկտոր Ռուբեն Ենիկոլոպովը, սոցիոլոգ, հրապարակախոս, Աբու-Դաբիի Նյույորքյան համալսարանի պրոֆեսոր Գեորգի Դերլուգյանը, Կանարյան կղզիների աստղաֆիզիկայի ինստիտուտի պրոֆեսոր, STARMUS փառատոնի համահիմնադիր Գարիկ Իսրայելյանը, Krisp ընկերության համահիմնադիր և տնօրեն Դավիթ Բաղդասարյանը, «Սինոփսիս Հայաստան» ընկերության նախագահ, «Սինոփսիս» ընկերության գլխավոր ճարտարագետ Երվանդ Զորյանը, ինչպես </w:t>
      </w:r>
      <w:r w:rsidRPr="00421FA5">
        <w:rPr>
          <w:sz w:val="24"/>
          <w:szCs w:val="24"/>
          <w:lang w:val="hy-AM"/>
        </w:rPr>
        <w:lastRenderedPageBreak/>
        <w:t>նաև Թումո ստեղծարար տեխնոլոգիաների կենտրոնի հիմնադիր ու տնօրեն Մարի Լու Փափազյանը և ուրիշներ։</w:t>
      </w:r>
      <w:r w:rsidRPr="003259C9">
        <w:rPr>
          <w:sz w:val="24"/>
          <w:szCs w:val="24"/>
          <w:lang w:val="hy-AM"/>
        </w:rPr>
        <w:t xml:space="preserve"> Քննարկման մասնակիցներն էին Համաշխարհային բանկի Հայաստանի գրասենյակի տնօրեն Կարոլին Գեգինատը, Գեորգի Դերլուգյանը, Դավիթ Բաղդասարյանը,  Երվանդ Զորյանը, Նոյմեդ ընկերության գլխավոր գիտաշխատող Անի Մարկոսյանը։</w:t>
      </w:r>
      <w:r>
        <w:rPr>
          <w:sz w:val="24"/>
          <w:szCs w:val="24"/>
          <w:lang w:val="hy-AM"/>
        </w:rPr>
        <w:t xml:space="preserve"> </w:t>
      </w:r>
    </w:p>
    <w:p w:rsidR="00D72F45" w:rsidRDefault="00D72F45" w:rsidP="00D72F45">
      <w:pPr>
        <w:spacing w:line="360" w:lineRule="auto"/>
        <w:ind w:firstLine="426"/>
        <w:jc w:val="both"/>
        <w:rPr>
          <w:sz w:val="24"/>
          <w:szCs w:val="24"/>
          <w:lang w:val="hy-AM"/>
        </w:rPr>
      </w:pPr>
      <w:r>
        <w:rPr>
          <w:sz w:val="24"/>
          <w:szCs w:val="24"/>
          <w:lang w:val="hy-AM"/>
        </w:rPr>
        <w:t xml:space="preserve">Համաժողովի շրջանակներում </w:t>
      </w:r>
      <w:r w:rsidRPr="003259C9">
        <w:rPr>
          <w:sz w:val="24"/>
          <w:szCs w:val="24"/>
          <w:lang w:val="hy-AM"/>
        </w:rPr>
        <w:t>տեղի են ունեց</w:t>
      </w:r>
      <w:r>
        <w:rPr>
          <w:sz w:val="24"/>
          <w:szCs w:val="24"/>
          <w:lang w:val="hy-AM"/>
        </w:rPr>
        <w:t>ած</w:t>
      </w:r>
      <w:r w:rsidRPr="003259C9">
        <w:rPr>
          <w:sz w:val="24"/>
          <w:szCs w:val="24"/>
          <w:lang w:val="hy-AM"/>
        </w:rPr>
        <w:t xml:space="preserve"> «Գիտության և բիզնեսի եզրին՝ Հայաստանը որպես խաչմերուկ» թեմայով պանելային քննարկումներ</w:t>
      </w:r>
      <w:r>
        <w:rPr>
          <w:sz w:val="24"/>
          <w:szCs w:val="24"/>
          <w:lang w:val="hy-AM"/>
        </w:rPr>
        <w:t xml:space="preserve">, </w:t>
      </w:r>
      <w:r w:rsidRPr="003259C9">
        <w:rPr>
          <w:sz w:val="24"/>
          <w:szCs w:val="24"/>
          <w:lang w:val="hy-AM"/>
        </w:rPr>
        <w:t>բանախոսներն անդրադարձել են թվային տնտեսության</w:t>
      </w:r>
      <w:r>
        <w:rPr>
          <w:sz w:val="24"/>
          <w:szCs w:val="24"/>
          <w:lang w:val="hy-AM"/>
        </w:rPr>
        <w:t>ը</w:t>
      </w:r>
      <w:r w:rsidRPr="003259C9">
        <w:rPr>
          <w:sz w:val="24"/>
          <w:szCs w:val="24"/>
          <w:lang w:val="hy-AM"/>
        </w:rPr>
        <w:t>, տնտեսության հզորացման գործում գիտության դերին, նոր սերնդի կրթության և հաջողության հասնելու հնարավորություններին։</w:t>
      </w:r>
    </w:p>
    <w:p w:rsidR="00D72F45" w:rsidRDefault="00D72F45" w:rsidP="00D72F45">
      <w:pPr>
        <w:spacing w:line="360" w:lineRule="auto"/>
        <w:ind w:firstLine="426"/>
        <w:jc w:val="both"/>
        <w:rPr>
          <w:sz w:val="24"/>
          <w:szCs w:val="24"/>
          <w:lang w:val="hy-AM"/>
        </w:rPr>
      </w:pPr>
      <w:r>
        <w:rPr>
          <w:sz w:val="24"/>
          <w:szCs w:val="24"/>
          <w:lang w:val="hy-AM"/>
        </w:rPr>
        <w:t xml:space="preserve">Բացի </w:t>
      </w:r>
      <w:r w:rsidRPr="003259C9">
        <w:rPr>
          <w:sz w:val="24"/>
          <w:szCs w:val="24"/>
          <w:lang w:val="hy-AM"/>
        </w:rPr>
        <w:t>«Գիտության և գործարարության օրեր-2022» համաժողովից, տեղի են ունեցել նաև հանդիպումներ գործարար համայնքի հետ, բանախոսների ելույթներ Հայաստանի կրթական և գիտական հաստատություններում՝ ուսանողների, գիտաշխատողերի և ղեկավար կազմի մասնակցությամբ։</w:t>
      </w:r>
    </w:p>
    <w:p w:rsidR="00D72F45" w:rsidRPr="003259C9" w:rsidRDefault="00D72F45" w:rsidP="00D72F45">
      <w:pPr>
        <w:spacing w:line="360" w:lineRule="auto"/>
        <w:ind w:firstLine="426"/>
        <w:jc w:val="both"/>
        <w:rPr>
          <w:sz w:val="24"/>
          <w:szCs w:val="24"/>
          <w:lang w:val="hy-AM"/>
        </w:rPr>
      </w:pPr>
      <w:r w:rsidRPr="003259C9">
        <w:rPr>
          <w:sz w:val="24"/>
          <w:szCs w:val="24"/>
          <w:lang w:val="hy-AM"/>
        </w:rPr>
        <w:t xml:space="preserve">Միջոցառումը լուրջ խթան </w:t>
      </w:r>
      <w:r>
        <w:rPr>
          <w:sz w:val="24"/>
          <w:szCs w:val="24"/>
          <w:lang w:val="hy-AM"/>
        </w:rPr>
        <w:t xml:space="preserve">է </w:t>
      </w:r>
      <w:r w:rsidRPr="003259C9">
        <w:rPr>
          <w:sz w:val="24"/>
          <w:szCs w:val="24"/>
          <w:lang w:val="hy-AM"/>
        </w:rPr>
        <w:t>բիզնեսի և գիտության փոխգործակցության զարգացման, գիտության առևտրայնացման հնարավորությունների բացահայտման, ինչպես նաև դրանց շարունակական համագործակցության համար՝ ի նպաստ Հայաստանի տնտեսության հետագա առաջընթացի:</w:t>
      </w:r>
    </w:p>
    <w:p w:rsidR="00D72F45" w:rsidRDefault="00D72F45" w:rsidP="00D72F45">
      <w:pPr>
        <w:spacing w:line="360" w:lineRule="auto"/>
        <w:ind w:firstLine="426"/>
        <w:jc w:val="both"/>
        <w:rPr>
          <w:sz w:val="24"/>
          <w:szCs w:val="24"/>
          <w:lang w:val="hy-AM"/>
        </w:rPr>
      </w:pPr>
      <w:r>
        <w:rPr>
          <w:sz w:val="24"/>
          <w:szCs w:val="24"/>
          <w:lang w:val="hy-AM"/>
        </w:rPr>
        <w:t xml:space="preserve">Վերոնշյալ համաժողովն անցկացվել է </w:t>
      </w:r>
      <w:r w:rsidRPr="008B2000">
        <w:rPr>
          <w:sz w:val="24"/>
          <w:szCs w:val="24"/>
          <w:lang w:val="hy-AM"/>
        </w:rPr>
        <w:t>Կ. Դեմիրճյանի անվան մարզահամերգային համալիր</w:t>
      </w:r>
      <w:r>
        <w:rPr>
          <w:sz w:val="24"/>
          <w:szCs w:val="24"/>
          <w:lang w:val="hy-AM"/>
        </w:rPr>
        <w:t>ում, և անհրաժեշտություն է առաջացել</w:t>
      </w:r>
      <w:r w:rsidRPr="008B2000">
        <w:rPr>
          <w:sz w:val="24"/>
          <w:szCs w:val="24"/>
          <w:lang w:val="hy-AM"/>
        </w:rPr>
        <w:t xml:space="preserve"> դահլիճ</w:t>
      </w:r>
      <w:r>
        <w:rPr>
          <w:sz w:val="24"/>
          <w:szCs w:val="24"/>
          <w:lang w:val="hy-AM"/>
        </w:rPr>
        <w:t xml:space="preserve">ի </w:t>
      </w:r>
      <w:r w:rsidRPr="008B2000">
        <w:rPr>
          <w:sz w:val="24"/>
          <w:szCs w:val="24"/>
          <w:lang w:val="hy-AM"/>
        </w:rPr>
        <w:t>վարձակալման ծասերի փոխհատուցման</w:t>
      </w:r>
      <w:r>
        <w:rPr>
          <w:sz w:val="24"/>
          <w:szCs w:val="24"/>
          <w:lang w:val="hy-AM"/>
        </w:rPr>
        <w:t xml:space="preserve"> նպատակով պետական բյուջեից հատկացնել 8,100.0 հազ դրամ: </w:t>
      </w:r>
    </w:p>
    <w:p w:rsidR="0058389D" w:rsidRPr="00F21D8E" w:rsidRDefault="0058389D" w:rsidP="0058389D">
      <w:pPr>
        <w:spacing w:line="360" w:lineRule="auto"/>
        <w:ind w:firstLine="450"/>
        <w:jc w:val="both"/>
        <w:rPr>
          <w:sz w:val="24"/>
          <w:szCs w:val="24"/>
          <w:lang w:val="hy-AM"/>
        </w:rPr>
      </w:pPr>
      <w:r w:rsidRPr="0058389D">
        <w:rPr>
          <w:b/>
          <w:sz w:val="24"/>
          <w:szCs w:val="24"/>
          <w:lang w:val="hy-AM"/>
        </w:rPr>
        <w:t xml:space="preserve">1165. ծրագրի 11005. </w:t>
      </w:r>
      <w:r w:rsidR="00CD4B9F" w:rsidRPr="00CD4B9F">
        <w:rPr>
          <w:b/>
          <w:sz w:val="24"/>
          <w:szCs w:val="24"/>
          <w:lang w:val="hy-AM"/>
        </w:rPr>
        <w:t>«</w:t>
      </w:r>
      <w:r w:rsidRPr="0058389D">
        <w:rPr>
          <w:b/>
          <w:sz w:val="24"/>
          <w:szCs w:val="24"/>
          <w:lang w:val="hy-AM"/>
        </w:rPr>
        <w:t>«Դուբայ ԷՔՍՊՈ-2020» համաշխարհային ցուցահանդեսին Հայաստանի Հանրապետության մասնակցության ապահովում</w:t>
      </w:r>
      <w:r w:rsidR="00CD4B9F" w:rsidRPr="00CD4B9F">
        <w:rPr>
          <w:b/>
          <w:sz w:val="24"/>
          <w:szCs w:val="24"/>
          <w:lang w:val="hy-AM"/>
        </w:rPr>
        <w:t>»</w:t>
      </w:r>
      <w:r w:rsidR="00CD4B9F">
        <w:rPr>
          <w:b/>
          <w:sz w:val="24"/>
          <w:szCs w:val="24"/>
          <w:lang w:val="hy-AM"/>
        </w:rPr>
        <w:t xml:space="preserve"> միջոցառմամբ՝</w:t>
      </w:r>
      <w:r w:rsidR="00F21D8E">
        <w:rPr>
          <w:b/>
          <w:sz w:val="24"/>
          <w:szCs w:val="24"/>
          <w:lang w:val="hy-AM"/>
        </w:rPr>
        <w:t xml:space="preserve"> 56,422.8 հազ. դրամ:</w:t>
      </w:r>
      <w:r w:rsidR="00CD4B9F">
        <w:rPr>
          <w:b/>
          <w:sz w:val="24"/>
          <w:szCs w:val="24"/>
          <w:lang w:val="hy-AM"/>
        </w:rPr>
        <w:t xml:space="preserve"> </w:t>
      </w:r>
      <w:r w:rsidRPr="00F21D8E">
        <w:rPr>
          <w:sz w:val="24"/>
          <w:szCs w:val="24"/>
          <w:lang w:val="hy-AM"/>
        </w:rPr>
        <w:t>ՀՀ վարչապետի 2021 թվականի հունիսի 18-ի N 664-Ա որոշմամբ հաստատված է «Դուբայ ԷՔՍՊՈ-2020» համաշխարհային ցուցահանդեսին Հայաստանի Հանրապետության մասնակցության ծրագիրը, միջոցառումների</w:t>
      </w:r>
      <w:r w:rsidRPr="00F21D8E">
        <w:rPr>
          <w:rFonts w:ascii="Calibri" w:hAnsi="Calibri" w:cs="Calibri"/>
          <w:sz w:val="24"/>
          <w:szCs w:val="24"/>
          <w:lang w:val="hy-AM"/>
        </w:rPr>
        <w:t> </w:t>
      </w:r>
      <w:r w:rsidRPr="00F21D8E">
        <w:rPr>
          <w:sz w:val="24"/>
          <w:szCs w:val="24"/>
          <w:lang w:val="hy-AM"/>
        </w:rPr>
        <w:t xml:space="preserve"> ժամանակացույցը և ֆինանսական գնահատականը։ Համաձայն էմիրաթական կողմի հետ պայմանավորվածության տաղավարի կառուցումը իրականացվել է վերջիններիս կողմից, սակայն տաղավարի ներքին կառուցապատման և շինարարական աշխատանքները պետք է իրականացվեր Հայսատանի կողմից, ԷՔՍՊՈ-ի կազմակերպիչի կողմից հավատարմագրված շինարարական կազմակերպության միջոցով։</w:t>
      </w:r>
    </w:p>
    <w:p w:rsidR="0058389D" w:rsidRDefault="0058389D" w:rsidP="00CE3DF7">
      <w:pPr>
        <w:spacing w:line="360" w:lineRule="auto"/>
        <w:ind w:right="85" w:firstLine="634"/>
        <w:jc w:val="both"/>
        <w:rPr>
          <w:sz w:val="24"/>
          <w:szCs w:val="24"/>
          <w:lang w:val="hy-AM"/>
        </w:rPr>
      </w:pPr>
      <w:r w:rsidRPr="00091652">
        <w:rPr>
          <w:sz w:val="24"/>
          <w:szCs w:val="24"/>
          <w:lang w:val="hy-AM"/>
        </w:rPr>
        <w:lastRenderedPageBreak/>
        <w:t>ՀՀ վարչապետի 2021 թվականի հունսի 18-ի N 664-Ա որոշման ֆինանսական գնահատական N 3 հավելվածով նախատեսվել էին համապատասխան ֆինանսական միջոցներ՝ Մետրիկա ՍՊԸ կողմից Դուբայ-էքսպո 2020 ցուցահանդեսի շրջանակներում իրականացված աշխատանքների կատարման համար, սակայն՝ հաշվի առնելով, որ կատարված աշխատանքների վերաբերյալ հաշվետվությունները ներկայացվել են 2022 թվականին՝ ուստի 2021 թվականի բյուջեով նախատեսված գումարները հետ են վերադարձվել ՀՀ պետական բյուջե։</w:t>
      </w:r>
      <w:r w:rsidR="00CE3DF7">
        <w:rPr>
          <w:sz w:val="24"/>
          <w:szCs w:val="24"/>
          <w:lang w:val="hy-AM"/>
        </w:rPr>
        <w:t xml:space="preserve"> </w:t>
      </w:r>
      <w:r w:rsidRPr="00091652">
        <w:rPr>
          <w:sz w:val="24"/>
          <w:szCs w:val="24"/>
          <w:lang w:val="hy-AM"/>
        </w:rPr>
        <w:t>Սույն իրավական ակտի ընդունման արդյունքում նախատեսվում է Վարչապետի N 664-Ա որոշմամբ նախատեսված ֆինանսական գնահատական հավելվածով նախատեսված գումարների մասով Մետրիկա ՍՊԸ ընկերությանը կատարված աշխատանքի մասով միջոցների հատկացում։</w:t>
      </w:r>
    </w:p>
    <w:p w:rsidR="00F11F9B" w:rsidRPr="00565741" w:rsidRDefault="00232F5A" w:rsidP="00F11F9B">
      <w:pPr>
        <w:spacing w:line="360" w:lineRule="auto"/>
        <w:ind w:firstLine="720"/>
        <w:jc w:val="both"/>
        <w:rPr>
          <w:color w:val="000000"/>
          <w:sz w:val="24"/>
          <w:szCs w:val="24"/>
          <w:shd w:val="clear" w:color="auto" w:fill="FFFFFF"/>
          <w:lang w:val="hy-AM"/>
        </w:rPr>
      </w:pPr>
      <w:r w:rsidRPr="00232F5A">
        <w:rPr>
          <w:b/>
          <w:sz w:val="24"/>
          <w:szCs w:val="24"/>
          <w:lang w:val="hy-AM"/>
        </w:rPr>
        <w:t>1165</w:t>
      </w:r>
      <w:r w:rsidR="00853744" w:rsidRPr="00C00150">
        <w:rPr>
          <w:b/>
          <w:sz w:val="24"/>
          <w:szCs w:val="24"/>
          <w:lang w:val="hy-AM"/>
        </w:rPr>
        <w:t>.</w:t>
      </w:r>
      <w:r w:rsidRPr="00232F5A">
        <w:rPr>
          <w:b/>
          <w:sz w:val="24"/>
          <w:szCs w:val="24"/>
          <w:lang w:val="hy-AM"/>
        </w:rPr>
        <w:t xml:space="preserve"> ծրագրի «11006. Հայ-ռուսական գործարար համաժողովի կազմակերպմանն աջակցություն» միջոցառմա</w:t>
      </w:r>
      <w:r w:rsidR="00C00150" w:rsidRPr="00C00150">
        <w:rPr>
          <w:b/>
          <w:sz w:val="24"/>
          <w:szCs w:val="24"/>
          <w:lang w:val="hy-AM"/>
        </w:rPr>
        <w:t>մբ՝ 12,209.2 հազ. դրամ</w:t>
      </w:r>
      <w:r w:rsidR="006D2150" w:rsidRPr="006D2150">
        <w:rPr>
          <w:b/>
          <w:sz w:val="24"/>
          <w:szCs w:val="24"/>
          <w:lang w:val="hy-AM"/>
        </w:rPr>
        <w:t>:</w:t>
      </w:r>
      <w:r w:rsidR="00F11F9B" w:rsidRPr="00F11F9B">
        <w:rPr>
          <w:b/>
          <w:sz w:val="24"/>
          <w:szCs w:val="24"/>
          <w:lang w:val="hy-AM"/>
        </w:rPr>
        <w:t xml:space="preserve"> </w:t>
      </w:r>
      <w:r w:rsidR="00F11F9B" w:rsidRPr="00F55242">
        <w:rPr>
          <w:sz w:val="24"/>
          <w:szCs w:val="24"/>
          <w:lang w:val="hy-AM"/>
        </w:rPr>
        <w:t xml:space="preserve">Ռուսական կողմի հետ ձեռք </w:t>
      </w:r>
      <w:r w:rsidR="00F11F9B" w:rsidRPr="00F11F9B">
        <w:rPr>
          <w:sz w:val="24"/>
          <w:szCs w:val="24"/>
          <w:lang w:val="hy-AM"/>
        </w:rPr>
        <w:t>բերված</w:t>
      </w:r>
      <w:r w:rsidR="00F11F9B" w:rsidRPr="00F55242">
        <w:rPr>
          <w:sz w:val="24"/>
          <w:szCs w:val="24"/>
          <w:lang w:val="hy-AM"/>
        </w:rPr>
        <w:t xml:space="preserve"> </w:t>
      </w:r>
      <w:r w:rsidR="00F11F9B">
        <w:rPr>
          <w:sz w:val="24"/>
          <w:szCs w:val="24"/>
          <w:lang w:val="hy-AM"/>
        </w:rPr>
        <w:t>պայմանավորվածությ</w:t>
      </w:r>
      <w:r w:rsidR="00F11F9B" w:rsidRPr="00F11F9B">
        <w:rPr>
          <w:sz w:val="24"/>
          <w:szCs w:val="24"/>
          <w:lang w:val="hy-AM"/>
        </w:rPr>
        <w:t>ա</w:t>
      </w:r>
      <w:r w:rsidR="00F11F9B" w:rsidRPr="00F55242">
        <w:rPr>
          <w:sz w:val="24"/>
          <w:szCs w:val="24"/>
          <w:lang w:val="hy-AM"/>
        </w:rPr>
        <w:t xml:space="preserve">ն </w:t>
      </w:r>
      <w:r w:rsidR="00F11F9B" w:rsidRPr="00F11F9B">
        <w:rPr>
          <w:sz w:val="24"/>
          <w:szCs w:val="24"/>
          <w:lang w:val="hy-AM"/>
        </w:rPr>
        <w:t>հիման</w:t>
      </w:r>
      <w:r w:rsidR="00F11F9B" w:rsidRPr="00565741">
        <w:rPr>
          <w:sz w:val="24"/>
          <w:szCs w:val="24"/>
          <w:lang w:val="af-ZA"/>
        </w:rPr>
        <w:t xml:space="preserve"> </w:t>
      </w:r>
      <w:r w:rsidR="00F11F9B" w:rsidRPr="00F11F9B">
        <w:rPr>
          <w:sz w:val="24"/>
          <w:szCs w:val="24"/>
          <w:lang w:val="hy-AM"/>
        </w:rPr>
        <w:t>վրա</w:t>
      </w:r>
      <w:r w:rsidR="00F11F9B" w:rsidRPr="00565741">
        <w:rPr>
          <w:sz w:val="24"/>
          <w:szCs w:val="24"/>
          <w:lang w:val="af-ZA"/>
        </w:rPr>
        <w:t xml:space="preserve"> </w:t>
      </w:r>
      <w:r w:rsidR="00F11F9B" w:rsidRPr="00F11F9B">
        <w:rPr>
          <w:sz w:val="24"/>
          <w:szCs w:val="24"/>
          <w:lang w:val="hy-AM"/>
        </w:rPr>
        <w:t>սույն</w:t>
      </w:r>
      <w:r w:rsidR="00F11F9B" w:rsidRPr="00565741">
        <w:rPr>
          <w:sz w:val="24"/>
          <w:szCs w:val="24"/>
          <w:lang w:val="af-ZA"/>
        </w:rPr>
        <w:t xml:space="preserve"> </w:t>
      </w:r>
      <w:r w:rsidR="00F11F9B" w:rsidRPr="00F11F9B">
        <w:rPr>
          <w:sz w:val="24"/>
          <w:szCs w:val="24"/>
          <w:lang w:val="hy-AM"/>
        </w:rPr>
        <w:t>թվականի</w:t>
      </w:r>
      <w:r w:rsidR="00F11F9B" w:rsidRPr="00565741">
        <w:rPr>
          <w:sz w:val="24"/>
          <w:szCs w:val="24"/>
          <w:lang w:val="af-ZA"/>
        </w:rPr>
        <w:t xml:space="preserve"> </w:t>
      </w:r>
      <w:r w:rsidR="00F11F9B" w:rsidRPr="00F11F9B">
        <w:rPr>
          <w:sz w:val="24"/>
          <w:szCs w:val="24"/>
          <w:lang w:val="hy-AM"/>
        </w:rPr>
        <w:t>սեպտեմբերի</w:t>
      </w:r>
      <w:r w:rsidR="00F11F9B" w:rsidRPr="00565741">
        <w:rPr>
          <w:sz w:val="24"/>
          <w:szCs w:val="24"/>
          <w:lang w:val="af-ZA"/>
        </w:rPr>
        <w:t xml:space="preserve"> 18-2</w:t>
      </w:r>
      <w:r w:rsidR="00F11F9B">
        <w:rPr>
          <w:sz w:val="24"/>
          <w:szCs w:val="24"/>
          <w:lang w:val="af-ZA"/>
        </w:rPr>
        <w:t>0</w:t>
      </w:r>
      <w:r w:rsidR="00F11F9B" w:rsidRPr="00565741">
        <w:rPr>
          <w:sz w:val="24"/>
          <w:szCs w:val="24"/>
          <w:lang w:val="af-ZA"/>
        </w:rPr>
        <w:t>-</w:t>
      </w:r>
      <w:r w:rsidR="00F11F9B" w:rsidRPr="00F11F9B">
        <w:rPr>
          <w:sz w:val="24"/>
          <w:szCs w:val="24"/>
          <w:lang w:val="hy-AM"/>
        </w:rPr>
        <w:t>ը</w:t>
      </w:r>
      <w:r w:rsidR="00F11F9B" w:rsidRPr="00565741">
        <w:rPr>
          <w:sz w:val="24"/>
          <w:szCs w:val="24"/>
          <w:lang w:val="af-ZA"/>
        </w:rPr>
        <w:t xml:space="preserve"> </w:t>
      </w:r>
      <w:r w:rsidR="00F11F9B" w:rsidRPr="00F11F9B">
        <w:rPr>
          <w:sz w:val="24"/>
          <w:szCs w:val="24"/>
          <w:lang w:val="hy-AM"/>
        </w:rPr>
        <w:t>Երևանում</w:t>
      </w:r>
      <w:r w:rsidR="00F11F9B" w:rsidRPr="00565741">
        <w:rPr>
          <w:sz w:val="24"/>
          <w:szCs w:val="24"/>
          <w:lang w:val="af-ZA"/>
        </w:rPr>
        <w:t xml:space="preserve"> </w:t>
      </w:r>
      <w:r w:rsidR="00F11F9B" w:rsidRPr="00F11F9B">
        <w:rPr>
          <w:sz w:val="24"/>
          <w:szCs w:val="24"/>
          <w:lang w:val="hy-AM"/>
        </w:rPr>
        <w:t>անցկացվել</w:t>
      </w:r>
      <w:r w:rsidR="00F11F9B" w:rsidRPr="00565741">
        <w:rPr>
          <w:sz w:val="24"/>
          <w:szCs w:val="24"/>
          <w:lang w:val="af-ZA"/>
        </w:rPr>
        <w:t xml:space="preserve"> </w:t>
      </w:r>
      <w:r w:rsidR="00F11F9B" w:rsidRPr="00F11F9B">
        <w:rPr>
          <w:sz w:val="24"/>
          <w:szCs w:val="24"/>
          <w:lang w:val="hy-AM"/>
        </w:rPr>
        <w:t>է</w:t>
      </w:r>
      <w:r w:rsidR="00F11F9B" w:rsidRPr="00565741">
        <w:rPr>
          <w:sz w:val="24"/>
          <w:szCs w:val="24"/>
          <w:lang w:val="af-ZA"/>
        </w:rPr>
        <w:t xml:space="preserve"> </w:t>
      </w:r>
      <w:r w:rsidR="006E2A48" w:rsidRPr="006E2A48">
        <w:rPr>
          <w:rFonts w:cs="Sylfaen"/>
          <w:sz w:val="24"/>
          <w:szCs w:val="24"/>
          <w:lang w:val="hy-AM"/>
        </w:rPr>
        <w:t>«Եվրասիական գործընկերություն. տնտեսական աճի նոր կետեր»</w:t>
      </w:r>
      <w:r w:rsidR="00F11F9B" w:rsidRPr="00F55242">
        <w:rPr>
          <w:rFonts w:cs="Sylfaen"/>
          <w:sz w:val="24"/>
          <w:szCs w:val="24"/>
          <w:lang w:val="hy-AM"/>
        </w:rPr>
        <w:t xml:space="preserve"> խորագրով հայ-ռուսական գործարար համաժողով</w:t>
      </w:r>
      <w:r w:rsidR="00F11F9B" w:rsidRPr="00565741">
        <w:rPr>
          <w:rFonts w:cs="Sylfaen"/>
          <w:sz w:val="24"/>
          <w:szCs w:val="24"/>
          <w:lang w:val="af-ZA"/>
        </w:rPr>
        <w:t xml:space="preserve">, </w:t>
      </w:r>
      <w:r w:rsidR="00F11F9B" w:rsidRPr="00F11F9B">
        <w:rPr>
          <w:rFonts w:cs="Sylfaen"/>
          <w:sz w:val="24"/>
          <w:szCs w:val="24"/>
          <w:lang w:val="hy-AM"/>
        </w:rPr>
        <w:t>որն</w:t>
      </w:r>
      <w:r w:rsidR="00F11F9B" w:rsidRPr="00565741">
        <w:rPr>
          <w:rFonts w:cs="Sylfaen"/>
          <w:sz w:val="24"/>
          <w:szCs w:val="24"/>
          <w:lang w:val="af-ZA"/>
        </w:rPr>
        <w:t xml:space="preserve"> </w:t>
      </w:r>
      <w:r w:rsidR="00F11F9B" w:rsidRPr="00F11F9B">
        <w:rPr>
          <w:rFonts w:cs="Sylfaen"/>
          <w:sz w:val="24"/>
          <w:szCs w:val="24"/>
          <w:lang w:val="hy-AM"/>
        </w:rPr>
        <w:t>իր</w:t>
      </w:r>
      <w:r w:rsidR="00F11F9B" w:rsidRPr="00565741">
        <w:rPr>
          <w:rFonts w:cs="Sylfaen"/>
          <w:sz w:val="24"/>
          <w:szCs w:val="24"/>
          <w:lang w:val="af-ZA"/>
        </w:rPr>
        <w:t xml:space="preserve"> </w:t>
      </w:r>
      <w:r w:rsidR="00F11F9B" w:rsidRPr="00F11F9B">
        <w:rPr>
          <w:rFonts w:cs="Sylfaen"/>
          <w:sz w:val="24"/>
          <w:szCs w:val="24"/>
          <w:lang w:val="hy-AM"/>
        </w:rPr>
        <w:t>ձևաչափով</w:t>
      </w:r>
      <w:r w:rsidR="00F11F9B" w:rsidRPr="00565741">
        <w:rPr>
          <w:rFonts w:cs="Sylfaen"/>
          <w:sz w:val="24"/>
          <w:szCs w:val="24"/>
          <w:lang w:val="af-ZA"/>
        </w:rPr>
        <w:t xml:space="preserve"> </w:t>
      </w:r>
      <w:r w:rsidR="00F11F9B" w:rsidRPr="00F11F9B">
        <w:rPr>
          <w:rFonts w:cs="Sylfaen"/>
          <w:sz w:val="24"/>
          <w:szCs w:val="24"/>
          <w:lang w:val="hy-AM"/>
        </w:rPr>
        <w:t>երկկողմ</w:t>
      </w:r>
      <w:r w:rsidR="00F11F9B" w:rsidRPr="00565741">
        <w:rPr>
          <w:rFonts w:cs="Sylfaen"/>
          <w:sz w:val="24"/>
          <w:szCs w:val="24"/>
          <w:lang w:val="af-ZA"/>
        </w:rPr>
        <w:t xml:space="preserve"> </w:t>
      </w:r>
      <w:r w:rsidR="00F11F9B" w:rsidRPr="00F11F9B">
        <w:rPr>
          <w:rFonts w:cs="Sylfaen"/>
          <w:sz w:val="24"/>
          <w:szCs w:val="24"/>
          <w:lang w:val="hy-AM"/>
        </w:rPr>
        <w:t>հարթակում</w:t>
      </w:r>
      <w:r w:rsidR="00F11F9B" w:rsidRPr="00565741">
        <w:rPr>
          <w:rFonts w:cs="Sylfaen"/>
          <w:sz w:val="24"/>
          <w:szCs w:val="24"/>
          <w:lang w:val="af-ZA"/>
        </w:rPr>
        <w:t xml:space="preserve"> </w:t>
      </w:r>
      <w:r w:rsidR="00F11F9B" w:rsidRPr="00F11F9B">
        <w:rPr>
          <w:rFonts w:cs="Sylfaen"/>
          <w:sz w:val="24"/>
          <w:szCs w:val="24"/>
          <w:lang w:val="hy-AM"/>
        </w:rPr>
        <w:t>կազմակերպված</w:t>
      </w:r>
      <w:r w:rsidR="00F11F9B" w:rsidRPr="00565741">
        <w:rPr>
          <w:rFonts w:cs="Sylfaen"/>
          <w:sz w:val="24"/>
          <w:szCs w:val="24"/>
          <w:lang w:val="af-ZA"/>
        </w:rPr>
        <w:t xml:space="preserve"> </w:t>
      </w:r>
      <w:r w:rsidR="00F11F9B" w:rsidRPr="00F11F9B">
        <w:rPr>
          <w:rFonts w:cs="Sylfaen"/>
          <w:sz w:val="24"/>
          <w:szCs w:val="24"/>
          <w:lang w:val="hy-AM"/>
        </w:rPr>
        <w:t>բարձր</w:t>
      </w:r>
      <w:r w:rsidR="00F11F9B" w:rsidRPr="00565741">
        <w:rPr>
          <w:rFonts w:cs="Sylfaen"/>
          <w:sz w:val="24"/>
          <w:szCs w:val="24"/>
          <w:lang w:val="af-ZA"/>
        </w:rPr>
        <w:t xml:space="preserve"> </w:t>
      </w:r>
      <w:r w:rsidR="00F11F9B" w:rsidRPr="00F11F9B">
        <w:rPr>
          <w:rFonts w:cs="Sylfaen"/>
          <w:sz w:val="24"/>
          <w:szCs w:val="24"/>
          <w:lang w:val="hy-AM"/>
        </w:rPr>
        <w:t>մակարդակի</w:t>
      </w:r>
      <w:r w:rsidR="00F11F9B" w:rsidRPr="00565741">
        <w:rPr>
          <w:rFonts w:cs="Sylfaen"/>
          <w:sz w:val="24"/>
          <w:szCs w:val="24"/>
          <w:lang w:val="af-ZA"/>
        </w:rPr>
        <w:t xml:space="preserve"> </w:t>
      </w:r>
      <w:r w:rsidR="00F11F9B" w:rsidRPr="00F11F9B">
        <w:rPr>
          <w:rFonts w:cs="Sylfaen"/>
          <w:sz w:val="24"/>
          <w:szCs w:val="24"/>
          <w:lang w:val="hy-AM"/>
        </w:rPr>
        <w:t>միջոցառում</w:t>
      </w:r>
      <w:r w:rsidR="00F11F9B" w:rsidRPr="00565741">
        <w:rPr>
          <w:rFonts w:cs="Sylfaen"/>
          <w:sz w:val="24"/>
          <w:szCs w:val="24"/>
          <w:lang w:val="af-ZA"/>
        </w:rPr>
        <w:t xml:space="preserve"> </w:t>
      </w:r>
      <w:r w:rsidR="00F11F9B" w:rsidRPr="00F11F9B">
        <w:rPr>
          <w:rFonts w:cs="Sylfaen"/>
          <w:sz w:val="24"/>
          <w:szCs w:val="24"/>
          <w:lang w:val="hy-AM"/>
        </w:rPr>
        <w:t>էր</w:t>
      </w:r>
      <w:r w:rsidR="00F11F9B">
        <w:rPr>
          <w:rFonts w:cs="Sylfaen"/>
          <w:sz w:val="24"/>
          <w:szCs w:val="24"/>
          <w:lang w:val="hy-AM"/>
        </w:rPr>
        <w:t>։</w:t>
      </w:r>
      <w:r w:rsidR="00F11F9B" w:rsidRPr="00F55242">
        <w:rPr>
          <w:rFonts w:cs="Sylfaen"/>
          <w:sz w:val="24"/>
          <w:szCs w:val="24"/>
          <w:lang w:val="hy-AM"/>
        </w:rPr>
        <w:t xml:space="preserve"> </w:t>
      </w:r>
      <w:r w:rsidR="00F11F9B">
        <w:rPr>
          <w:rFonts w:cs="Sylfaen"/>
          <w:sz w:val="24"/>
          <w:szCs w:val="24"/>
          <w:lang w:val="hy-AM"/>
        </w:rPr>
        <w:t>Համաժողովին մասնակցելու նպատակով Հայաստան ժամանել էին ՌԴ պետական և մասնավոր հատվածների ներկայացուցիչներ</w:t>
      </w:r>
      <w:r w:rsidR="00F11F9B" w:rsidRPr="00565741">
        <w:rPr>
          <w:rFonts w:cs="Sylfaen"/>
          <w:sz w:val="24"/>
          <w:szCs w:val="24"/>
          <w:lang w:val="hy-AM"/>
        </w:rPr>
        <w:t xml:space="preserve">՝ </w:t>
      </w:r>
      <w:r w:rsidR="00F11F9B" w:rsidRPr="008F29B8">
        <w:rPr>
          <w:rFonts w:cs="Sylfaen"/>
          <w:sz w:val="24"/>
          <w:szCs w:val="24"/>
          <w:lang w:val="hy-AM"/>
        </w:rPr>
        <w:t>Ռուսաստանի Դաշնության փոխվարչապետ Ալեքսեյ Օվերչուկի գլխավորած պատվիրակության կազմում</w:t>
      </w:r>
      <w:r w:rsidR="00F11F9B">
        <w:rPr>
          <w:rFonts w:cs="Sylfaen"/>
          <w:sz w:val="24"/>
          <w:szCs w:val="24"/>
          <w:lang w:val="hy-AM"/>
        </w:rPr>
        <w:t>։</w:t>
      </w:r>
      <w:r w:rsidR="00F11F9B" w:rsidRPr="00F825E2">
        <w:rPr>
          <w:rFonts w:cs="Sylfaen"/>
          <w:sz w:val="24"/>
          <w:szCs w:val="24"/>
          <w:lang w:val="hy-AM"/>
        </w:rPr>
        <w:t xml:space="preserve"> </w:t>
      </w:r>
      <w:r w:rsidR="00F11F9B" w:rsidRPr="008F29B8">
        <w:rPr>
          <w:rFonts w:cs="Sylfaen"/>
          <w:sz w:val="24"/>
          <w:szCs w:val="24"/>
          <w:lang w:val="hy-AM"/>
        </w:rPr>
        <w:t>Ընդհանուր</w:t>
      </w:r>
      <w:r w:rsidR="00F11F9B" w:rsidRPr="00565741">
        <w:rPr>
          <w:rFonts w:cs="Sylfaen"/>
          <w:sz w:val="24"/>
          <w:szCs w:val="24"/>
          <w:lang w:val="hy-AM"/>
        </w:rPr>
        <w:t xml:space="preserve"> առմամբ, </w:t>
      </w:r>
      <w:r w:rsidR="00F11F9B">
        <w:rPr>
          <w:rFonts w:cs="Sylfaen"/>
          <w:sz w:val="24"/>
          <w:szCs w:val="24"/>
          <w:lang w:val="hy-AM"/>
        </w:rPr>
        <w:t>միջոցառմանը մասնակցել է շուրջ 1</w:t>
      </w:r>
      <w:r w:rsidR="00F11F9B" w:rsidRPr="00F50386">
        <w:rPr>
          <w:rFonts w:cs="Sylfaen"/>
          <w:sz w:val="24"/>
          <w:szCs w:val="24"/>
          <w:lang w:val="hy-AM"/>
        </w:rPr>
        <w:t>50</w:t>
      </w:r>
      <w:r w:rsidR="00F11F9B">
        <w:rPr>
          <w:rFonts w:cs="Sylfaen"/>
          <w:sz w:val="24"/>
          <w:szCs w:val="24"/>
          <w:lang w:val="hy-AM"/>
        </w:rPr>
        <w:t xml:space="preserve"> անձ՝ ՀՀ և ՌԴ բարձրաստիճան պետական պաշտոնյաների և գործարար հատվածների մասնակցությամբ։</w:t>
      </w:r>
      <w:r w:rsidR="00F11F9B" w:rsidRPr="00565741">
        <w:rPr>
          <w:rFonts w:cs="Sylfaen"/>
          <w:sz w:val="24"/>
          <w:szCs w:val="24"/>
          <w:lang w:val="hy-AM"/>
        </w:rPr>
        <w:t xml:space="preserve"> </w:t>
      </w:r>
    </w:p>
    <w:p w:rsidR="00232F5A" w:rsidRPr="00091652" w:rsidRDefault="00232F5A" w:rsidP="00CE3DF7">
      <w:pPr>
        <w:spacing w:line="360" w:lineRule="auto"/>
        <w:ind w:right="85" w:firstLine="634"/>
        <w:jc w:val="both"/>
        <w:rPr>
          <w:sz w:val="24"/>
          <w:szCs w:val="24"/>
          <w:lang w:val="hy-AM"/>
        </w:rPr>
      </w:pPr>
      <w:r w:rsidRPr="00E847D3">
        <w:rPr>
          <w:rFonts w:cs="Sylfaen"/>
          <w:sz w:val="24"/>
          <w:szCs w:val="24"/>
          <w:lang w:val="hy-AM"/>
        </w:rPr>
        <w:t xml:space="preserve">Միաժամանակ հիմք ընդունելով </w:t>
      </w:r>
      <w:r w:rsidRPr="004A471D">
        <w:rPr>
          <w:rFonts w:eastAsia="Calibri"/>
          <w:bCs/>
          <w:sz w:val="24"/>
          <w:szCs w:val="24"/>
          <w:lang w:val="af-ZA"/>
        </w:rPr>
        <w:t>Հայաստանի Հանրապետության կառավարության 2017 թվականի մայիսի 4-ի N 526-Ն որոշմամբ հաստատված կարգի 23-րդ կետի 5-րդ ենթակետի «</w:t>
      </w:r>
      <w:r w:rsidRPr="00E847D3">
        <w:rPr>
          <w:rFonts w:eastAsia="Calibri"/>
          <w:bCs/>
          <w:sz w:val="24"/>
          <w:szCs w:val="24"/>
          <w:lang w:val="hy-AM"/>
        </w:rPr>
        <w:t>բ</w:t>
      </w:r>
      <w:r w:rsidRPr="004A471D">
        <w:rPr>
          <w:rFonts w:eastAsia="Calibri"/>
          <w:bCs/>
          <w:sz w:val="24"/>
          <w:szCs w:val="24"/>
          <w:lang w:val="af-ZA"/>
        </w:rPr>
        <w:t xml:space="preserve">» </w:t>
      </w:r>
      <w:r>
        <w:rPr>
          <w:rFonts w:eastAsia="Calibri"/>
          <w:bCs/>
          <w:sz w:val="24"/>
          <w:szCs w:val="24"/>
          <w:lang w:val="af-ZA"/>
        </w:rPr>
        <w:t>պարբերությունը</w:t>
      </w:r>
      <w:r w:rsidRPr="004A471D">
        <w:rPr>
          <w:rFonts w:eastAsia="Calibri"/>
          <w:bCs/>
          <w:sz w:val="24"/>
          <w:szCs w:val="24"/>
          <w:lang w:val="af-ZA"/>
        </w:rPr>
        <w:t xml:space="preserve">՝ </w:t>
      </w:r>
      <w:r>
        <w:rPr>
          <w:rFonts w:eastAsia="Calibri"/>
          <w:bCs/>
          <w:sz w:val="24"/>
          <w:szCs w:val="24"/>
          <w:lang w:val="af-ZA"/>
        </w:rPr>
        <w:t xml:space="preserve">միջոցառմամբ իրականացված ծառայությունները ձեռք բերել </w:t>
      </w:r>
      <w:r w:rsidRPr="004A471D">
        <w:rPr>
          <w:rFonts w:eastAsia="Calibri"/>
          <w:bCs/>
          <w:sz w:val="24"/>
          <w:szCs w:val="24"/>
          <w:lang w:val="af-ZA"/>
        </w:rPr>
        <w:t xml:space="preserve">մեկ անձից գնման ձևով՝ </w:t>
      </w:r>
      <w:r w:rsidRPr="00E847D3">
        <w:rPr>
          <w:rFonts w:eastAsia="Calibri" w:cs="Sylfaen"/>
          <w:bCs/>
          <w:sz w:val="24"/>
          <w:szCs w:val="24"/>
          <w:lang w:val="hy-AM"/>
        </w:rPr>
        <w:t>չկիրառելով</w:t>
      </w:r>
      <w:r w:rsidRPr="004A471D">
        <w:rPr>
          <w:rFonts w:eastAsia="Calibri"/>
          <w:bCs/>
          <w:sz w:val="24"/>
          <w:szCs w:val="24"/>
          <w:lang w:val="af-ZA"/>
        </w:rPr>
        <w:t xml:space="preserve"> Հայաստանի Հանրապետության կառավարության 2017 թվականի ապրիլի 6-ի N 386-Ն որոշման 2-րդ կետի 1-ին ենթակետի, Հայաստանի Հանրապետության կառավարության 2017 թվականի մայիսի 4-ի N 526-Ն որոշման N 1 հավելվածի 21-րդ կետի </w:t>
      </w:r>
      <w:r w:rsidRPr="00E847D3">
        <w:rPr>
          <w:rFonts w:eastAsia="Calibri"/>
          <w:bCs/>
          <w:sz w:val="24"/>
          <w:szCs w:val="24"/>
          <w:lang w:val="hy-AM"/>
        </w:rPr>
        <w:t>և</w:t>
      </w:r>
      <w:r w:rsidRPr="004A471D">
        <w:rPr>
          <w:rFonts w:eastAsia="Calibri"/>
          <w:bCs/>
          <w:sz w:val="24"/>
          <w:szCs w:val="24"/>
          <w:lang w:val="af-ZA"/>
        </w:rPr>
        <w:t xml:space="preserve"> 71-</w:t>
      </w:r>
      <w:r w:rsidRPr="00E847D3">
        <w:rPr>
          <w:rFonts w:eastAsia="Calibri"/>
          <w:bCs/>
          <w:sz w:val="24"/>
          <w:szCs w:val="24"/>
          <w:lang w:val="hy-AM"/>
        </w:rPr>
        <w:t>րդ</w:t>
      </w:r>
      <w:r w:rsidRPr="004A471D">
        <w:rPr>
          <w:rFonts w:eastAsia="Calibri"/>
          <w:bCs/>
          <w:sz w:val="24"/>
          <w:szCs w:val="24"/>
          <w:lang w:val="af-ZA"/>
        </w:rPr>
        <w:t xml:space="preserve"> </w:t>
      </w:r>
      <w:r w:rsidRPr="00E847D3">
        <w:rPr>
          <w:rFonts w:eastAsia="Calibri"/>
          <w:bCs/>
          <w:sz w:val="24"/>
          <w:szCs w:val="24"/>
          <w:lang w:val="hy-AM"/>
        </w:rPr>
        <w:t>կետի</w:t>
      </w:r>
      <w:r w:rsidRPr="004A471D">
        <w:rPr>
          <w:rFonts w:eastAsia="Calibri"/>
          <w:bCs/>
          <w:sz w:val="24"/>
          <w:szCs w:val="24"/>
          <w:lang w:val="af-ZA"/>
        </w:rPr>
        <w:t xml:space="preserve"> 1-</w:t>
      </w:r>
      <w:r w:rsidRPr="00E847D3">
        <w:rPr>
          <w:rFonts w:eastAsia="Calibri"/>
          <w:bCs/>
          <w:sz w:val="24"/>
          <w:szCs w:val="24"/>
          <w:lang w:val="hy-AM"/>
        </w:rPr>
        <w:t>ին</w:t>
      </w:r>
      <w:r w:rsidRPr="004A471D">
        <w:rPr>
          <w:rFonts w:eastAsia="Calibri"/>
          <w:bCs/>
          <w:sz w:val="24"/>
          <w:szCs w:val="24"/>
          <w:lang w:val="af-ZA"/>
        </w:rPr>
        <w:t xml:space="preserve"> </w:t>
      </w:r>
      <w:r w:rsidRPr="00E847D3">
        <w:rPr>
          <w:rFonts w:eastAsia="Calibri"/>
          <w:bCs/>
          <w:sz w:val="24"/>
          <w:szCs w:val="24"/>
          <w:lang w:val="hy-AM"/>
        </w:rPr>
        <w:t>ենթակետի</w:t>
      </w:r>
      <w:r w:rsidRPr="004A471D">
        <w:rPr>
          <w:rFonts w:eastAsia="Calibri"/>
          <w:bCs/>
          <w:sz w:val="24"/>
          <w:szCs w:val="24"/>
          <w:lang w:val="af-ZA"/>
        </w:rPr>
        <w:t xml:space="preserve"> </w:t>
      </w:r>
      <w:r w:rsidRPr="00E847D3">
        <w:rPr>
          <w:rFonts w:eastAsia="Calibri"/>
          <w:bCs/>
          <w:sz w:val="24"/>
          <w:szCs w:val="24"/>
          <w:lang w:val="hy-AM"/>
        </w:rPr>
        <w:t>պարբերությունների</w:t>
      </w:r>
      <w:r w:rsidRPr="004A471D">
        <w:rPr>
          <w:rFonts w:eastAsia="Calibri"/>
          <w:bCs/>
          <w:sz w:val="24"/>
          <w:szCs w:val="24"/>
          <w:lang w:val="af-ZA"/>
        </w:rPr>
        <w:t xml:space="preserve"> պահանջները:</w:t>
      </w:r>
    </w:p>
    <w:p w:rsidR="00615D66" w:rsidRDefault="00F46CD0" w:rsidP="0036072F">
      <w:pPr>
        <w:spacing w:line="360" w:lineRule="auto"/>
        <w:ind w:firstLine="426"/>
        <w:jc w:val="both"/>
        <w:rPr>
          <w:sz w:val="24"/>
          <w:szCs w:val="24"/>
          <w:lang w:val="hy-AM"/>
        </w:rPr>
      </w:pPr>
      <w:r w:rsidRPr="00CE142D">
        <w:rPr>
          <w:bCs/>
          <w:color w:val="000000"/>
          <w:sz w:val="24"/>
          <w:szCs w:val="24"/>
          <w:shd w:val="clear" w:color="auto" w:fill="FFFFFF"/>
          <w:lang w:val="hy-AM"/>
        </w:rPr>
        <w:t xml:space="preserve">Վերոնշյալ </w:t>
      </w:r>
      <w:r w:rsidR="00AF63E0" w:rsidRPr="00CE142D">
        <w:rPr>
          <w:bCs/>
          <w:color w:val="000000"/>
          <w:sz w:val="24"/>
          <w:szCs w:val="24"/>
          <w:shd w:val="clear" w:color="auto" w:fill="FFFFFF"/>
          <w:lang w:val="hy-AM"/>
        </w:rPr>
        <w:t>միջոցառումներով ստանձնած պարտավորությունների</w:t>
      </w:r>
      <w:r w:rsidR="00243CE8" w:rsidRPr="00CE142D">
        <w:rPr>
          <w:bCs/>
          <w:color w:val="000000"/>
          <w:sz w:val="24"/>
          <w:szCs w:val="24"/>
          <w:shd w:val="clear" w:color="auto" w:fill="FFFFFF"/>
          <w:lang w:val="hy-AM"/>
        </w:rPr>
        <w:t xml:space="preserve"> մարման նպատակով առաջարկվում է պահանջվող</w:t>
      </w:r>
      <w:r w:rsidR="00243CE8" w:rsidRPr="00243CE8">
        <w:rPr>
          <w:b/>
          <w:bCs/>
          <w:color w:val="000000"/>
          <w:sz w:val="24"/>
          <w:szCs w:val="24"/>
          <w:shd w:val="clear" w:color="auto" w:fill="FFFFFF"/>
          <w:lang w:val="hy-AM"/>
        </w:rPr>
        <w:t xml:space="preserve"> 76,732.0 հազ. դրամը հատկացնել </w:t>
      </w:r>
      <w:r w:rsidR="0036072F">
        <w:rPr>
          <w:b/>
          <w:i/>
          <w:sz w:val="24"/>
          <w:szCs w:val="24"/>
          <w:lang w:val="hy-AM"/>
        </w:rPr>
        <w:t>1059</w:t>
      </w:r>
      <w:r w:rsidR="0036072F" w:rsidRPr="00CF1F16">
        <w:rPr>
          <w:b/>
          <w:i/>
          <w:sz w:val="24"/>
          <w:szCs w:val="24"/>
          <w:lang w:val="hy-AM"/>
        </w:rPr>
        <w:t xml:space="preserve">. ծրագրի </w:t>
      </w:r>
      <w:r w:rsidR="0036072F">
        <w:rPr>
          <w:b/>
          <w:i/>
          <w:sz w:val="24"/>
          <w:szCs w:val="24"/>
          <w:lang w:val="hy-AM"/>
        </w:rPr>
        <w:t>1</w:t>
      </w:r>
      <w:r w:rsidR="0036072F" w:rsidRPr="0036072F">
        <w:rPr>
          <w:b/>
          <w:i/>
          <w:sz w:val="24"/>
          <w:szCs w:val="24"/>
          <w:lang w:val="hy-AM"/>
        </w:rPr>
        <w:t>2002</w:t>
      </w:r>
      <w:r w:rsidR="0036072F" w:rsidRPr="00CF1F16">
        <w:rPr>
          <w:b/>
          <w:i/>
          <w:sz w:val="24"/>
          <w:szCs w:val="24"/>
          <w:lang w:val="hy-AM"/>
        </w:rPr>
        <w:t>.</w:t>
      </w:r>
      <w:r w:rsidR="0036072F" w:rsidRPr="001412CB">
        <w:rPr>
          <w:b/>
          <w:i/>
          <w:sz w:val="24"/>
          <w:szCs w:val="24"/>
          <w:lang w:val="hy-AM"/>
        </w:rPr>
        <w:t xml:space="preserve"> </w:t>
      </w:r>
      <w:r w:rsidR="0036072F">
        <w:rPr>
          <w:b/>
          <w:i/>
          <w:sz w:val="24"/>
          <w:szCs w:val="24"/>
          <w:lang w:val="hy-AM"/>
        </w:rPr>
        <w:t>«</w:t>
      </w:r>
      <w:r w:rsidR="0036072F" w:rsidRPr="0036072F">
        <w:rPr>
          <w:b/>
          <w:i/>
          <w:sz w:val="24"/>
          <w:szCs w:val="24"/>
          <w:lang w:val="hy-AM"/>
        </w:rPr>
        <w:t>ՀՀ-</w:t>
      </w:r>
      <w:r w:rsidR="0036072F" w:rsidRPr="0036072F">
        <w:rPr>
          <w:b/>
          <w:i/>
          <w:sz w:val="24"/>
          <w:szCs w:val="24"/>
          <w:lang w:val="hy-AM"/>
        </w:rPr>
        <w:lastRenderedPageBreak/>
        <w:t>ում աշնանացան ցորենի արտադրության խթանման նպատակով փոխհատուցման տրամադրում</w:t>
      </w:r>
      <w:r w:rsidR="0036072F">
        <w:rPr>
          <w:b/>
          <w:i/>
          <w:sz w:val="24"/>
          <w:szCs w:val="24"/>
          <w:lang w:val="hy-AM"/>
        </w:rPr>
        <w:t>»</w:t>
      </w:r>
      <w:r w:rsidR="0036072F" w:rsidRPr="0036072F">
        <w:rPr>
          <w:b/>
          <w:i/>
          <w:sz w:val="24"/>
          <w:szCs w:val="24"/>
          <w:lang w:val="hy-AM"/>
        </w:rPr>
        <w:t xml:space="preserve"> </w:t>
      </w:r>
      <w:r w:rsidR="0036072F">
        <w:rPr>
          <w:b/>
          <w:i/>
          <w:sz w:val="24"/>
          <w:szCs w:val="24"/>
          <w:lang w:val="hy-AM"/>
        </w:rPr>
        <w:t>միջոցառումից</w:t>
      </w:r>
      <w:r w:rsidR="00593F20" w:rsidRPr="00130605">
        <w:rPr>
          <w:b/>
          <w:sz w:val="24"/>
          <w:szCs w:val="24"/>
          <w:lang w:val="hy-AM"/>
        </w:rPr>
        <w:t xml:space="preserve">: </w:t>
      </w:r>
      <w:r w:rsidR="00593F20" w:rsidRPr="00130605">
        <w:rPr>
          <w:sz w:val="24"/>
          <w:szCs w:val="24"/>
          <w:lang w:val="hy-AM"/>
        </w:rPr>
        <w:t>Միջոցառմամբ թերակատարումը</w:t>
      </w:r>
      <w:r w:rsidR="0036072F" w:rsidRPr="00130605">
        <w:rPr>
          <w:sz w:val="24"/>
          <w:szCs w:val="24"/>
          <w:lang w:val="hy-AM"/>
        </w:rPr>
        <w:t xml:space="preserve"> պայմանավորված </w:t>
      </w:r>
      <w:r w:rsidR="00593F20" w:rsidRPr="00130605">
        <w:rPr>
          <w:sz w:val="24"/>
          <w:szCs w:val="24"/>
          <w:lang w:val="hy-AM"/>
        </w:rPr>
        <w:t>է այն հանգաման</w:t>
      </w:r>
      <w:r w:rsidR="0036072F" w:rsidRPr="00130605">
        <w:rPr>
          <w:sz w:val="24"/>
          <w:szCs w:val="24"/>
          <w:lang w:val="hy-AM"/>
        </w:rPr>
        <w:t>քով, որ եղանակային պայմանների պատճառով ցանքատարածքները ծլել են մասնակի, ուստի համայնքներ</w:t>
      </w:r>
      <w:r w:rsidR="00B51440" w:rsidRPr="00130605">
        <w:rPr>
          <w:sz w:val="24"/>
          <w:szCs w:val="24"/>
          <w:lang w:val="hy-AM"/>
        </w:rPr>
        <w:t xml:space="preserve">ի կողմից </w:t>
      </w:r>
      <w:r w:rsidR="0036072F" w:rsidRPr="00130605">
        <w:rPr>
          <w:sz w:val="24"/>
          <w:szCs w:val="24"/>
          <w:lang w:val="hy-AM"/>
        </w:rPr>
        <w:t>մոնիթորինգն իրականաց</w:t>
      </w:r>
      <w:r w:rsidR="0059491C" w:rsidRPr="00130605">
        <w:rPr>
          <w:sz w:val="24"/>
          <w:szCs w:val="24"/>
          <w:lang w:val="hy-AM"/>
        </w:rPr>
        <w:t>վ</w:t>
      </w:r>
      <w:r w:rsidR="0036072F" w:rsidRPr="00130605">
        <w:rPr>
          <w:sz w:val="24"/>
          <w:szCs w:val="24"/>
          <w:lang w:val="hy-AM"/>
        </w:rPr>
        <w:t>ել</w:t>
      </w:r>
      <w:r w:rsidR="0059491C" w:rsidRPr="00130605">
        <w:rPr>
          <w:sz w:val="24"/>
          <w:szCs w:val="24"/>
          <w:lang w:val="hy-AM"/>
        </w:rPr>
        <w:t>ու է</w:t>
      </w:r>
      <w:r w:rsidR="0036072F" w:rsidRPr="00130605">
        <w:rPr>
          <w:sz w:val="24"/>
          <w:szCs w:val="24"/>
          <w:lang w:val="hy-AM"/>
        </w:rPr>
        <w:t xml:space="preserve"> գարնանը</w:t>
      </w:r>
      <w:r w:rsidR="0059491C" w:rsidRPr="00130605">
        <w:rPr>
          <w:sz w:val="24"/>
          <w:szCs w:val="24"/>
          <w:lang w:val="hy-AM"/>
        </w:rPr>
        <w:t>:</w:t>
      </w:r>
    </w:p>
    <w:p w:rsidR="0036072F" w:rsidRDefault="00630A33" w:rsidP="0036072F">
      <w:pPr>
        <w:spacing w:line="360" w:lineRule="auto"/>
        <w:ind w:firstLine="426"/>
        <w:jc w:val="both"/>
        <w:rPr>
          <w:b/>
          <w:sz w:val="24"/>
          <w:szCs w:val="24"/>
          <w:lang w:val="hy-AM"/>
        </w:rPr>
      </w:pPr>
      <w:r w:rsidRPr="00615D66">
        <w:rPr>
          <w:b/>
          <w:sz w:val="24"/>
          <w:szCs w:val="24"/>
          <w:lang w:val="hy-AM"/>
        </w:rPr>
        <w:t xml:space="preserve">Միաժամանակ հայտնում ենք, որ նվազեցվող միջոցառման ֆինանսական միջոցների վերականգնման անհրաժեշտությունը </w:t>
      </w:r>
      <w:r w:rsidR="002D5E39" w:rsidRPr="00615D66">
        <w:rPr>
          <w:b/>
          <w:sz w:val="24"/>
          <w:szCs w:val="24"/>
          <w:lang w:val="hy-AM"/>
        </w:rPr>
        <w:t xml:space="preserve">սույն թվականի ընթացքում </w:t>
      </w:r>
      <w:r w:rsidRPr="00615D66">
        <w:rPr>
          <w:b/>
          <w:sz w:val="24"/>
          <w:szCs w:val="24"/>
          <w:lang w:val="hy-AM"/>
        </w:rPr>
        <w:t>բացակայում է</w:t>
      </w:r>
      <w:r w:rsidR="002D5E39" w:rsidRPr="00615D66">
        <w:rPr>
          <w:b/>
          <w:sz w:val="24"/>
          <w:szCs w:val="24"/>
          <w:lang w:val="hy-AM"/>
        </w:rPr>
        <w:t>. այն</w:t>
      </w:r>
      <w:r w:rsidR="00DA3CF2" w:rsidRPr="00615D66">
        <w:rPr>
          <w:b/>
          <w:sz w:val="24"/>
          <w:szCs w:val="24"/>
          <w:lang w:val="hy-AM"/>
        </w:rPr>
        <w:t xml:space="preserve"> ենթակա </w:t>
      </w:r>
      <w:r w:rsidR="002D5E39" w:rsidRPr="00615D66">
        <w:rPr>
          <w:b/>
          <w:sz w:val="24"/>
          <w:szCs w:val="24"/>
          <w:lang w:val="hy-AM"/>
        </w:rPr>
        <w:t>է</w:t>
      </w:r>
      <w:r w:rsidR="00DA3CF2" w:rsidRPr="00615D66">
        <w:rPr>
          <w:b/>
          <w:sz w:val="24"/>
          <w:szCs w:val="24"/>
          <w:lang w:val="hy-AM"/>
        </w:rPr>
        <w:t xml:space="preserve"> վերականգնման 2023 թվականի պետական բյուջեով:</w:t>
      </w:r>
    </w:p>
    <w:p w:rsidR="00615D66" w:rsidRPr="00615D66" w:rsidRDefault="00615D66" w:rsidP="0036072F">
      <w:pPr>
        <w:spacing w:line="360" w:lineRule="auto"/>
        <w:ind w:firstLine="426"/>
        <w:jc w:val="both"/>
        <w:rPr>
          <w:b/>
          <w:sz w:val="24"/>
          <w:szCs w:val="24"/>
          <w:lang w:val="hy-AM"/>
        </w:rPr>
      </w:pPr>
    </w:p>
    <w:p w:rsidR="00A56C39" w:rsidRPr="00616F9B" w:rsidRDefault="00A56C39" w:rsidP="00D95C69">
      <w:pPr>
        <w:spacing w:line="360" w:lineRule="auto"/>
        <w:ind w:firstLine="284"/>
        <w:jc w:val="both"/>
        <w:rPr>
          <w:b/>
          <w:sz w:val="24"/>
          <w:szCs w:val="24"/>
          <w:lang w:val="af-ZA"/>
        </w:rPr>
      </w:pPr>
      <w:r w:rsidRPr="00616F9B">
        <w:rPr>
          <w:b/>
          <w:sz w:val="24"/>
          <w:szCs w:val="24"/>
          <w:lang w:val="af-ZA"/>
        </w:rPr>
        <w:t>Նախագծի մշակման գործընթացում ներգրավված ինստիտուտները և անձինք</w:t>
      </w:r>
    </w:p>
    <w:p w:rsidR="008A13F8" w:rsidRDefault="00A56C39" w:rsidP="00D95C69">
      <w:pPr>
        <w:pStyle w:val="NormalWeb"/>
        <w:shd w:val="clear" w:color="auto" w:fill="FFFFFF"/>
        <w:spacing w:before="0" w:beforeAutospacing="0" w:after="0" w:afterAutospacing="0" w:line="360" w:lineRule="auto"/>
        <w:ind w:firstLine="284"/>
        <w:jc w:val="both"/>
        <w:rPr>
          <w:rFonts w:ascii="GHEA Grapalat" w:hAnsi="GHEA Grapalat" w:cs="Sylfaen"/>
          <w:lang w:val="hy-AM"/>
        </w:rPr>
      </w:pPr>
      <w:r w:rsidRPr="00616F9B">
        <w:rPr>
          <w:rFonts w:ascii="GHEA Grapalat" w:hAnsi="GHEA Grapalat" w:cs="Sylfaen"/>
          <w:lang w:val="hy-AM"/>
        </w:rPr>
        <w:t>Որոշման նախագիծը մշակվել է ՀՀ էկոնոմիկայի նախարարության կողմից։</w:t>
      </w:r>
    </w:p>
    <w:p w:rsidR="00615D66" w:rsidRDefault="00615D66" w:rsidP="00D95C69">
      <w:pPr>
        <w:pStyle w:val="NormalWeb"/>
        <w:shd w:val="clear" w:color="auto" w:fill="FFFFFF"/>
        <w:spacing w:before="0" w:beforeAutospacing="0" w:after="0" w:afterAutospacing="0" w:line="360" w:lineRule="auto"/>
        <w:ind w:firstLine="284"/>
        <w:jc w:val="both"/>
        <w:rPr>
          <w:rFonts w:ascii="GHEA Grapalat" w:hAnsi="GHEA Grapalat" w:cs="Sylfaen"/>
          <w:lang w:val="hy-AM"/>
        </w:rPr>
      </w:pPr>
    </w:p>
    <w:p w:rsidR="00AC3A7F" w:rsidRPr="00616F9B" w:rsidRDefault="00AC3A7F" w:rsidP="00D95C69">
      <w:pPr>
        <w:pStyle w:val="norm"/>
        <w:spacing w:line="360" w:lineRule="auto"/>
        <w:ind w:firstLine="284"/>
        <w:rPr>
          <w:rFonts w:ascii="GHEA Grapalat" w:hAnsi="GHEA Grapalat" w:cs="Sylfaen"/>
          <w:b/>
          <w:sz w:val="24"/>
          <w:szCs w:val="24"/>
          <w:lang w:val="hy-AM" w:eastAsia="en-US"/>
        </w:rPr>
      </w:pPr>
      <w:r w:rsidRPr="00616F9B">
        <w:rPr>
          <w:rFonts w:ascii="GHEA Grapalat" w:hAnsi="GHEA Grapalat" w:cs="GHEA Grapalat"/>
          <w:b/>
          <w:noProof/>
          <w:spacing w:val="-2"/>
          <w:sz w:val="24"/>
          <w:szCs w:val="24"/>
          <w:lang w:val="hy-AM" w:eastAsia="en-US"/>
        </w:rPr>
        <w:t>ՀՀ</w:t>
      </w:r>
      <w:r w:rsidRPr="00616F9B">
        <w:rPr>
          <w:rFonts w:ascii="GHEA Grapalat" w:hAnsi="GHEA Grapalat" w:cs="GHEA Grapalat"/>
          <w:b/>
          <w:noProof/>
          <w:spacing w:val="-2"/>
          <w:sz w:val="24"/>
          <w:szCs w:val="24"/>
          <w:lang w:val="af-ZA" w:eastAsia="en-US"/>
        </w:rPr>
        <w:t xml:space="preserve"> </w:t>
      </w:r>
      <w:r w:rsidRPr="00616F9B">
        <w:rPr>
          <w:rFonts w:ascii="GHEA Grapalat" w:hAnsi="GHEA Grapalat" w:cs="GHEA Grapalat"/>
          <w:b/>
          <w:noProof/>
          <w:spacing w:val="-2"/>
          <w:sz w:val="24"/>
          <w:szCs w:val="24"/>
          <w:lang w:val="hy-AM" w:eastAsia="en-US"/>
        </w:rPr>
        <w:t>պետական</w:t>
      </w:r>
      <w:r w:rsidRPr="00616F9B">
        <w:rPr>
          <w:rFonts w:ascii="GHEA Grapalat" w:hAnsi="GHEA Grapalat" w:cs="GHEA Grapalat"/>
          <w:b/>
          <w:noProof/>
          <w:spacing w:val="-2"/>
          <w:sz w:val="24"/>
          <w:szCs w:val="24"/>
          <w:lang w:val="af-ZA" w:eastAsia="en-US"/>
        </w:rPr>
        <w:t xml:space="preserve"> </w:t>
      </w:r>
      <w:r w:rsidRPr="00616F9B">
        <w:rPr>
          <w:rFonts w:ascii="GHEA Grapalat" w:hAnsi="GHEA Grapalat" w:cs="GHEA Grapalat"/>
          <w:b/>
          <w:noProof/>
          <w:spacing w:val="-2"/>
          <w:sz w:val="24"/>
          <w:szCs w:val="24"/>
          <w:lang w:val="hy-AM" w:eastAsia="en-US"/>
        </w:rPr>
        <w:t>բյուջեում</w:t>
      </w:r>
      <w:r w:rsidRPr="00616F9B">
        <w:rPr>
          <w:rFonts w:ascii="GHEA Grapalat" w:hAnsi="GHEA Grapalat" w:cs="GHEA Grapalat"/>
          <w:b/>
          <w:noProof/>
          <w:spacing w:val="-2"/>
          <w:sz w:val="24"/>
          <w:szCs w:val="24"/>
          <w:lang w:val="af-ZA" w:eastAsia="en-US"/>
        </w:rPr>
        <w:t xml:space="preserve"> </w:t>
      </w:r>
      <w:r w:rsidRPr="00616F9B">
        <w:rPr>
          <w:rFonts w:ascii="GHEA Grapalat" w:hAnsi="GHEA Grapalat" w:cs="GHEA Grapalat"/>
          <w:b/>
          <w:noProof/>
          <w:spacing w:val="-2"/>
          <w:sz w:val="24"/>
          <w:szCs w:val="24"/>
          <w:lang w:val="hy-AM" w:eastAsia="en-US"/>
        </w:rPr>
        <w:t>ծախսերի</w:t>
      </w:r>
      <w:r w:rsidRPr="00616F9B">
        <w:rPr>
          <w:rFonts w:ascii="GHEA Grapalat" w:hAnsi="GHEA Grapalat" w:cs="GHEA Grapalat"/>
          <w:b/>
          <w:noProof/>
          <w:spacing w:val="-2"/>
          <w:sz w:val="24"/>
          <w:szCs w:val="24"/>
          <w:lang w:val="af-ZA" w:eastAsia="en-US"/>
        </w:rPr>
        <w:t xml:space="preserve"> </w:t>
      </w:r>
      <w:r w:rsidRPr="00616F9B">
        <w:rPr>
          <w:rFonts w:ascii="GHEA Grapalat" w:hAnsi="GHEA Grapalat" w:cs="GHEA Grapalat"/>
          <w:b/>
          <w:noProof/>
          <w:spacing w:val="-2"/>
          <w:sz w:val="24"/>
          <w:szCs w:val="24"/>
          <w:lang w:val="hy-AM" w:eastAsia="en-US"/>
        </w:rPr>
        <w:t>և</w:t>
      </w:r>
      <w:r w:rsidRPr="00616F9B">
        <w:rPr>
          <w:rFonts w:ascii="GHEA Grapalat" w:hAnsi="GHEA Grapalat" w:cs="GHEA Grapalat"/>
          <w:b/>
          <w:noProof/>
          <w:spacing w:val="-2"/>
          <w:sz w:val="24"/>
          <w:szCs w:val="24"/>
          <w:lang w:val="af-ZA" w:eastAsia="en-US"/>
        </w:rPr>
        <w:t xml:space="preserve"> </w:t>
      </w:r>
      <w:r w:rsidRPr="00616F9B">
        <w:rPr>
          <w:rFonts w:ascii="GHEA Grapalat" w:hAnsi="GHEA Grapalat" w:cs="GHEA Grapalat"/>
          <w:b/>
          <w:noProof/>
          <w:spacing w:val="-2"/>
          <w:sz w:val="24"/>
          <w:szCs w:val="24"/>
          <w:lang w:val="hy-AM" w:eastAsia="en-US"/>
        </w:rPr>
        <w:t>եկամուտների</w:t>
      </w:r>
      <w:r w:rsidRPr="00616F9B">
        <w:rPr>
          <w:rFonts w:ascii="GHEA Grapalat" w:hAnsi="GHEA Grapalat" w:cs="GHEA Grapalat"/>
          <w:b/>
          <w:noProof/>
          <w:spacing w:val="-2"/>
          <w:sz w:val="24"/>
          <w:szCs w:val="24"/>
          <w:lang w:val="af-ZA" w:eastAsia="en-US"/>
        </w:rPr>
        <w:t xml:space="preserve"> </w:t>
      </w:r>
      <w:r w:rsidRPr="00616F9B">
        <w:rPr>
          <w:rFonts w:ascii="GHEA Grapalat" w:hAnsi="GHEA Grapalat" w:cs="GHEA Grapalat"/>
          <w:b/>
          <w:noProof/>
          <w:spacing w:val="-2"/>
          <w:sz w:val="24"/>
          <w:szCs w:val="24"/>
          <w:lang w:val="hy-AM" w:eastAsia="en-US"/>
        </w:rPr>
        <w:t>փոփոխությունները</w:t>
      </w:r>
    </w:p>
    <w:p w:rsidR="00553DE3" w:rsidRDefault="00553DE3" w:rsidP="00553DE3">
      <w:pPr>
        <w:spacing w:line="360" w:lineRule="auto"/>
        <w:ind w:firstLine="360"/>
        <w:jc w:val="both"/>
        <w:rPr>
          <w:rFonts w:cs="GHEA Grapalat"/>
          <w:noProof/>
          <w:spacing w:val="-2"/>
          <w:sz w:val="24"/>
          <w:szCs w:val="24"/>
          <w:lang w:val="hy-AM"/>
        </w:rPr>
      </w:pPr>
      <w:r w:rsidRPr="00616F9B">
        <w:rPr>
          <w:rFonts w:eastAsia="Calibri"/>
          <w:bCs/>
          <w:sz w:val="24"/>
          <w:szCs w:val="24"/>
          <w:lang w:val="af-ZA"/>
        </w:rPr>
        <w:t>«</w:t>
      </w:r>
      <w:r w:rsidRPr="00616F9B">
        <w:rPr>
          <w:rFonts w:eastAsia="Calibri"/>
          <w:bCs/>
          <w:sz w:val="24"/>
          <w:szCs w:val="24"/>
          <w:lang w:val="hy-AM"/>
        </w:rPr>
        <w:t>Հ</w:t>
      </w:r>
      <w:r w:rsidRPr="00616F9B">
        <w:rPr>
          <w:rFonts w:eastAsia="Calibri"/>
          <w:bCs/>
          <w:sz w:val="24"/>
          <w:szCs w:val="24"/>
          <w:lang w:val="af-ZA"/>
        </w:rPr>
        <w:t>այաստանի Հանրապետության 202</w:t>
      </w:r>
      <w:r w:rsidRPr="00616F9B">
        <w:rPr>
          <w:rFonts w:eastAsia="Calibri"/>
          <w:bCs/>
          <w:sz w:val="24"/>
          <w:szCs w:val="24"/>
          <w:lang w:val="hy-AM"/>
        </w:rPr>
        <w:t>2</w:t>
      </w:r>
      <w:r w:rsidRPr="00616F9B">
        <w:rPr>
          <w:rFonts w:eastAsia="Calibri"/>
          <w:bCs/>
          <w:sz w:val="24"/>
          <w:szCs w:val="24"/>
          <w:lang w:val="af-ZA"/>
        </w:rPr>
        <w:t xml:space="preserve"> թվականի պետական բյուջեի մասին» </w:t>
      </w:r>
      <w:r w:rsidRPr="00616F9B">
        <w:rPr>
          <w:rFonts w:eastAsia="Calibri"/>
          <w:bCs/>
          <w:sz w:val="24"/>
          <w:szCs w:val="24"/>
          <w:lang w:val="hy-AM"/>
        </w:rPr>
        <w:t xml:space="preserve">օրենքում </w:t>
      </w:r>
      <w:r w:rsidRPr="00616F9B">
        <w:rPr>
          <w:rFonts w:eastAsia="Calibri"/>
          <w:bCs/>
          <w:sz w:val="24"/>
          <w:szCs w:val="24"/>
          <w:lang w:val="af-ZA"/>
        </w:rPr>
        <w:t>վերաբաշխում</w:t>
      </w:r>
      <w:r w:rsidRPr="00616F9B">
        <w:rPr>
          <w:rFonts w:eastAsia="Calibri"/>
          <w:bCs/>
          <w:sz w:val="24"/>
          <w:szCs w:val="24"/>
          <w:lang w:val="hy-AM"/>
        </w:rPr>
        <w:t>,</w:t>
      </w:r>
      <w:r w:rsidRPr="00616F9B">
        <w:rPr>
          <w:rFonts w:eastAsia="Calibri"/>
          <w:bCs/>
          <w:sz w:val="24"/>
          <w:szCs w:val="24"/>
          <w:lang w:val="af-ZA"/>
        </w:rPr>
        <w:t xml:space="preserve"> </w:t>
      </w:r>
      <w:r w:rsidR="006451D8" w:rsidRPr="006451D8">
        <w:rPr>
          <w:rFonts w:eastAsia="Calibri"/>
          <w:bCs/>
          <w:sz w:val="24"/>
          <w:szCs w:val="24"/>
          <w:lang w:val="hy-AM"/>
        </w:rPr>
        <w:t xml:space="preserve">լրացումներ և </w:t>
      </w:r>
      <w:r w:rsidRPr="00616F9B">
        <w:rPr>
          <w:rFonts w:eastAsia="Calibri"/>
          <w:bCs/>
          <w:sz w:val="24"/>
          <w:szCs w:val="24"/>
          <w:lang w:val="af-ZA"/>
        </w:rPr>
        <w:t xml:space="preserve">Հայաստանի Հանրապետության կառավարության 2021 թվականի դեկտեմբերի </w:t>
      </w:r>
      <w:r w:rsidRPr="00616F9B">
        <w:rPr>
          <w:rFonts w:eastAsia="Calibri"/>
          <w:bCs/>
          <w:sz w:val="24"/>
          <w:szCs w:val="24"/>
          <w:lang w:val="hy-AM"/>
        </w:rPr>
        <w:t>2</w:t>
      </w:r>
      <w:r w:rsidRPr="00616F9B">
        <w:rPr>
          <w:rFonts w:eastAsia="Calibri"/>
          <w:bCs/>
          <w:sz w:val="24"/>
          <w:szCs w:val="24"/>
          <w:lang w:val="af-ZA"/>
        </w:rPr>
        <w:t>3-ի N 2</w:t>
      </w:r>
      <w:r w:rsidRPr="00616F9B">
        <w:rPr>
          <w:rFonts w:eastAsia="Calibri"/>
          <w:bCs/>
          <w:sz w:val="24"/>
          <w:szCs w:val="24"/>
          <w:lang w:val="hy-AM"/>
        </w:rPr>
        <w:t>1</w:t>
      </w:r>
      <w:r w:rsidRPr="00616F9B">
        <w:rPr>
          <w:rFonts w:eastAsia="Calibri"/>
          <w:bCs/>
          <w:sz w:val="24"/>
          <w:szCs w:val="24"/>
          <w:lang w:val="af-ZA"/>
        </w:rPr>
        <w:t>2</w:t>
      </w:r>
      <w:r w:rsidRPr="00616F9B">
        <w:rPr>
          <w:rFonts w:eastAsia="Calibri"/>
          <w:bCs/>
          <w:sz w:val="24"/>
          <w:szCs w:val="24"/>
          <w:lang w:val="hy-AM"/>
        </w:rPr>
        <w:t>1</w:t>
      </w:r>
      <w:r w:rsidRPr="00616F9B">
        <w:rPr>
          <w:rFonts w:eastAsia="Calibri"/>
          <w:bCs/>
          <w:sz w:val="24"/>
          <w:szCs w:val="24"/>
          <w:lang w:val="af-ZA"/>
        </w:rPr>
        <w:t>-Ն որոշման մեջ</w:t>
      </w:r>
      <w:r w:rsidRPr="00616F9B">
        <w:rPr>
          <w:rFonts w:eastAsia="Calibri"/>
          <w:bCs/>
          <w:sz w:val="24"/>
          <w:szCs w:val="24"/>
          <w:lang w:val="hy-AM"/>
        </w:rPr>
        <w:t xml:space="preserve"> փոփոխություններ</w:t>
      </w:r>
      <w:r w:rsidR="006451D8" w:rsidRPr="006451D8">
        <w:rPr>
          <w:rFonts w:eastAsia="Calibri"/>
          <w:bCs/>
          <w:sz w:val="24"/>
          <w:szCs w:val="24"/>
          <w:lang w:val="hy-AM"/>
        </w:rPr>
        <w:t xml:space="preserve"> ու լրացումներ</w:t>
      </w:r>
      <w:r w:rsidRPr="00616F9B">
        <w:rPr>
          <w:rFonts w:eastAsia="Calibri"/>
          <w:bCs/>
          <w:sz w:val="24"/>
          <w:szCs w:val="24"/>
          <w:lang w:val="hy-AM"/>
        </w:rPr>
        <w:t xml:space="preserve"> </w:t>
      </w:r>
      <w:r w:rsidRPr="00616F9B">
        <w:rPr>
          <w:rFonts w:eastAsia="Calibri"/>
          <w:bCs/>
          <w:sz w:val="24"/>
          <w:szCs w:val="24"/>
          <w:lang w:val="af-ZA"/>
        </w:rPr>
        <w:t>կատարելու մասին</w:t>
      </w:r>
      <w:r w:rsidRPr="00616F9B">
        <w:rPr>
          <w:rFonts w:cs="GHEA Grapalat"/>
          <w:noProof/>
          <w:sz w:val="24"/>
          <w:szCs w:val="24"/>
          <w:lang w:val="af-ZA"/>
        </w:rPr>
        <w:t xml:space="preserve">» </w:t>
      </w:r>
      <w:r w:rsidRPr="00616F9B">
        <w:rPr>
          <w:rFonts w:cs="GHEA Grapalat"/>
          <w:noProof/>
          <w:spacing w:val="-2"/>
          <w:sz w:val="24"/>
          <w:szCs w:val="24"/>
          <w:lang w:val="hy-AM"/>
        </w:rPr>
        <w:t>Հայաստանի</w:t>
      </w:r>
      <w:r w:rsidRPr="00616F9B">
        <w:rPr>
          <w:rFonts w:cs="GHEA Grapalat"/>
          <w:noProof/>
          <w:spacing w:val="-2"/>
          <w:sz w:val="24"/>
          <w:szCs w:val="24"/>
          <w:lang w:val="af-ZA"/>
        </w:rPr>
        <w:t xml:space="preserve"> </w:t>
      </w:r>
      <w:r w:rsidRPr="00616F9B">
        <w:rPr>
          <w:rFonts w:cs="GHEA Grapalat"/>
          <w:noProof/>
          <w:spacing w:val="-2"/>
          <w:sz w:val="24"/>
          <w:szCs w:val="24"/>
          <w:lang w:val="hy-AM"/>
        </w:rPr>
        <w:t>Հանրապետության</w:t>
      </w:r>
      <w:r w:rsidRPr="00616F9B">
        <w:rPr>
          <w:rFonts w:cs="GHEA Grapalat"/>
          <w:noProof/>
          <w:spacing w:val="-2"/>
          <w:sz w:val="24"/>
          <w:szCs w:val="24"/>
          <w:lang w:val="af-ZA"/>
        </w:rPr>
        <w:t xml:space="preserve"> </w:t>
      </w:r>
      <w:r w:rsidRPr="00616F9B">
        <w:rPr>
          <w:rFonts w:cs="GHEA Grapalat"/>
          <w:noProof/>
          <w:spacing w:val="-2"/>
          <w:sz w:val="24"/>
          <w:szCs w:val="24"/>
          <w:lang w:val="hy-AM"/>
        </w:rPr>
        <w:t>կառավարության</w:t>
      </w:r>
      <w:r w:rsidRPr="00616F9B">
        <w:rPr>
          <w:rFonts w:cs="GHEA Grapalat"/>
          <w:noProof/>
          <w:spacing w:val="-2"/>
          <w:sz w:val="24"/>
          <w:szCs w:val="24"/>
          <w:lang w:val="af-ZA"/>
        </w:rPr>
        <w:t xml:space="preserve"> </w:t>
      </w:r>
      <w:r w:rsidRPr="00616F9B">
        <w:rPr>
          <w:rFonts w:cs="GHEA Grapalat"/>
          <w:noProof/>
          <w:spacing w:val="-2"/>
          <w:sz w:val="24"/>
          <w:szCs w:val="24"/>
          <w:lang w:val="hy-AM"/>
        </w:rPr>
        <w:t>որոշման</w:t>
      </w:r>
      <w:r w:rsidRPr="00616F9B">
        <w:rPr>
          <w:rFonts w:cs="GHEA Grapalat"/>
          <w:noProof/>
          <w:spacing w:val="-2"/>
          <w:sz w:val="24"/>
          <w:szCs w:val="24"/>
          <w:lang w:val="af-ZA"/>
        </w:rPr>
        <w:t xml:space="preserve"> </w:t>
      </w:r>
      <w:r w:rsidRPr="00616F9B">
        <w:rPr>
          <w:rFonts w:cs="GHEA Grapalat"/>
          <w:noProof/>
          <w:spacing w:val="-2"/>
          <w:sz w:val="24"/>
          <w:szCs w:val="24"/>
          <w:lang w:val="hy-AM"/>
        </w:rPr>
        <w:t>նախագծի</w:t>
      </w:r>
      <w:r w:rsidRPr="00616F9B">
        <w:rPr>
          <w:rFonts w:cs="GHEA Grapalat"/>
          <w:noProof/>
          <w:spacing w:val="-2"/>
          <w:sz w:val="24"/>
          <w:szCs w:val="24"/>
          <w:lang w:val="af-ZA"/>
        </w:rPr>
        <w:t xml:space="preserve"> </w:t>
      </w:r>
      <w:r w:rsidRPr="00616F9B">
        <w:rPr>
          <w:rFonts w:cs="GHEA Grapalat"/>
          <w:noProof/>
          <w:spacing w:val="-2"/>
          <w:sz w:val="24"/>
          <w:szCs w:val="24"/>
          <w:lang w:val="hy-AM"/>
        </w:rPr>
        <w:t>ընդունման</w:t>
      </w:r>
      <w:r w:rsidRPr="00616F9B">
        <w:rPr>
          <w:rFonts w:cs="GHEA Grapalat"/>
          <w:noProof/>
          <w:spacing w:val="-2"/>
          <w:sz w:val="24"/>
          <w:szCs w:val="24"/>
          <w:lang w:val="af-ZA"/>
        </w:rPr>
        <w:t xml:space="preserve"> </w:t>
      </w:r>
      <w:r w:rsidRPr="00616F9B">
        <w:rPr>
          <w:rFonts w:cs="GHEA Grapalat"/>
          <w:noProof/>
          <w:spacing w:val="-2"/>
          <w:sz w:val="24"/>
          <w:szCs w:val="24"/>
          <w:lang w:val="hy-AM"/>
        </w:rPr>
        <w:t>կապակցությամբ</w:t>
      </w:r>
      <w:r w:rsidRPr="00616F9B">
        <w:rPr>
          <w:rFonts w:cs="GHEA Grapalat"/>
          <w:noProof/>
          <w:spacing w:val="-2"/>
          <w:sz w:val="24"/>
          <w:szCs w:val="24"/>
          <w:lang w:val="af-ZA"/>
        </w:rPr>
        <w:t xml:space="preserve"> </w:t>
      </w:r>
      <w:r w:rsidRPr="00616F9B">
        <w:rPr>
          <w:rFonts w:cs="GHEA Grapalat"/>
          <w:noProof/>
          <w:spacing w:val="-2"/>
          <w:sz w:val="24"/>
          <w:szCs w:val="24"/>
          <w:lang w:val="hy-AM"/>
        </w:rPr>
        <w:t>պետական</w:t>
      </w:r>
      <w:r w:rsidRPr="00616F9B">
        <w:rPr>
          <w:rFonts w:cs="GHEA Grapalat"/>
          <w:noProof/>
          <w:spacing w:val="-2"/>
          <w:sz w:val="24"/>
          <w:szCs w:val="24"/>
          <w:lang w:val="af-ZA"/>
        </w:rPr>
        <w:t xml:space="preserve"> </w:t>
      </w:r>
      <w:r w:rsidRPr="00616F9B">
        <w:rPr>
          <w:rFonts w:cs="GHEA Grapalat"/>
          <w:noProof/>
          <w:spacing w:val="-2"/>
          <w:sz w:val="24"/>
          <w:szCs w:val="24"/>
          <w:lang w:val="hy-AM"/>
        </w:rPr>
        <w:t>բյուջեում</w:t>
      </w:r>
      <w:r w:rsidRPr="00616F9B">
        <w:rPr>
          <w:rFonts w:cs="GHEA Grapalat"/>
          <w:noProof/>
          <w:spacing w:val="-2"/>
          <w:sz w:val="24"/>
          <w:szCs w:val="24"/>
          <w:lang w:val="af-ZA"/>
        </w:rPr>
        <w:t xml:space="preserve"> </w:t>
      </w:r>
      <w:r w:rsidRPr="00616F9B">
        <w:rPr>
          <w:rFonts w:cs="GHEA Grapalat"/>
          <w:noProof/>
          <w:spacing w:val="-2"/>
          <w:sz w:val="24"/>
          <w:szCs w:val="24"/>
          <w:lang w:val="hy-AM"/>
        </w:rPr>
        <w:t>եկամուտներ</w:t>
      </w:r>
      <w:r w:rsidR="00E34942" w:rsidRPr="00E34942">
        <w:rPr>
          <w:rFonts w:cs="GHEA Grapalat"/>
          <w:noProof/>
          <w:spacing w:val="-2"/>
          <w:sz w:val="24"/>
          <w:szCs w:val="24"/>
          <w:lang w:val="hy-AM"/>
        </w:rPr>
        <w:t>ի</w:t>
      </w:r>
      <w:r w:rsidR="000768C0" w:rsidRPr="000768C0">
        <w:rPr>
          <w:rFonts w:cs="GHEA Grapalat"/>
          <w:noProof/>
          <w:spacing w:val="-2"/>
          <w:sz w:val="24"/>
          <w:szCs w:val="24"/>
          <w:lang w:val="hy-AM"/>
        </w:rPr>
        <w:t xml:space="preserve"> և</w:t>
      </w:r>
      <w:r w:rsidRPr="00616F9B">
        <w:rPr>
          <w:rFonts w:cs="GHEA Grapalat"/>
          <w:noProof/>
          <w:spacing w:val="-2"/>
          <w:sz w:val="24"/>
          <w:szCs w:val="24"/>
          <w:lang w:val="hy-AM"/>
        </w:rPr>
        <w:t xml:space="preserve"> </w:t>
      </w:r>
      <w:r w:rsidR="00E34942">
        <w:rPr>
          <w:rFonts w:cs="GHEA Grapalat"/>
          <w:noProof/>
          <w:spacing w:val="-2"/>
          <w:sz w:val="24"/>
          <w:szCs w:val="24"/>
          <w:lang w:val="hy-AM"/>
        </w:rPr>
        <w:t>ծախսեր</w:t>
      </w:r>
      <w:r w:rsidR="000768C0" w:rsidRPr="000768C0">
        <w:rPr>
          <w:rFonts w:cs="GHEA Grapalat"/>
          <w:noProof/>
          <w:spacing w:val="-2"/>
          <w:sz w:val="24"/>
          <w:szCs w:val="24"/>
          <w:lang w:val="hy-AM"/>
        </w:rPr>
        <w:t>ի փոփոխություններ չեն առաջանում:</w:t>
      </w:r>
      <w:r w:rsidRPr="00616F9B">
        <w:rPr>
          <w:rFonts w:cs="GHEA Grapalat"/>
          <w:noProof/>
          <w:spacing w:val="-2"/>
          <w:sz w:val="24"/>
          <w:szCs w:val="24"/>
          <w:lang w:val="hy-AM"/>
        </w:rPr>
        <w:t xml:space="preserve"> </w:t>
      </w:r>
    </w:p>
    <w:p w:rsidR="00615D66" w:rsidRPr="00616F9B" w:rsidRDefault="00615D66" w:rsidP="00553DE3">
      <w:pPr>
        <w:spacing w:line="360" w:lineRule="auto"/>
        <w:ind w:firstLine="360"/>
        <w:jc w:val="both"/>
        <w:rPr>
          <w:rFonts w:cs="GHEA Grapalat"/>
          <w:noProof/>
          <w:spacing w:val="-2"/>
          <w:sz w:val="24"/>
          <w:szCs w:val="24"/>
          <w:lang w:val="hy-AM"/>
        </w:rPr>
      </w:pPr>
    </w:p>
    <w:p w:rsidR="00553DE3" w:rsidRPr="00616F9B" w:rsidRDefault="00553DE3" w:rsidP="00553DE3">
      <w:pPr>
        <w:spacing w:line="360" w:lineRule="auto"/>
        <w:ind w:firstLine="708"/>
        <w:rPr>
          <w:rFonts w:cs="Sylfaen"/>
          <w:b/>
          <w:sz w:val="24"/>
          <w:szCs w:val="24"/>
          <w:lang w:val="hy-AM"/>
        </w:rPr>
      </w:pPr>
      <w:r w:rsidRPr="00616F9B">
        <w:rPr>
          <w:rFonts w:cs="Sylfaen"/>
          <w:b/>
          <w:sz w:val="24"/>
          <w:szCs w:val="24"/>
          <w:lang w:val="hy-AM"/>
        </w:rPr>
        <w:t>Կապը ռազմավարական փաստաթղթերի հետ</w:t>
      </w:r>
    </w:p>
    <w:p w:rsidR="00553DE3" w:rsidRPr="00616F9B" w:rsidRDefault="0057114E" w:rsidP="00553DE3">
      <w:pPr>
        <w:spacing w:line="360" w:lineRule="auto"/>
        <w:ind w:firstLine="709"/>
        <w:jc w:val="both"/>
        <w:rPr>
          <w:bCs/>
          <w:color w:val="000000"/>
          <w:sz w:val="24"/>
          <w:szCs w:val="24"/>
          <w:shd w:val="clear" w:color="auto" w:fill="FFFFFF"/>
          <w:lang w:val="hy-AM"/>
        </w:rPr>
      </w:pPr>
      <w:r w:rsidRPr="0057114E">
        <w:rPr>
          <w:bCs/>
          <w:color w:val="000000"/>
          <w:sz w:val="24"/>
          <w:szCs w:val="24"/>
          <w:shd w:val="clear" w:color="auto" w:fill="FFFFFF"/>
          <w:lang w:val="hy-AM"/>
        </w:rPr>
        <w:t xml:space="preserve">Սույն Որոշման նախագիծը բխում է Հայաստանի վերափոխման ռազմավարություն 2050 («Մշակված արտադրանքի զանգվածային արտահանում» և «Գործարարների համար գրավիչ Հայաստան» մեգանպատակներ) և Հայաստանի Հանրապետության կառավարության 2021-2026 թվականների ծրագրի «2 ՏՆՏԵՍՈՒԹՅՈՒՆ» կետի Կառավարության տնտեսական քաղաքականության նպատակների 3-րդ, նույն կետի «Արտաքին տնտեսական քաղաքականություն և  արտահանման խթանում» բաժնի 1-ին պարբերություններից: Ինչպես նաև </w:t>
      </w:r>
      <w:r w:rsidR="00553DE3" w:rsidRPr="00616F9B">
        <w:rPr>
          <w:bCs/>
          <w:color w:val="000000"/>
          <w:sz w:val="24"/>
          <w:szCs w:val="24"/>
          <w:shd w:val="clear" w:color="auto" w:fill="FFFFFF"/>
          <w:lang w:val="hy-AM"/>
        </w:rPr>
        <w:t>Կառավարության 2021-2026թթ. ծրագրի «6.10 Պետական ծախսեր» բաժնի դրույթներից՝ ծախսային քաղաքականության արդյունավետության բարձրացման տեսանկյունից Կառավարությունը կարևորում է հանրային ֆինանսների նպատակային, խնայողաբար և ադյունավետ օգտագործումը:</w:t>
      </w:r>
      <w:bookmarkStart w:id="0" w:name="_GoBack"/>
      <w:bookmarkEnd w:id="0"/>
    </w:p>
    <w:p w:rsidR="000C680D" w:rsidRPr="00616F9B" w:rsidRDefault="000C680D" w:rsidP="004B4633">
      <w:pPr>
        <w:spacing w:line="276" w:lineRule="auto"/>
        <w:rPr>
          <w:rFonts w:cs="Sylfaen"/>
          <w:b/>
          <w:caps/>
          <w:sz w:val="24"/>
          <w:szCs w:val="24"/>
          <w:lang w:val="hy-AM"/>
        </w:rPr>
      </w:pPr>
    </w:p>
    <w:sectPr w:rsidR="000C680D" w:rsidRPr="00616F9B" w:rsidSect="000B2894">
      <w:pgSz w:w="11906" w:h="16838" w:code="9"/>
      <w:pgMar w:top="709" w:right="70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496" w:rsidRDefault="00782496" w:rsidP="00CC3F42">
      <w:r>
        <w:separator/>
      </w:r>
    </w:p>
  </w:endnote>
  <w:endnote w:type="continuationSeparator" w:id="0">
    <w:p w:rsidR="00782496" w:rsidRDefault="00782496" w:rsidP="00CC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496" w:rsidRDefault="00782496" w:rsidP="00CC3F42">
      <w:r>
        <w:separator/>
      </w:r>
    </w:p>
  </w:footnote>
  <w:footnote w:type="continuationSeparator" w:id="0">
    <w:p w:rsidR="00782496" w:rsidRDefault="00782496" w:rsidP="00CC3F4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29AF"/>
    <w:multiLevelType w:val="hybridMultilevel"/>
    <w:tmpl w:val="B164D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96253"/>
    <w:multiLevelType w:val="hybridMultilevel"/>
    <w:tmpl w:val="B03091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00B7B"/>
    <w:multiLevelType w:val="multilevel"/>
    <w:tmpl w:val="3FB80A26"/>
    <w:lvl w:ilvl="0">
      <w:start w:val="1"/>
      <w:numFmt w:val="decimal"/>
      <w:lvlText w:val="%1."/>
      <w:lvlJc w:val="left"/>
      <w:pPr>
        <w:tabs>
          <w:tab w:val="num" w:pos="928"/>
        </w:tabs>
        <w:ind w:left="928"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abstractNum w:abstractNumId="3" w15:restartNumberingAfterBreak="0">
    <w:nsid w:val="18CA3585"/>
    <w:multiLevelType w:val="hybridMultilevel"/>
    <w:tmpl w:val="F5185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B7868F5"/>
    <w:multiLevelType w:val="hybridMultilevel"/>
    <w:tmpl w:val="7AFA6DF0"/>
    <w:lvl w:ilvl="0" w:tplc="E086178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5" w15:restartNumberingAfterBreak="0">
    <w:nsid w:val="32A92D10"/>
    <w:multiLevelType w:val="hybridMultilevel"/>
    <w:tmpl w:val="0630A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1955B3"/>
    <w:multiLevelType w:val="hybridMultilevel"/>
    <w:tmpl w:val="89C845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012C95"/>
    <w:multiLevelType w:val="hybridMultilevel"/>
    <w:tmpl w:val="E1C4B4BC"/>
    <w:lvl w:ilvl="0" w:tplc="436861F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4612896"/>
    <w:multiLevelType w:val="hybridMultilevel"/>
    <w:tmpl w:val="0FD0F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FD813A5"/>
    <w:multiLevelType w:val="multilevel"/>
    <w:tmpl w:val="D2EC2472"/>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9"/>
  </w:num>
  <w:num w:numId="3">
    <w:abstractNumId w:val="0"/>
  </w:num>
  <w:num w:numId="4">
    <w:abstractNumId w:val="3"/>
  </w:num>
  <w:num w:numId="5">
    <w:abstractNumId w:val="4"/>
  </w:num>
  <w:num w:numId="6">
    <w:abstractNumId w:val="1"/>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66435"/>
    <w:rsid w:val="00002EAB"/>
    <w:rsid w:val="00005B45"/>
    <w:rsid w:val="0000774C"/>
    <w:rsid w:val="0001244E"/>
    <w:rsid w:val="00012C09"/>
    <w:rsid w:val="000155E6"/>
    <w:rsid w:val="00020105"/>
    <w:rsid w:val="00022E2F"/>
    <w:rsid w:val="00027D9F"/>
    <w:rsid w:val="000312B6"/>
    <w:rsid w:val="00032291"/>
    <w:rsid w:val="000347E5"/>
    <w:rsid w:val="00035071"/>
    <w:rsid w:val="0003759D"/>
    <w:rsid w:val="0004190B"/>
    <w:rsid w:val="0004544C"/>
    <w:rsid w:val="000477EF"/>
    <w:rsid w:val="000505C8"/>
    <w:rsid w:val="0005402C"/>
    <w:rsid w:val="000655C0"/>
    <w:rsid w:val="00070A28"/>
    <w:rsid w:val="00071EF6"/>
    <w:rsid w:val="00074A63"/>
    <w:rsid w:val="000768C0"/>
    <w:rsid w:val="00091652"/>
    <w:rsid w:val="00095F96"/>
    <w:rsid w:val="00096780"/>
    <w:rsid w:val="00096EF9"/>
    <w:rsid w:val="000A165F"/>
    <w:rsid w:val="000A3A88"/>
    <w:rsid w:val="000B2894"/>
    <w:rsid w:val="000B5669"/>
    <w:rsid w:val="000B6D72"/>
    <w:rsid w:val="000C0395"/>
    <w:rsid w:val="000C0634"/>
    <w:rsid w:val="000C2817"/>
    <w:rsid w:val="000C2D45"/>
    <w:rsid w:val="000C50CD"/>
    <w:rsid w:val="000C680D"/>
    <w:rsid w:val="000C71E4"/>
    <w:rsid w:val="000C74AE"/>
    <w:rsid w:val="000D7B0B"/>
    <w:rsid w:val="000D7B34"/>
    <w:rsid w:val="000E3D8B"/>
    <w:rsid w:val="000E3EDD"/>
    <w:rsid w:val="000F035E"/>
    <w:rsid w:val="000F2DF2"/>
    <w:rsid w:val="000F42DA"/>
    <w:rsid w:val="00100AAD"/>
    <w:rsid w:val="001041F2"/>
    <w:rsid w:val="00104B1F"/>
    <w:rsid w:val="001148DE"/>
    <w:rsid w:val="0011645A"/>
    <w:rsid w:val="0012183E"/>
    <w:rsid w:val="001224AC"/>
    <w:rsid w:val="001257C4"/>
    <w:rsid w:val="0012609B"/>
    <w:rsid w:val="001269CA"/>
    <w:rsid w:val="00127A81"/>
    <w:rsid w:val="00130605"/>
    <w:rsid w:val="00131309"/>
    <w:rsid w:val="001411B5"/>
    <w:rsid w:val="001412CB"/>
    <w:rsid w:val="001444F8"/>
    <w:rsid w:val="001466F6"/>
    <w:rsid w:val="00152AA6"/>
    <w:rsid w:val="00155413"/>
    <w:rsid w:val="00155564"/>
    <w:rsid w:val="001621A6"/>
    <w:rsid w:val="00163723"/>
    <w:rsid w:val="001642D1"/>
    <w:rsid w:val="00164A92"/>
    <w:rsid w:val="00172965"/>
    <w:rsid w:val="001738FD"/>
    <w:rsid w:val="00175FBD"/>
    <w:rsid w:val="001832EE"/>
    <w:rsid w:val="00186CE8"/>
    <w:rsid w:val="001871A5"/>
    <w:rsid w:val="001873E0"/>
    <w:rsid w:val="00191F1D"/>
    <w:rsid w:val="001935AB"/>
    <w:rsid w:val="001937D6"/>
    <w:rsid w:val="0019386B"/>
    <w:rsid w:val="0019474A"/>
    <w:rsid w:val="001971D7"/>
    <w:rsid w:val="00197931"/>
    <w:rsid w:val="001A094D"/>
    <w:rsid w:val="001A63DF"/>
    <w:rsid w:val="001A68CF"/>
    <w:rsid w:val="001B3F8E"/>
    <w:rsid w:val="001B4CCC"/>
    <w:rsid w:val="001B7C34"/>
    <w:rsid w:val="001C046D"/>
    <w:rsid w:val="001C1B76"/>
    <w:rsid w:val="001C46BC"/>
    <w:rsid w:val="001D2208"/>
    <w:rsid w:val="001D2BC7"/>
    <w:rsid w:val="001D415D"/>
    <w:rsid w:val="001D49C2"/>
    <w:rsid w:val="001D792F"/>
    <w:rsid w:val="001E46FD"/>
    <w:rsid w:val="001E7B69"/>
    <w:rsid w:val="001F2E0F"/>
    <w:rsid w:val="00203A91"/>
    <w:rsid w:val="00207EE3"/>
    <w:rsid w:val="002122B9"/>
    <w:rsid w:val="00212965"/>
    <w:rsid w:val="00212F60"/>
    <w:rsid w:val="00216BD0"/>
    <w:rsid w:val="002238CE"/>
    <w:rsid w:val="00225650"/>
    <w:rsid w:val="00225B4E"/>
    <w:rsid w:val="00225F81"/>
    <w:rsid w:val="0022608F"/>
    <w:rsid w:val="00231FE3"/>
    <w:rsid w:val="00232287"/>
    <w:rsid w:val="00232F5A"/>
    <w:rsid w:val="002332D4"/>
    <w:rsid w:val="002353BF"/>
    <w:rsid w:val="00236A1C"/>
    <w:rsid w:val="00241C6A"/>
    <w:rsid w:val="00241E14"/>
    <w:rsid w:val="00243CE8"/>
    <w:rsid w:val="0024527E"/>
    <w:rsid w:val="00247782"/>
    <w:rsid w:val="00251EF2"/>
    <w:rsid w:val="0025371A"/>
    <w:rsid w:val="0025386B"/>
    <w:rsid w:val="00256C58"/>
    <w:rsid w:val="002645DD"/>
    <w:rsid w:val="0026763D"/>
    <w:rsid w:val="0027076B"/>
    <w:rsid w:val="00271D01"/>
    <w:rsid w:val="00273ABF"/>
    <w:rsid w:val="0027402B"/>
    <w:rsid w:val="002765F3"/>
    <w:rsid w:val="00276625"/>
    <w:rsid w:val="00282AA0"/>
    <w:rsid w:val="00283F97"/>
    <w:rsid w:val="00285BE8"/>
    <w:rsid w:val="0029409C"/>
    <w:rsid w:val="002A2BDA"/>
    <w:rsid w:val="002A3E20"/>
    <w:rsid w:val="002A51BB"/>
    <w:rsid w:val="002B4EE5"/>
    <w:rsid w:val="002C13D0"/>
    <w:rsid w:val="002C1DC3"/>
    <w:rsid w:val="002C2AA5"/>
    <w:rsid w:val="002C3E4C"/>
    <w:rsid w:val="002C49AB"/>
    <w:rsid w:val="002C6DA3"/>
    <w:rsid w:val="002D025B"/>
    <w:rsid w:val="002D21DF"/>
    <w:rsid w:val="002D4C3E"/>
    <w:rsid w:val="002D5172"/>
    <w:rsid w:val="002D5C80"/>
    <w:rsid w:val="002D5E39"/>
    <w:rsid w:val="002E4394"/>
    <w:rsid w:val="002E6908"/>
    <w:rsid w:val="002E691C"/>
    <w:rsid w:val="002F41CF"/>
    <w:rsid w:val="002F5163"/>
    <w:rsid w:val="002F520A"/>
    <w:rsid w:val="002F59AE"/>
    <w:rsid w:val="003003C5"/>
    <w:rsid w:val="003040D5"/>
    <w:rsid w:val="0030568E"/>
    <w:rsid w:val="003056B8"/>
    <w:rsid w:val="003112BC"/>
    <w:rsid w:val="003134CC"/>
    <w:rsid w:val="003141BB"/>
    <w:rsid w:val="003141F9"/>
    <w:rsid w:val="0032387F"/>
    <w:rsid w:val="003242F3"/>
    <w:rsid w:val="00330888"/>
    <w:rsid w:val="00333D08"/>
    <w:rsid w:val="00334D43"/>
    <w:rsid w:val="0033745B"/>
    <w:rsid w:val="003400B5"/>
    <w:rsid w:val="00340D86"/>
    <w:rsid w:val="0034195D"/>
    <w:rsid w:val="003426DF"/>
    <w:rsid w:val="00343A85"/>
    <w:rsid w:val="00343C11"/>
    <w:rsid w:val="00345B62"/>
    <w:rsid w:val="00345EDA"/>
    <w:rsid w:val="00346A21"/>
    <w:rsid w:val="00346C8F"/>
    <w:rsid w:val="00352149"/>
    <w:rsid w:val="00353BA8"/>
    <w:rsid w:val="00354F34"/>
    <w:rsid w:val="0036072F"/>
    <w:rsid w:val="00360D86"/>
    <w:rsid w:val="00361B6D"/>
    <w:rsid w:val="00364090"/>
    <w:rsid w:val="00364F20"/>
    <w:rsid w:val="0036786C"/>
    <w:rsid w:val="0037205D"/>
    <w:rsid w:val="00372479"/>
    <w:rsid w:val="003729C4"/>
    <w:rsid w:val="00374C61"/>
    <w:rsid w:val="00375C74"/>
    <w:rsid w:val="003760EE"/>
    <w:rsid w:val="00377954"/>
    <w:rsid w:val="0038079D"/>
    <w:rsid w:val="0038143C"/>
    <w:rsid w:val="00383010"/>
    <w:rsid w:val="0038431B"/>
    <w:rsid w:val="00384D6F"/>
    <w:rsid w:val="003870E8"/>
    <w:rsid w:val="003A01F0"/>
    <w:rsid w:val="003A1D25"/>
    <w:rsid w:val="003B3A19"/>
    <w:rsid w:val="003C18EB"/>
    <w:rsid w:val="003C1F72"/>
    <w:rsid w:val="003C2EA9"/>
    <w:rsid w:val="003C41CF"/>
    <w:rsid w:val="003C5697"/>
    <w:rsid w:val="003C7A37"/>
    <w:rsid w:val="003D04A9"/>
    <w:rsid w:val="003D7DF7"/>
    <w:rsid w:val="003E299C"/>
    <w:rsid w:val="003E2C0E"/>
    <w:rsid w:val="003E4B9C"/>
    <w:rsid w:val="003E5117"/>
    <w:rsid w:val="003E52E6"/>
    <w:rsid w:val="003E613D"/>
    <w:rsid w:val="003E6A18"/>
    <w:rsid w:val="003E6CA3"/>
    <w:rsid w:val="003E79BF"/>
    <w:rsid w:val="003F73BB"/>
    <w:rsid w:val="003F7EB8"/>
    <w:rsid w:val="00401A8D"/>
    <w:rsid w:val="00403987"/>
    <w:rsid w:val="004154A1"/>
    <w:rsid w:val="00417E47"/>
    <w:rsid w:val="00421100"/>
    <w:rsid w:val="00422665"/>
    <w:rsid w:val="00423FA8"/>
    <w:rsid w:val="00425EAF"/>
    <w:rsid w:val="004309DD"/>
    <w:rsid w:val="004319CE"/>
    <w:rsid w:val="00431C04"/>
    <w:rsid w:val="00433DE9"/>
    <w:rsid w:val="004347B9"/>
    <w:rsid w:val="00435267"/>
    <w:rsid w:val="00436E3E"/>
    <w:rsid w:val="00440692"/>
    <w:rsid w:val="004414C3"/>
    <w:rsid w:val="004453DC"/>
    <w:rsid w:val="00446396"/>
    <w:rsid w:val="00450F98"/>
    <w:rsid w:val="0045252F"/>
    <w:rsid w:val="004543DB"/>
    <w:rsid w:val="00454A1F"/>
    <w:rsid w:val="00455448"/>
    <w:rsid w:val="004571F9"/>
    <w:rsid w:val="004622BD"/>
    <w:rsid w:val="00467739"/>
    <w:rsid w:val="00470514"/>
    <w:rsid w:val="00470737"/>
    <w:rsid w:val="00470B45"/>
    <w:rsid w:val="0047177B"/>
    <w:rsid w:val="00471A47"/>
    <w:rsid w:val="00472B16"/>
    <w:rsid w:val="00473FF4"/>
    <w:rsid w:val="00481AC1"/>
    <w:rsid w:val="004823A5"/>
    <w:rsid w:val="004832A5"/>
    <w:rsid w:val="0048649A"/>
    <w:rsid w:val="004906D5"/>
    <w:rsid w:val="00492320"/>
    <w:rsid w:val="004925B5"/>
    <w:rsid w:val="00493830"/>
    <w:rsid w:val="00497853"/>
    <w:rsid w:val="004A03A4"/>
    <w:rsid w:val="004A1EA6"/>
    <w:rsid w:val="004A43A3"/>
    <w:rsid w:val="004A653D"/>
    <w:rsid w:val="004B2653"/>
    <w:rsid w:val="004B2FAB"/>
    <w:rsid w:val="004B37D1"/>
    <w:rsid w:val="004B4633"/>
    <w:rsid w:val="004B6B48"/>
    <w:rsid w:val="004C082D"/>
    <w:rsid w:val="004D0877"/>
    <w:rsid w:val="004D182E"/>
    <w:rsid w:val="004D3351"/>
    <w:rsid w:val="004D62BD"/>
    <w:rsid w:val="004D74AA"/>
    <w:rsid w:val="004D7A63"/>
    <w:rsid w:val="004E35DB"/>
    <w:rsid w:val="004E4A6B"/>
    <w:rsid w:val="004E6BE3"/>
    <w:rsid w:val="004E7AB1"/>
    <w:rsid w:val="004F1BE6"/>
    <w:rsid w:val="004F4A49"/>
    <w:rsid w:val="004F698B"/>
    <w:rsid w:val="004F6A3C"/>
    <w:rsid w:val="004F6B6D"/>
    <w:rsid w:val="00500BE4"/>
    <w:rsid w:val="00502748"/>
    <w:rsid w:val="00503468"/>
    <w:rsid w:val="00511AF8"/>
    <w:rsid w:val="00512F2E"/>
    <w:rsid w:val="00513ABF"/>
    <w:rsid w:val="00514066"/>
    <w:rsid w:val="00515DAE"/>
    <w:rsid w:val="005174EA"/>
    <w:rsid w:val="00520D9C"/>
    <w:rsid w:val="00521F63"/>
    <w:rsid w:val="00524F12"/>
    <w:rsid w:val="005343F2"/>
    <w:rsid w:val="0053472D"/>
    <w:rsid w:val="00535CAB"/>
    <w:rsid w:val="005375E0"/>
    <w:rsid w:val="00540C8E"/>
    <w:rsid w:val="005421BF"/>
    <w:rsid w:val="00542F46"/>
    <w:rsid w:val="005471BF"/>
    <w:rsid w:val="0055357C"/>
    <w:rsid w:val="00553657"/>
    <w:rsid w:val="00553DE3"/>
    <w:rsid w:val="0055742E"/>
    <w:rsid w:val="00557E96"/>
    <w:rsid w:val="00560088"/>
    <w:rsid w:val="00563263"/>
    <w:rsid w:val="00565F45"/>
    <w:rsid w:val="0056627D"/>
    <w:rsid w:val="00566435"/>
    <w:rsid w:val="00566EE5"/>
    <w:rsid w:val="00567861"/>
    <w:rsid w:val="00567F4D"/>
    <w:rsid w:val="00570667"/>
    <w:rsid w:val="0057114E"/>
    <w:rsid w:val="00574A13"/>
    <w:rsid w:val="0058389D"/>
    <w:rsid w:val="005842C9"/>
    <w:rsid w:val="005865CC"/>
    <w:rsid w:val="00593F20"/>
    <w:rsid w:val="0059491C"/>
    <w:rsid w:val="00596F3E"/>
    <w:rsid w:val="005A543C"/>
    <w:rsid w:val="005A5B84"/>
    <w:rsid w:val="005A6EDC"/>
    <w:rsid w:val="005B0141"/>
    <w:rsid w:val="005B4549"/>
    <w:rsid w:val="005B6772"/>
    <w:rsid w:val="005C00BF"/>
    <w:rsid w:val="005C2222"/>
    <w:rsid w:val="005C35C0"/>
    <w:rsid w:val="005C476C"/>
    <w:rsid w:val="005C6BEC"/>
    <w:rsid w:val="005D0601"/>
    <w:rsid w:val="005D2DE8"/>
    <w:rsid w:val="005E1683"/>
    <w:rsid w:val="005F0691"/>
    <w:rsid w:val="005F5319"/>
    <w:rsid w:val="005F792D"/>
    <w:rsid w:val="006048EE"/>
    <w:rsid w:val="00607306"/>
    <w:rsid w:val="00610684"/>
    <w:rsid w:val="00610CA8"/>
    <w:rsid w:val="006112F4"/>
    <w:rsid w:val="006115B7"/>
    <w:rsid w:val="00613BA1"/>
    <w:rsid w:val="00614C3E"/>
    <w:rsid w:val="00615D66"/>
    <w:rsid w:val="00616F9B"/>
    <w:rsid w:val="00621B0D"/>
    <w:rsid w:val="00622D3D"/>
    <w:rsid w:val="00625D91"/>
    <w:rsid w:val="00630A33"/>
    <w:rsid w:val="00632B73"/>
    <w:rsid w:val="00633F63"/>
    <w:rsid w:val="006342D3"/>
    <w:rsid w:val="006451D8"/>
    <w:rsid w:val="0064633D"/>
    <w:rsid w:val="0064722C"/>
    <w:rsid w:val="00647E8B"/>
    <w:rsid w:val="0065052C"/>
    <w:rsid w:val="00650B59"/>
    <w:rsid w:val="00650F32"/>
    <w:rsid w:val="00653623"/>
    <w:rsid w:val="00653EF6"/>
    <w:rsid w:val="006541C8"/>
    <w:rsid w:val="00655D26"/>
    <w:rsid w:val="00657906"/>
    <w:rsid w:val="006621D7"/>
    <w:rsid w:val="00662888"/>
    <w:rsid w:val="00662897"/>
    <w:rsid w:val="0066312F"/>
    <w:rsid w:val="00663213"/>
    <w:rsid w:val="0066556A"/>
    <w:rsid w:val="00665F69"/>
    <w:rsid w:val="00665FAD"/>
    <w:rsid w:val="00670452"/>
    <w:rsid w:val="0067298F"/>
    <w:rsid w:val="006736CE"/>
    <w:rsid w:val="006756C7"/>
    <w:rsid w:val="00675E3B"/>
    <w:rsid w:val="00681AA6"/>
    <w:rsid w:val="00686F28"/>
    <w:rsid w:val="0068714D"/>
    <w:rsid w:val="00687854"/>
    <w:rsid w:val="00691266"/>
    <w:rsid w:val="006937C8"/>
    <w:rsid w:val="00694C3B"/>
    <w:rsid w:val="006A398A"/>
    <w:rsid w:val="006B39A8"/>
    <w:rsid w:val="006B40BA"/>
    <w:rsid w:val="006C03B1"/>
    <w:rsid w:val="006C30D8"/>
    <w:rsid w:val="006C46B8"/>
    <w:rsid w:val="006C5520"/>
    <w:rsid w:val="006C69AF"/>
    <w:rsid w:val="006C728B"/>
    <w:rsid w:val="006D1449"/>
    <w:rsid w:val="006D2150"/>
    <w:rsid w:val="006D22F5"/>
    <w:rsid w:val="006D5EA8"/>
    <w:rsid w:val="006E106F"/>
    <w:rsid w:val="006E129C"/>
    <w:rsid w:val="006E1CF0"/>
    <w:rsid w:val="006E2A48"/>
    <w:rsid w:val="006E4C3B"/>
    <w:rsid w:val="006E5F02"/>
    <w:rsid w:val="006E7921"/>
    <w:rsid w:val="006F10B2"/>
    <w:rsid w:val="006F414E"/>
    <w:rsid w:val="006F49E3"/>
    <w:rsid w:val="006F5670"/>
    <w:rsid w:val="006F6A6B"/>
    <w:rsid w:val="00701201"/>
    <w:rsid w:val="00701855"/>
    <w:rsid w:val="00701ABA"/>
    <w:rsid w:val="00703061"/>
    <w:rsid w:val="007057AB"/>
    <w:rsid w:val="00706AF7"/>
    <w:rsid w:val="0071086B"/>
    <w:rsid w:val="00710B5D"/>
    <w:rsid w:val="0071255E"/>
    <w:rsid w:val="0071678E"/>
    <w:rsid w:val="007264AE"/>
    <w:rsid w:val="00730E9B"/>
    <w:rsid w:val="00731340"/>
    <w:rsid w:val="00731623"/>
    <w:rsid w:val="00733C7A"/>
    <w:rsid w:val="00736922"/>
    <w:rsid w:val="007376B5"/>
    <w:rsid w:val="00742B45"/>
    <w:rsid w:val="00755208"/>
    <w:rsid w:val="00756DA2"/>
    <w:rsid w:val="0076078F"/>
    <w:rsid w:val="00761C50"/>
    <w:rsid w:val="00763187"/>
    <w:rsid w:val="007660A9"/>
    <w:rsid w:val="0076689A"/>
    <w:rsid w:val="00771745"/>
    <w:rsid w:val="007769B2"/>
    <w:rsid w:val="00780451"/>
    <w:rsid w:val="00782496"/>
    <w:rsid w:val="00782681"/>
    <w:rsid w:val="00782E52"/>
    <w:rsid w:val="00785CCB"/>
    <w:rsid w:val="007864EA"/>
    <w:rsid w:val="007945FA"/>
    <w:rsid w:val="007951C3"/>
    <w:rsid w:val="007A3F96"/>
    <w:rsid w:val="007B3FF0"/>
    <w:rsid w:val="007B72B6"/>
    <w:rsid w:val="007C0744"/>
    <w:rsid w:val="007C1AE8"/>
    <w:rsid w:val="007C58F2"/>
    <w:rsid w:val="007C5BF3"/>
    <w:rsid w:val="007D0492"/>
    <w:rsid w:val="007D11F3"/>
    <w:rsid w:val="007D190B"/>
    <w:rsid w:val="007D1D91"/>
    <w:rsid w:val="007E1CAA"/>
    <w:rsid w:val="007E3501"/>
    <w:rsid w:val="007E3DC3"/>
    <w:rsid w:val="007E6533"/>
    <w:rsid w:val="007E71BF"/>
    <w:rsid w:val="007F1EA8"/>
    <w:rsid w:val="00815794"/>
    <w:rsid w:val="00816769"/>
    <w:rsid w:val="0081723E"/>
    <w:rsid w:val="0081796D"/>
    <w:rsid w:val="00820E0F"/>
    <w:rsid w:val="00822E2C"/>
    <w:rsid w:val="0082317E"/>
    <w:rsid w:val="00823479"/>
    <w:rsid w:val="00823C5D"/>
    <w:rsid w:val="00824F54"/>
    <w:rsid w:val="0082601B"/>
    <w:rsid w:val="00827215"/>
    <w:rsid w:val="008308E6"/>
    <w:rsid w:val="00831570"/>
    <w:rsid w:val="0083502E"/>
    <w:rsid w:val="008408D1"/>
    <w:rsid w:val="00840927"/>
    <w:rsid w:val="00842C90"/>
    <w:rsid w:val="00847A98"/>
    <w:rsid w:val="008518C7"/>
    <w:rsid w:val="00853744"/>
    <w:rsid w:val="008540F9"/>
    <w:rsid w:val="00864D8B"/>
    <w:rsid w:val="00865378"/>
    <w:rsid w:val="008736DF"/>
    <w:rsid w:val="00873B2B"/>
    <w:rsid w:val="008756AD"/>
    <w:rsid w:val="00875C60"/>
    <w:rsid w:val="008829B7"/>
    <w:rsid w:val="00883A02"/>
    <w:rsid w:val="0088744C"/>
    <w:rsid w:val="00887B16"/>
    <w:rsid w:val="00890783"/>
    <w:rsid w:val="00892283"/>
    <w:rsid w:val="008925FD"/>
    <w:rsid w:val="008972E9"/>
    <w:rsid w:val="00897DFF"/>
    <w:rsid w:val="008A114B"/>
    <w:rsid w:val="008A13F8"/>
    <w:rsid w:val="008A68B6"/>
    <w:rsid w:val="008A6967"/>
    <w:rsid w:val="008B1991"/>
    <w:rsid w:val="008B486F"/>
    <w:rsid w:val="008B64A1"/>
    <w:rsid w:val="008B73CC"/>
    <w:rsid w:val="008B7A24"/>
    <w:rsid w:val="008C08BF"/>
    <w:rsid w:val="008C40B1"/>
    <w:rsid w:val="008D79F4"/>
    <w:rsid w:val="008E09D7"/>
    <w:rsid w:val="008E26A3"/>
    <w:rsid w:val="008E3216"/>
    <w:rsid w:val="008E4FC0"/>
    <w:rsid w:val="008E58CF"/>
    <w:rsid w:val="008E5E44"/>
    <w:rsid w:val="008E7D5D"/>
    <w:rsid w:val="00911D03"/>
    <w:rsid w:val="0091217F"/>
    <w:rsid w:val="00914223"/>
    <w:rsid w:val="009175AE"/>
    <w:rsid w:val="00922E60"/>
    <w:rsid w:val="0092372C"/>
    <w:rsid w:val="00925E62"/>
    <w:rsid w:val="00927BC6"/>
    <w:rsid w:val="0094045D"/>
    <w:rsid w:val="00944027"/>
    <w:rsid w:val="00944B33"/>
    <w:rsid w:val="00946A1E"/>
    <w:rsid w:val="009642E0"/>
    <w:rsid w:val="00965458"/>
    <w:rsid w:val="009668F6"/>
    <w:rsid w:val="00970040"/>
    <w:rsid w:val="00972DDD"/>
    <w:rsid w:val="00974496"/>
    <w:rsid w:val="009753C0"/>
    <w:rsid w:val="00980FF0"/>
    <w:rsid w:val="0098407A"/>
    <w:rsid w:val="00985CF0"/>
    <w:rsid w:val="00987087"/>
    <w:rsid w:val="0099144C"/>
    <w:rsid w:val="00991534"/>
    <w:rsid w:val="00997AA1"/>
    <w:rsid w:val="009A1497"/>
    <w:rsid w:val="009A1A3A"/>
    <w:rsid w:val="009A3C82"/>
    <w:rsid w:val="009A4D76"/>
    <w:rsid w:val="009A5F67"/>
    <w:rsid w:val="009A68A4"/>
    <w:rsid w:val="009A794E"/>
    <w:rsid w:val="009B07FA"/>
    <w:rsid w:val="009B2F79"/>
    <w:rsid w:val="009B3863"/>
    <w:rsid w:val="009C01F3"/>
    <w:rsid w:val="009C7E2A"/>
    <w:rsid w:val="009D6B47"/>
    <w:rsid w:val="009D7C2B"/>
    <w:rsid w:val="009E0001"/>
    <w:rsid w:val="009E1E25"/>
    <w:rsid w:val="009E4C16"/>
    <w:rsid w:val="009E510F"/>
    <w:rsid w:val="009E72C4"/>
    <w:rsid w:val="009E7529"/>
    <w:rsid w:val="009F118F"/>
    <w:rsid w:val="009F38FF"/>
    <w:rsid w:val="009F577A"/>
    <w:rsid w:val="009F5804"/>
    <w:rsid w:val="009F6C9A"/>
    <w:rsid w:val="009F6E19"/>
    <w:rsid w:val="00A0467B"/>
    <w:rsid w:val="00A0745A"/>
    <w:rsid w:val="00A07633"/>
    <w:rsid w:val="00A103DF"/>
    <w:rsid w:val="00A11E87"/>
    <w:rsid w:val="00A123A5"/>
    <w:rsid w:val="00A14AC5"/>
    <w:rsid w:val="00A14DF2"/>
    <w:rsid w:val="00A15862"/>
    <w:rsid w:val="00A17A03"/>
    <w:rsid w:val="00A21E46"/>
    <w:rsid w:val="00A249F6"/>
    <w:rsid w:val="00A250C9"/>
    <w:rsid w:val="00A252C3"/>
    <w:rsid w:val="00A300CC"/>
    <w:rsid w:val="00A304DD"/>
    <w:rsid w:val="00A30912"/>
    <w:rsid w:val="00A3146C"/>
    <w:rsid w:val="00A319FE"/>
    <w:rsid w:val="00A322A1"/>
    <w:rsid w:val="00A327AE"/>
    <w:rsid w:val="00A33572"/>
    <w:rsid w:val="00A413B7"/>
    <w:rsid w:val="00A4217F"/>
    <w:rsid w:val="00A43D13"/>
    <w:rsid w:val="00A47917"/>
    <w:rsid w:val="00A51221"/>
    <w:rsid w:val="00A52C26"/>
    <w:rsid w:val="00A56C39"/>
    <w:rsid w:val="00A61CB1"/>
    <w:rsid w:val="00A6204B"/>
    <w:rsid w:val="00A70498"/>
    <w:rsid w:val="00A744F3"/>
    <w:rsid w:val="00A76475"/>
    <w:rsid w:val="00A777FE"/>
    <w:rsid w:val="00A802C0"/>
    <w:rsid w:val="00A8050E"/>
    <w:rsid w:val="00A81DE2"/>
    <w:rsid w:val="00A824E0"/>
    <w:rsid w:val="00A83840"/>
    <w:rsid w:val="00A86D11"/>
    <w:rsid w:val="00A94921"/>
    <w:rsid w:val="00A95D1A"/>
    <w:rsid w:val="00A974C2"/>
    <w:rsid w:val="00AA2FF5"/>
    <w:rsid w:val="00AB015F"/>
    <w:rsid w:val="00AB5AA5"/>
    <w:rsid w:val="00AB67E3"/>
    <w:rsid w:val="00AC23CE"/>
    <w:rsid w:val="00AC3A7F"/>
    <w:rsid w:val="00AC3B51"/>
    <w:rsid w:val="00AC5671"/>
    <w:rsid w:val="00AD160E"/>
    <w:rsid w:val="00AE7878"/>
    <w:rsid w:val="00AF1B46"/>
    <w:rsid w:val="00AF54E8"/>
    <w:rsid w:val="00AF56DA"/>
    <w:rsid w:val="00AF63E0"/>
    <w:rsid w:val="00AF78CC"/>
    <w:rsid w:val="00B00C48"/>
    <w:rsid w:val="00B10570"/>
    <w:rsid w:val="00B114DF"/>
    <w:rsid w:val="00B125A4"/>
    <w:rsid w:val="00B21852"/>
    <w:rsid w:val="00B241B1"/>
    <w:rsid w:val="00B24F6E"/>
    <w:rsid w:val="00B329F2"/>
    <w:rsid w:val="00B36DFE"/>
    <w:rsid w:val="00B4017C"/>
    <w:rsid w:val="00B42BFF"/>
    <w:rsid w:val="00B4487B"/>
    <w:rsid w:val="00B45B75"/>
    <w:rsid w:val="00B50524"/>
    <w:rsid w:val="00B51440"/>
    <w:rsid w:val="00B51AF7"/>
    <w:rsid w:val="00B55F15"/>
    <w:rsid w:val="00B606BF"/>
    <w:rsid w:val="00B60DCB"/>
    <w:rsid w:val="00B613B6"/>
    <w:rsid w:val="00B61EEE"/>
    <w:rsid w:val="00B65AF6"/>
    <w:rsid w:val="00B67143"/>
    <w:rsid w:val="00B7004D"/>
    <w:rsid w:val="00B70D85"/>
    <w:rsid w:val="00B7298C"/>
    <w:rsid w:val="00B73B62"/>
    <w:rsid w:val="00B7482B"/>
    <w:rsid w:val="00B76088"/>
    <w:rsid w:val="00B76940"/>
    <w:rsid w:val="00B76EE6"/>
    <w:rsid w:val="00B77EDF"/>
    <w:rsid w:val="00B8541F"/>
    <w:rsid w:val="00B970C5"/>
    <w:rsid w:val="00BA45CA"/>
    <w:rsid w:val="00BA4AA1"/>
    <w:rsid w:val="00BA5A03"/>
    <w:rsid w:val="00BB6853"/>
    <w:rsid w:val="00BB74CB"/>
    <w:rsid w:val="00BC0849"/>
    <w:rsid w:val="00BC0D51"/>
    <w:rsid w:val="00BC17DA"/>
    <w:rsid w:val="00BC2BBC"/>
    <w:rsid w:val="00BC2E61"/>
    <w:rsid w:val="00BC4144"/>
    <w:rsid w:val="00BD55AF"/>
    <w:rsid w:val="00BD5BE5"/>
    <w:rsid w:val="00BD5D0A"/>
    <w:rsid w:val="00BD5D9E"/>
    <w:rsid w:val="00BD6F4F"/>
    <w:rsid w:val="00BE00D5"/>
    <w:rsid w:val="00BE2915"/>
    <w:rsid w:val="00BE5A61"/>
    <w:rsid w:val="00BF113F"/>
    <w:rsid w:val="00BF4141"/>
    <w:rsid w:val="00BF75EB"/>
    <w:rsid w:val="00C00150"/>
    <w:rsid w:val="00C00DE6"/>
    <w:rsid w:val="00C015F1"/>
    <w:rsid w:val="00C02A29"/>
    <w:rsid w:val="00C0408B"/>
    <w:rsid w:val="00C0637B"/>
    <w:rsid w:val="00C10A21"/>
    <w:rsid w:val="00C124A8"/>
    <w:rsid w:val="00C14D31"/>
    <w:rsid w:val="00C167F4"/>
    <w:rsid w:val="00C206FF"/>
    <w:rsid w:val="00C2198E"/>
    <w:rsid w:val="00C3631F"/>
    <w:rsid w:val="00C461C4"/>
    <w:rsid w:val="00C46733"/>
    <w:rsid w:val="00C51C6C"/>
    <w:rsid w:val="00C53212"/>
    <w:rsid w:val="00C55E82"/>
    <w:rsid w:val="00C562EE"/>
    <w:rsid w:val="00C624C7"/>
    <w:rsid w:val="00C72397"/>
    <w:rsid w:val="00C73ADB"/>
    <w:rsid w:val="00C73ECB"/>
    <w:rsid w:val="00C73F39"/>
    <w:rsid w:val="00C746A4"/>
    <w:rsid w:val="00C74F33"/>
    <w:rsid w:val="00C7554D"/>
    <w:rsid w:val="00C819A0"/>
    <w:rsid w:val="00C837A6"/>
    <w:rsid w:val="00C84DC3"/>
    <w:rsid w:val="00C96C8B"/>
    <w:rsid w:val="00CA68FA"/>
    <w:rsid w:val="00CB6CE4"/>
    <w:rsid w:val="00CB777D"/>
    <w:rsid w:val="00CC2DB5"/>
    <w:rsid w:val="00CC31BE"/>
    <w:rsid w:val="00CC3B95"/>
    <w:rsid w:val="00CC3F42"/>
    <w:rsid w:val="00CC5104"/>
    <w:rsid w:val="00CD1D2E"/>
    <w:rsid w:val="00CD3081"/>
    <w:rsid w:val="00CD3C81"/>
    <w:rsid w:val="00CD4B9F"/>
    <w:rsid w:val="00CD5050"/>
    <w:rsid w:val="00CD58F1"/>
    <w:rsid w:val="00CE142D"/>
    <w:rsid w:val="00CE2390"/>
    <w:rsid w:val="00CE2E03"/>
    <w:rsid w:val="00CE3DF7"/>
    <w:rsid w:val="00CE5E19"/>
    <w:rsid w:val="00CF1138"/>
    <w:rsid w:val="00CF1F16"/>
    <w:rsid w:val="00CF25D9"/>
    <w:rsid w:val="00CF3C09"/>
    <w:rsid w:val="00CF6BDD"/>
    <w:rsid w:val="00CF6C5A"/>
    <w:rsid w:val="00CF7598"/>
    <w:rsid w:val="00D00650"/>
    <w:rsid w:val="00D041DB"/>
    <w:rsid w:val="00D07842"/>
    <w:rsid w:val="00D109AC"/>
    <w:rsid w:val="00D1194E"/>
    <w:rsid w:val="00D258C4"/>
    <w:rsid w:val="00D34D68"/>
    <w:rsid w:val="00D364F8"/>
    <w:rsid w:val="00D4045E"/>
    <w:rsid w:val="00D44F3F"/>
    <w:rsid w:val="00D52ABF"/>
    <w:rsid w:val="00D52ED8"/>
    <w:rsid w:val="00D535EE"/>
    <w:rsid w:val="00D537AD"/>
    <w:rsid w:val="00D543F6"/>
    <w:rsid w:val="00D64C30"/>
    <w:rsid w:val="00D67FE0"/>
    <w:rsid w:val="00D72F45"/>
    <w:rsid w:val="00D72FEE"/>
    <w:rsid w:val="00D762FC"/>
    <w:rsid w:val="00D8342D"/>
    <w:rsid w:val="00D85623"/>
    <w:rsid w:val="00D9117E"/>
    <w:rsid w:val="00D921EB"/>
    <w:rsid w:val="00D94168"/>
    <w:rsid w:val="00D946F7"/>
    <w:rsid w:val="00D952C5"/>
    <w:rsid w:val="00D95B5F"/>
    <w:rsid w:val="00D95C69"/>
    <w:rsid w:val="00DA00F0"/>
    <w:rsid w:val="00DA0109"/>
    <w:rsid w:val="00DA2648"/>
    <w:rsid w:val="00DA3CF2"/>
    <w:rsid w:val="00DA44DF"/>
    <w:rsid w:val="00DA50BE"/>
    <w:rsid w:val="00DB1347"/>
    <w:rsid w:val="00DB4DD1"/>
    <w:rsid w:val="00DB5A1D"/>
    <w:rsid w:val="00DB6731"/>
    <w:rsid w:val="00DC1296"/>
    <w:rsid w:val="00DC3A6B"/>
    <w:rsid w:val="00DC75BA"/>
    <w:rsid w:val="00DD06B3"/>
    <w:rsid w:val="00DD0CEE"/>
    <w:rsid w:val="00DD5AEF"/>
    <w:rsid w:val="00DE2949"/>
    <w:rsid w:val="00DE5ED0"/>
    <w:rsid w:val="00DE6F3C"/>
    <w:rsid w:val="00DE71DB"/>
    <w:rsid w:val="00DE77D9"/>
    <w:rsid w:val="00DE7829"/>
    <w:rsid w:val="00DF3EFC"/>
    <w:rsid w:val="00DF7B08"/>
    <w:rsid w:val="00E03BC3"/>
    <w:rsid w:val="00E1007E"/>
    <w:rsid w:val="00E11F19"/>
    <w:rsid w:val="00E11FFB"/>
    <w:rsid w:val="00E14050"/>
    <w:rsid w:val="00E14ABE"/>
    <w:rsid w:val="00E16DE9"/>
    <w:rsid w:val="00E173E7"/>
    <w:rsid w:val="00E20174"/>
    <w:rsid w:val="00E21F3B"/>
    <w:rsid w:val="00E25C59"/>
    <w:rsid w:val="00E26985"/>
    <w:rsid w:val="00E30987"/>
    <w:rsid w:val="00E3267C"/>
    <w:rsid w:val="00E34025"/>
    <w:rsid w:val="00E34942"/>
    <w:rsid w:val="00E35A76"/>
    <w:rsid w:val="00E35F3F"/>
    <w:rsid w:val="00E40306"/>
    <w:rsid w:val="00E423C3"/>
    <w:rsid w:val="00E534B0"/>
    <w:rsid w:val="00E53802"/>
    <w:rsid w:val="00E5506C"/>
    <w:rsid w:val="00E55E3F"/>
    <w:rsid w:val="00E61349"/>
    <w:rsid w:val="00E6326A"/>
    <w:rsid w:val="00E648EF"/>
    <w:rsid w:val="00E74F37"/>
    <w:rsid w:val="00E75FE5"/>
    <w:rsid w:val="00E8343D"/>
    <w:rsid w:val="00E83480"/>
    <w:rsid w:val="00E83D76"/>
    <w:rsid w:val="00E904EE"/>
    <w:rsid w:val="00E978E0"/>
    <w:rsid w:val="00E97F41"/>
    <w:rsid w:val="00EA1895"/>
    <w:rsid w:val="00EA2F15"/>
    <w:rsid w:val="00EA4921"/>
    <w:rsid w:val="00EA77F0"/>
    <w:rsid w:val="00EB2C9A"/>
    <w:rsid w:val="00EB3E24"/>
    <w:rsid w:val="00EB4229"/>
    <w:rsid w:val="00EB4C26"/>
    <w:rsid w:val="00EB787F"/>
    <w:rsid w:val="00EC499B"/>
    <w:rsid w:val="00EC7BA8"/>
    <w:rsid w:val="00ED08F1"/>
    <w:rsid w:val="00EE00FB"/>
    <w:rsid w:val="00EE5E83"/>
    <w:rsid w:val="00EE7842"/>
    <w:rsid w:val="00EF2A32"/>
    <w:rsid w:val="00EF5954"/>
    <w:rsid w:val="00F06979"/>
    <w:rsid w:val="00F1014E"/>
    <w:rsid w:val="00F10934"/>
    <w:rsid w:val="00F1181A"/>
    <w:rsid w:val="00F11F9B"/>
    <w:rsid w:val="00F15CED"/>
    <w:rsid w:val="00F15E8B"/>
    <w:rsid w:val="00F1679D"/>
    <w:rsid w:val="00F17262"/>
    <w:rsid w:val="00F17718"/>
    <w:rsid w:val="00F21D8E"/>
    <w:rsid w:val="00F22E8A"/>
    <w:rsid w:val="00F32734"/>
    <w:rsid w:val="00F425EB"/>
    <w:rsid w:val="00F4263D"/>
    <w:rsid w:val="00F44501"/>
    <w:rsid w:val="00F45D05"/>
    <w:rsid w:val="00F46CD0"/>
    <w:rsid w:val="00F513DA"/>
    <w:rsid w:val="00F51BB6"/>
    <w:rsid w:val="00F56DD7"/>
    <w:rsid w:val="00F571A6"/>
    <w:rsid w:val="00F57200"/>
    <w:rsid w:val="00F6296A"/>
    <w:rsid w:val="00F63C5A"/>
    <w:rsid w:val="00F67B23"/>
    <w:rsid w:val="00F73EE6"/>
    <w:rsid w:val="00F77490"/>
    <w:rsid w:val="00F82412"/>
    <w:rsid w:val="00F82E46"/>
    <w:rsid w:val="00F85993"/>
    <w:rsid w:val="00F86673"/>
    <w:rsid w:val="00F8773A"/>
    <w:rsid w:val="00F90E50"/>
    <w:rsid w:val="00F91E91"/>
    <w:rsid w:val="00F92615"/>
    <w:rsid w:val="00F927E8"/>
    <w:rsid w:val="00F96190"/>
    <w:rsid w:val="00F96250"/>
    <w:rsid w:val="00FA4982"/>
    <w:rsid w:val="00FA5109"/>
    <w:rsid w:val="00FA5C22"/>
    <w:rsid w:val="00FA79C2"/>
    <w:rsid w:val="00FB6A16"/>
    <w:rsid w:val="00FB7813"/>
    <w:rsid w:val="00FC1E7D"/>
    <w:rsid w:val="00FC3554"/>
    <w:rsid w:val="00FC3C7D"/>
    <w:rsid w:val="00FC541B"/>
    <w:rsid w:val="00FC68B6"/>
    <w:rsid w:val="00FD2F8E"/>
    <w:rsid w:val="00FD3664"/>
    <w:rsid w:val="00FD5007"/>
    <w:rsid w:val="00FE0D21"/>
    <w:rsid w:val="00FF4E55"/>
    <w:rsid w:val="00FF5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7F2497-926D-46E9-A998-0ABB10F7E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435"/>
    <w:pPr>
      <w:spacing w:after="0" w:line="240" w:lineRule="auto"/>
    </w:pPr>
    <w:rPr>
      <w:rFonts w:ascii="GHEA Grapalat" w:hAnsi="GHEA Grapalat"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566435"/>
    <w:pPr>
      <w:spacing w:before="100" w:beforeAutospacing="1" w:after="100" w:afterAutospacing="1"/>
    </w:pPr>
    <w:rPr>
      <w:rFonts w:ascii="Times New Roman" w:eastAsia="Times New Roman" w:hAnsi="Times New Roman"/>
      <w:sz w:val="24"/>
      <w:szCs w:val="24"/>
      <w:lang w:val="en-US"/>
    </w:rPr>
  </w:style>
  <w:style w:type="character" w:styleId="Strong">
    <w:name w:val="Strong"/>
    <w:basedOn w:val="DefaultParagraphFont"/>
    <w:uiPriority w:val="22"/>
    <w:qFormat/>
    <w:rsid w:val="00566435"/>
    <w:rPr>
      <w:b/>
      <w:bCs/>
    </w:rPr>
  </w:style>
  <w:style w:type="character" w:styleId="Emphasis">
    <w:name w:val="Emphasis"/>
    <w:basedOn w:val="DefaultParagraphFont"/>
    <w:uiPriority w:val="20"/>
    <w:qFormat/>
    <w:rsid w:val="0056643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CC5104"/>
    <w:pPr>
      <w:ind w:left="720"/>
      <w:contextualSpacing/>
    </w:pPr>
  </w:style>
  <w:style w:type="paragraph" w:styleId="FootnoteText">
    <w:name w:val="footnote text"/>
    <w:basedOn w:val="Normal"/>
    <w:link w:val="FootnoteTextChar"/>
    <w:uiPriority w:val="99"/>
    <w:semiHidden/>
    <w:unhideWhenUsed/>
    <w:rsid w:val="00CC3F42"/>
    <w:rPr>
      <w:sz w:val="20"/>
      <w:szCs w:val="20"/>
    </w:rPr>
  </w:style>
  <w:style w:type="character" w:customStyle="1" w:styleId="FootnoteTextChar">
    <w:name w:val="Footnote Text Char"/>
    <w:basedOn w:val="DefaultParagraphFont"/>
    <w:link w:val="FootnoteText"/>
    <w:uiPriority w:val="99"/>
    <w:semiHidden/>
    <w:rsid w:val="00CC3F42"/>
    <w:rPr>
      <w:rFonts w:ascii="GHEA Grapalat" w:hAnsi="GHEA Grapalat" w:cs="Times New Roman"/>
      <w:sz w:val="20"/>
      <w:szCs w:val="20"/>
      <w:lang w:val="en-GB"/>
    </w:rPr>
  </w:style>
  <w:style w:type="character" w:styleId="FootnoteReference">
    <w:name w:val="footnote reference"/>
    <w:basedOn w:val="DefaultParagraphFont"/>
    <w:uiPriority w:val="99"/>
    <w:semiHidden/>
    <w:unhideWhenUsed/>
    <w:rsid w:val="00CC3F42"/>
    <w:rPr>
      <w:vertAlign w:val="superscript"/>
    </w:rPr>
  </w:style>
  <w:style w:type="paragraph" w:styleId="BalloonText">
    <w:name w:val="Balloon Text"/>
    <w:basedOn w:val="Normal"/>
    <w:link w:val="BalloonTextChar"/>
    <w:uiPriority w:val="99"/>
    <w:semiHidden/>
    <w:unhideWhenUsed/>
    <w:rsid w:val="00C532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212"/>
    <w:rPr>
      <w:rFonts w:ascii="Segoe UI" w:hAnsi="Segoe UI" w:cs="Segoe UI"/>
      <w:sz w:val="18"/>
      <w:szCs w:val="18"/>
      <w:lang w:val="en-GB"/>
    </w:rPr>
  </w:style>
  <w:style w:type="paragraph" w:customStyle="1" w:styleId="norm">
    <w:name w:val="norm"/>
    <w:basedOn w:val="Normal"/>
    <w:link w:val="normChar"/>
    <w:rsid w:val="00375C74"/>
    <w:pPr>
      <w:spacing w:line="480" w:lineRule="auto"/>
      <w:ind w:firstLine="709"/>
      <w:jc w:val="both"/>
    </w:pPr>
    <w:rPr>
      <w:rFonts w:ascii="Arial Armenian" w:eastAsia="Times New Roman" w:hAnsi="Arial Armenian"/>
      <w:lang w:val="en-US" w:eastAsia="ru-RU"/>
    </w:rPr>
  </w:style>
  <w:style w:type="character" w:customStyle="1" w:styleId="normChar">
    <w:name w:val="norm Char"/>
    <w:link w:val="norm"/>
    <w:locked/>
    <w:rsid w:val="00375C74"/>
    <w:rPr>
      <w:rFonts w:ascii="Arial Armenian" w:eastAsia="Times New Roman" w:hAnsi="Arial Armenian" w:cs="Times New Roman"/>
      <w:lang w:eastAsia="ru-RU"/>
    </w:rPr>
  </w:style>
  <w:style w:type="paragraph" w:customStyle="1" w:styleId="mechtex">
    <w:name w:val="mechtex"/>
    <w:basedOn w:val="Normal"/>
    <w:link w:val="mechtex0"/>
    <w:qFormat/>
    <w:rsid w:val="00922E60"/>
    <w:pPr>
      <w:jc w:val="center"/>
    </w:pPr>
    <w:rPr>
      <w:rFonts w:ascii="Arial Armenian" w:eastAsia="Times New Roman" w:hAnsi="Arial Armenian"/>
      <w:szCs w:val="20"/>
      <w:lang w:val="en-US" w:eastAsia="ru-RU"/>
    </w:rPr>
  </w:style>
  <w:style w:type="character" w:customStyle="1" w:styleId="mechtex0">
    <w:name w:val="mechtex Знак"/>
    <w:link w:val="mechtex"/>
    <w:uiPriority w:val="99"/>
    <w:locked/>
    <w:rsid w:val="00922E60"/>
    <w:rPr>
      <w:rFonts w:ascii="Arial Armenian" w:eastAsia="Times New Roman" w:hAnsi="Arial Armenian" w:cs="Times New Roman"/>
      <w:szCs w:val="20"/>
      <w:lang w:eastAsia="ru-RU"/>
    </w:rPr>
  </w:style>
  <w:style w:type="paragraph" w:customStyle="1" w:styleId="Style15">
    <w:name w:val="Style1.5"/>
    <w:basedOn w:val="Normal"/>
    <w:link w:val="Style15Char"/>
    <w:rsid w:val="00653EF6"/>
    <w:pPr>
      <w:spacing w:line="360" w:lineRule="auto"/>
      <w:ind w:firstLine="709"/>
      <w:jc w:val="both"/>
    </w:pPr>
    <w:rPr>
      <w:rFonts w:ascii="Arial Armenian" w:eastAsia="Times New Roman" w:hAnsi="Arial Armenian"/>
      <w:lang w:val="en-US" w:eastAsia="ru-RU"/>
    </w:rPr>
  </w:style>
  <w:style w:type="character" w:customStyle="1" w:styleId="Style15Char">
    <w:name w:val="Style1.5 Char"/>
    <w:link w:val="Style15"/>
    <w:rsid w:val="00653EF6"/>
    <w:rPr>
      <w:rFonts w:ascii="Arial Armenian" w:eastAsia="Times New Roman" w:hAnsi="Arial Armenian" w:cs="Times New Rom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56C39"/>
    <w:rPr>
      <w:rFonts w:ascii="GHEA Grapalat" w:hAnsi="GHEA Grapalat" w:cs="Times New Roman"/>
      <w:lang w:val="en-GB"/>
    </w:rPr>
  </w:style>
  <w:style w:type="character" w:customStyle="1" w:styleId="mechtexChar">
    <w:name w:val="mechtex Char"/>
    <w:locked/>
    <w:rsid w:val="00610CA8"/>
    <w:rPr>
      <w:rFonts w:ascii="Arial Armenian" w:eastAsia="Times New Rom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925E6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0833">
      <w:bodyDiv w:val="1"/>
      <w:marLeft w:val="0"/>
      <w:marRight w:val="0"/>
      <w:marTop w:val="0"/>
      <w:marBottom w:val="0"/>
      <w:divBdr>
        <w:top w:val="none" w:sz="0" w:space="0" w:color="auto"/>
        <w:left w:val="none" w:sz="0" w:space="0" w:color="auto"/>
        <w:bottom w:val="none" w:sz="0" w:space="0" w:color="auto"/>
        <w:right w:val="none" w:sz="0" w:space="0" w:color="auto"/>
      </w:divBdr>
    </w:div>
    <w:div w:id="62336695">
      <w:bodyDiv w:val="1"/>
      <w:marLeft w:val="0"/>
      <w:marRight w:val="0"/>
      <w:marTop w:val="0"/>
      <w:marBottom w:val="0"/>
      <w:divBdr>
        <w:top w:val="none" w:sz="0" w:space="0" w:color="auto"/>
        <w:left w:val="none" w:sz="0" w:space="0" w:color="auto"/>
        <w:bottom w:val="none" w:sz="0" w:space="0" w:color="auto"/>
        <w:right w:val="none" w:sz="0" w:space="0" w:color="auto"/>
      </w:divBdr>
    </w:div>
    <w:div w:id="204564228">
      <w:bodyDiv w:val="1"/>
      <w:marLeft w:val="0"/>
      <w:marRight w:val="0"/>
      <w:marTop w:val="0"/>
      <w:marBottom w:val="0"/>
      <w:divBdr>
        <w:top w:val="none" w:sz="0" w:space="0" w:color="auto"/>
        <w:left w:val="none" w:sz="0" w:space="0" w:color="auto"/>
        <w:bottom w:val="none" w:sz="0" w:space="0" w:color="auto"/>
        <w:right w:val="none" w:sz="0" w:space="0" w:color="auto"/>
      </w:divBdr>
    </w:div>
    <w:div w:id="807237518">
      <w:bodyDiv w:val="1"/>
      <w:marLeft w:val="0"/>
      <w:marRight w:val="0"/>
      <w:marTop w:val="0"/>
      <w:marBottom w:val="0"/>
      <w:divBdr>
        <w:top w:val="none" w:sz="0" w:space="0" w:color="auto"/>
        <w:left w:val="none" w:sz="0" w:space="0" w:color="auto"/>
        <w:bottom w:val="none" w:sz="0" w:space="0" w:color="auto"/>
        <w:right w:val="none" w:sz="0" w:space="0" w:color="auto"/>
      </w:divBdr>
    </w:div>
    <w:div w:id="1188179804">
      <w:bodyDiv w:val="1"/>
      <w:marLeft w:val="0"/>
      <w:marRight w:val="0"/>
      <w:marTop w:val="0"/>
      <w:marBottom w:val="0"/>
      <w:divBdr>
        <w:top w:val="none" w:sz="0" w:space="0" w:color="auto"/>
        <w:left w:val="none" w:sz="0" w:space="0" w:color="auto"/>
        <w:bottom w:val="none" w:sz="0" w:space="0" w:color="auto"/>
        <w:right w:val="none" w:sz="0" w:space="0" w:color="auto"/>
      </w:divBdr>
    </w:div>
    <w:div w:id="1302148805">
      <w:bodyDiv w:val="1"/>
      <w:marLeft w:val="0"/>
      <w:marRight w:val="0"/>
      <w:marTop w:val="0"/>
      <w:marBottom w:val="0"/>
      <w:divBdr>
        <w:top w:val="none" w:sz="0" w:space="0" w:color="auto"/>
        <w:left w:val="none" w:sz="0" w:space="0" w:color="auto"/>
        <w:bottom w:val="none" w:sz="0" w:space="0" w:color="auto"/>
        <w:right w:val="none" w:sz="0" w:space="0" w:color="auto"/>
      </w:divBdr>
      <w:divsChild>
        <w:div w:id="804391327">
          <w:marLeft w:val="0"/>
          <w:marRight w:val="0"/>
          <w:marTop w:val="0"/>
          <w:marBottom w:val="0"/>
          <w:divBdr>
            <w:top w:val="none" w:sz="0" w:space="0" w:color="auto"/>
            <w:left w:val="none" w:sz="0" w:space="0" w:color="auto"/>
            <w:bottom w:val="none" w:sz="0" w:space="0" w:color="auto"/>
            <w:right w:val="none" w:sz="0" w:space="0" w:color="auto"/>
          </w:divBdr>
        </w:div>
        <w:div w:id="566913227">
          <w:marLeft w:val="0"/>
          <w:marRight w:val="0"/>
          <w:marTop w:val="0"/>
          <w:marBottom w:val="0"/>
          <w:divBdr>
            <w:top w:val="none" w:sz="0" w:space="0" w:color="auto"/>
            <w:left w:val="none" w:sz="0" w:space="0" w:color="auto"/>
            <w:bottom w:val="none" w:sz="0" w:space="0" w:color="auto"/>
            <w:right w:val="none" w:sz="0" w:space="0" w:color="auto"/>
          </w:divBdr>
        </w:div>
      </w:divsChild>
    </w:div>
    <w:div w:id="1626472768">
      <w:bodyDiv w:val="1"/>
      <w:marLeft w:val="0"/>
      <w:marRight w:val="0"/>
      <w:marTop w:val="0"/>
      <w:marBottom w:val="0"/>
      <w:divBdr>
        <w:top w:val="none" w:sz="0" w:space="0" w:color="auto"/>
        <w:left w:val="none" w:sz="0" w:space="0" w:color="auto"/>
        <w:bottom w:val="none" w:sz="0" w:space="0" w:color="auto"/>
        <w:right w:val="none" w:sz="0" w:space="0" w:color="auto"/>
      </w:divBdr>
    </w:div>
    <w:div w:id="1798447790">
      <w:bodyDiv w:val="1"/>
      <w:marLeft w:val="0"/>
      <w:marRight w:val="0"/>
      <w:marTop w:val="0"/>
      <w:marBottom w:val="0"/>
      <w:divBdr>
        <w:top w:val="none" w:sz="0" w:space="0" w:color="auto"/>
        <w:left w:val="none" w:sz="0" w:space="0" w:color="auto"/>
        <w:bottom w:val="none" w:sz="0" w:space="0" w:color="auto"/>
        <w:right w:val="none" w:sz="0" w:space="0" w:color="auto"/>
      </w:divBdr>
      <w:divsChild>
        <w:div w:id="649091227">
          <w:marLeft w:val="0"/>
          <w:marRight w:val="0"/>
          <w:marTop w:val="0"/>
          <w:marBottom w:val="0"/>
          <w:divBdr>
            <w:top w:val="none" w:sz="0" w:space="0" w:color="auto"/>
            <w:left w:val="none" w:sz="0" w:space="0" w:color="auto"/>
            <w:bottom w:val="none" w:sz="0" w:space="0" w:color="auto"/>
            <w:right w:val="none" w:sz="0" w:space="0" w:color="auto"/>
          </w:divBdr>
        </w:div>
        <w:div w:id="1718355596">
          <w:marLeft w:val="0"/>
          <w:marRight w:val="0"/>
          <w:marTop w:val="0"/>
          <w:marBottom w:val="0"/>
          <w:divBdr>
            <w:top w:val="none" w:sz="0" w:space="0" w:color="auto"/>
            <w:left w:val="none" w:sz="0" w:space="0" w:color="auto"/>
            <w:bottom w:val="none" w:sz="0" w:space="0" w:color="auto"/>
            <w:right w:val="none" w:sz="0" w:space="0" w:color="auto"/>
          </w:divBdr>
        </w:div>
        <w:div w:id="766461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1EA21-78CA-4727-BBEF-2C9704A00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4</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Krokoz™</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Asatryan</dc:creator>
  <cp:lastModifiedBy>Margarit L. Zakaryan</cp:lastModifiedBy>
  <cp:revision>134</cp:revision>
  <cp:lastPrinted>2022-12-19T11:34:00Z</cp:lastPrinted>
  <dcterms:created xsi:type="dcterms:W3CDTF">2021-07-20T10:41:00Z</dcterms:created>
  <dcterms:modified xsi:type="dcterms:W3CDTF">2022-12-19T11:34:00Z</dcterms:modified>
</cp:coreProperties>
</file>