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D8C" w14:textId="77777777" w:rsidR="001C7796" w:rsidRPr="009430BB" w:rsidRDefault="001C7796" w:rsidP="001C779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430B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2C32038D" w14:textId="5EA0D1DB" w:rsidR="00CC7D2B" w:rsidRPr="009430BB" w:rsidRDefault="00657904" w:rsidP="001F2C0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430B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F2C0F" w:rsidRPr="009430B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</w:t>
      </w:r>
      <w:r w:rsidR="009430BB" w:rsidRPr="009430BB">
        <w:rPr>
          <w:rFonts w:ascii="GHEA Grapalat" w:hAnsi="GHEA Grapalat" w:cs="Sylfaen"/>
          <w:b/>
          <w:sz w:val="24"/>
          <w:szCs w:val="24"/>
          <w:lang w:val="hy-AM"/>
        </w:rPr>
        <w:t>13</w:t>
      </w:r>
      <w:r w:rsidR="001F2C0F" w:rsidRPr="009430BB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ՀՈՒԼԻՍԻ 2</w:t>
      </w:r>
      <w:r w:rsidR="009430BB" w:rsidRPr="009430BB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1F2C0F" w:rsidRPr="009430BB">
        <w:rPr>
          <w:rFonts w:ascii="GHEA Grapalat" w:hAnsi="GHEA Grapalat" w:cs="Sylfaen"/>
          <w:b/>
          <w:sz w:val="24"/>
          <w:szCs w:val="24"/>
          <w:lang w:val="hy-AM"/>
        </w:rPr>
        <w:t xml:space="preserve">-Ի N </w:t>
      </w:r>
      <w:r w:rsidR="009430BB" w:rsidRPr="009430BB">
        <w:rPr>
          <w:rFonts w:ascii="GHEA Grapalat" w:hAnsi="GHEA Grapalat" w:cs="Sylfaen"/>
          <w:b/>
          <w:sz w:val="24"/>
          <w:szCs w:val="24"/>
          <w:lang w:val="hy-AM"/>
        </w:rPr>
        <w:t>796</w:t>
      </w:r>
      <w:r w:rsidR="001F2C0F" w:rsidRPr="009430BB">
        <w:rPr>
          <w:rFonts w:ascii="GHEA Grapalat" w:hAnsi="GHEA Grapalat" w:cs="Sylfaen"/>
          <w:b/>
          <w:sz w:val="24"/>
          <w:szCs w:val="24"/>
          <w:lang w:val="hy-AM"/>
        </w:rPr>
        <w:t>-Ն ՈՐՈՇՄԱՆ ՄԵՋ ՓՈՓՈԽՈՒԹՅՈՒՆ</w:t>
      </w:r>
      <w:r w:rsidR="00613CA5" w:rsidRPr="009430BB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1F2C0F" w:rsidRPr="009430BB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  <w:r w:rsidRPr="009430BB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1C7796" w:rsidRPr="009430BB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</w:t>
      </w:r>
      <w:r w:rsidRPr="009430BB">
        <w:rPr>
          <w:rFonts w:cs="Sylfaen"/>
          <w:lang w:val="hy-AM"/>
        </w:rPr>
        <w:t xml:space="preserve"> </w:t>
      </w:r>
      <w:r w:rsidR="001C7796" w:rsidRPr="009430BB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6C04AFF5" w14:textId="77777777" w:rsidR="00DB5291" w:rsidRPr="009430BB" w:rsidRDefault="00DB5291" w:rsidP="00DB52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154BAFE9" w14:textId="1867F4BE" w:rsidR="00F13BA0" w:rsidRPr="009430BB" w:rsidRDefault="001C7796" w:rsidP="00F13BA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9430B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Անհրաժեշտությունը</w:t>
      </w:r>
    </w:p>
    <w:p w14:paraId="56168DE9" w14:textId="629A56EE" w:rsidR="00F13BA0" w:rsidRPr="009430BB" w:rsidRDefault="00F13BA0" w:rsidP="00F1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9430B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20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13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հուլիսի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2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5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>-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45D1B" w:rsidRPr="009430BB">
        <w:rPr>
          <w:rFonts w:ascii="GHEA Grapalat" w:hAnsi="GHEA Grapalat"/>
          <w:bCs/>
          <w:sz w:val="24"/>
          <w:szCs w:val="24"/>
          <w:lang w:val="af-ZA"/>
        </w:rPr>
        <w:t xml:space="preserve">         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>796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>-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մեջ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B02A0" w:rsidRPr="009430BB">
        <w:rPr>
          <w:rFonts w:ascii="GHEA Grapalat" w:hAnsi="GHEA Grapalat"/>
          <w:bCs/>
          <w:sz w:val="24"/>
          <w:szCs w:val="24"/>
          <w:lang w:val="hy-AM"/>
        </w:rPr>
        <w:t>փոփոխություն</w:t>
      </w:r>
      <w:r w:rsidR="00613CA5" w:rsidRPr="009430BB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9430BB">
        <w:rPr>
          <w:rFonts w:ascii="GHEA Grapalat" w:hAnsi="GHEA Grapalat" w:cs="Sylfaen"/>
          <w:sz w:val="24"/>
          <w:szCs w:val="24"/>
          <w:lang w:val="af-ZA"/>
        </w:rPr>
        <w:t>»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ՀՀ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կառավարության որոշման նախագծի</w:t>
      </w:r>
      <w:r w:rsidRPr="009430B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>այսուհետ՝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>նախագիծ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>ընդունման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>անհրաժեշտությունը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>պայմանավորված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է այն հանգամանքով, որ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«Այլընտրանքային ծառայության մասին» ՀՀ օրենքի 14-րդ հոդվածի 4-րդ և 5-րդ մասերի համաձայն՝ այլընտրանքային աշխատանքային ծառայողները ծառայությունն անցնում են այլընտրանքային աշխատանքային ծառայության վայրի կազմակերպություններում։ Այլընտրանքային աշխատանքային ծառայության վայրի կազմակերպությունների ցանկը սահմանում է ՀՀ կառավարությունը։</w:t>
      </w:r>
    </w:p>
    <w:p w14:paraId="3A4EFF6F" w14:textId="02F7028B" w:rsidR="00F13BA0" w:rsidRPr="009430BB" w:rsidRDefault="00F13BA0" w:rsidP="00F1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9430B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2013 թվականի հուլիսի 25-ի «Այլընտրանքային աշխատանքային ծառայություն անցնելու վայրերի (կազմակերպությունների) և այլընտրանքային աշխատանքային ծառայության ընթացքում կատարվող աշխատանքների ցանկերը հաստատելու, ինչպես նաև Հայաստանի Հանրապետության կառավարության </w:t>
      </w:r>
      <w:r w:rsidR="00845D1B" w:rsidRPr="009430B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</w:t>
      </w:r>
      <w:r w:rsidRPr="009430B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2004 թվականի հունիսի 25-ի N 940-Ն որոշման մեջ լրացումներ և փոփոխություններ կատարելու մասին» N 796-Ն որոշման 1.1 կետով հանձնարարվել է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այլընտրանքային աշխատանքային </w:t>
      </w:r>
      <w:r w:rsidRPr="009430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 իրականացումը կազմակերպող և վերահսկող լիազոր մարմինների ղեկավարներին և առաջարկվել է Երևանի քաղաքապետին մինչև յուրաքանչյուր տարվա ապրիլի 15-ը և սեպտեմբերի 15-ը Այլընտրանքային ծառայության հարցերով հանրապետական հանձնաժողովին ներկայացնել տեղե</w:t>
      </w:r>
      <w:r w:rsidR="00F931AF" w:rsidRPr="009430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կատվություն՝</w:t>
      </w:r>
      <w:r w:rsidRPr="009430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այլընտրանքային աշխատանքային ծառայություն անցնելու նոր վայրերի, նոր և (կամ) ազատված աշխատատեղերի ու դրանց քանակի, ինչպես նաև աշխատանքի տեսակների և բնույթի մասին:</w:t>
      </w:r>
    </w:p>
    <w:p w14:paraId="2DA8E064" w14:textId="1FD14E2A" w:rsidR="00F13BA0" w:rsidRPr="009430BB" w:rsidRDefault="00F13BA0" w:rsidP="00F1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</w:pPr>
      <w:r w:rsidRPr="009430BB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Հիմք ընդունելով վերոգրյալը և հաշվի առնելով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ՀՀ </w:t>
      </w:r>
      <w:r w:rsidR="00CA6E86"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Արագածոտնի, Արարատի և Գեղարքունիքի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մարզպետարանների</w:t>
      </w:r>
      <w:r w:rsidR="00F931AF" w:rsidRPr="009430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9430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30B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այլընտրանքային </w:t>
      </w:r>
      <w:r w:rsidR="00F931AF" w:rsidRPr="009430B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430B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ծառայություն անցնելու վայրերի վերաբերյալ </w:t>
      </w:r>
      <w:r w:rsidR="000163F4" w:rsidRPr="009430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ներկայացրած</w:t>
      </w:r>
      <w:r w:rsidR="000163F4" w:rsidRPr="009430B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430B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տեղեկատվությունը՝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անհրաժեշտություն է առաջա</w:t>
      </w:r>
      <w:r w:rsidR="00D70995"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ցել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9430BB" w:rsidRPr="009430B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20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13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հուլիսի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2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5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>-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ի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         N 796-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Ն</w:t>
      </w:r>
      <w:r w:rsidR="009430BB" w:rsidRPr="009430BB">
        <w:rPr>
          <w:rFonts w:ascii="GHEA Grapalat" w:hAnsi="GHEA Grapalat" w:cs="Sylfaen"/>
          <w:sz w:val="24"/>
          <w:szCs w:val="24"/>
          <w:lang w:val="af-ZA"/>
        </w:rPr>
        <w:t>»</w:t>
      </w:r>
      <w:r w:rsidR="009430BB"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430B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որոշման </w:t>
      </w:r>
      <w:r w:rsidRPr="009430BB">
        <w:rPr>
          <w:rFonts w:ascii="GHEA Grapalat" w:eastAsia="Times New Roman" w:hAnsi="GHEA Grapalat"/>
          <w:bCs/>
          <w:sz w:val="24"/>
          <w:szCs w:val="24"/>
          <w:lang w:val="af-ZA"/>
        </w:rPr>
        <w:t>N</w:t>
      </w:r>
      <w:r w:rsidRPr="009430B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1 հավելվածով սահմանված </w:t>
      </w:r>
      <w:r w:rsidRPr="009430BB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>«</w:t>
      </w:r>
      <w:r w:rsidRPr="009430BB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յլընտրանքային աշխատանքային 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lastRenderedPageBreak/>
        <w:t>ծառայություն անցնելու վայրերի (կազմակերպությունների)»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ցանկում կատարել փոփոխություն</w:t>
      </w:r>
      <w:r w:rsidR="00563ED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ներ</w:t>
      </w:r>
      <w:r w:rsidRPr="009430B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։</w:t>
      </w:r>
    </w:p>
    <w:p w14:paraId="049976F6" w14:textId="77777777" w:rsidR="00011013" w:rsidRPr="009430BB" w:rsidRDefault="00011013" w:rsidP="00CC0C60">
      <w:pPr>
        <w:autoSpaceDE w:val="0"/>
        <w:autoSpaceDN w:val="0"/>
        <w:adjustRightInd w:val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1581BEE" w14:textId="755884ED" w:rsidR="001C7796" w:rsidRPr="009430BB" w:rsidRDefault="001C7796" w:rsidP="00CC0C6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HEA Grapalat" w:hAnsi="GHEA Grapalat"/>
          <w:lang w:val="hy-AM"/>
        </w:rPr>
      </w:pPr>
      <w:r w:rsidRPr="009430BB">
        <w:rPr>
          <w:rFonts w:ascii="GHEA Grapalat" w:hAnsi="GHEA Grapalat"/>
          <w:b/>
          <w:bCs/>
          <w:sz w:val="24"/>
          <w:szCs w:val="24"/>
          <w:lang w:val="hy-AM"/>
        </w:rPr>
        <w:t>Ընթացիկ</w:t>
      </w:r>
      <w:r w:rsidRPr="009430B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9430B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9430B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/>
          <w:bCs/>
          <w:sz w:val="24"/>
          <w:szCs w:val="24"/>
          <w:lang w:val="hy-AM"/>
        </w:rPr>
        <w:t>խնդիրները</w:t>
      </w:r>
    </w:p>
    <w:p w14:paraId="4C7D3492" w14:textId="5CCD0CF9" w:rsidR="009430BB" w:rsidRPr="00563ED4" w:rsidRDefault="00563ED4" w:rsidP="00563ED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libri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ՀՀ Արագածոտնի</w:t>
      </w:r>
      <w:r w:rsidRPr="00292CC0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, </w:t>
      </w:r>
      <w:r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Արարատի և Գեղարքունիքի մարզպետարանների կողմից այլընտրանքային աշխատանքային ծառայություն անցնելու վայրերի վերաբերյալ ներկայացված տեղեկատվությ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ան համաձայն</w:t>
      </w:r>
      <w:r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՝ </w:t>
      </w:r>
      <w:r>
        <w:rPr>
          <w:rFonts w:ascii="GHEA Grapalat" w:hAnsi="GHEA Grapalat" w:cs="Calibri"/>
          <w:color w:val="000000"/>
          <w:lang w:val="hy-AM"/>
        </w:rPr>
        <w:t>«</w:t>
      </w:r>
      <w:r w:rsidRPr="008D7D2F">
        <w:rPr>
          <w:rFonts w:ascii="GHEA Grapalat" w:hAnsi="GHEA Grapalat" w:cs="Calibri"/>
          <w:color w:val="000000"/>
          <w:lang w:val="hy-AM"/>
        </w:rPr>
        <w:t>ՀՀ Արագածոտնի մարզի Արագածավանի կոմունալ ծառայություն</w:t>
      </w:r>
      <w:r>
        <w:rPr>
          <w:rFonts w:ascii="GHEA Grapalat" w:hAnsi="GHEA Grapalat" w:cs="Calibri"/>
          <w:color w:val="000000"/>
          <w:lang w:val="hy-AM"/>
        </w:rPr>
        <w:t xml:space="preserve">» </w:t>
      </w:r>
      <w:r w:rsidRPr="008D7D2F">
        <w:rPr>
          <w:rFonts w:ascii="GHEA Grapalat" w:hAnsi="GHEA Grapalat" w:cs="Calibri"/>
          <w:color w:val="000000"/>
          <w:lang w:val="hy-AM"/>
        </w:rPr>
        <w:t>ՀՈԱԿ</w:t>
      </w:r>
      <w:r>
        <w:rPr>
          <w:rFonts w:ascii="GHEA Grapalat" w:hAnsi="GHEA Grapalat" w:cs="Calibri"/>
          <w:color w:val="000000"/>
          <w:lang w:val="hy-AM"/>
        </w:rPr>
        <w:t xml:space="preserve">-ը գտնվում է լուծարման գործընթացում, </w:t>
      </w:r>
      <w:r w:rsidRPr="00531623">
        <w:rPr>
          <w:rFonts w:ascii="GHEA Grapalat" w:hAnsi="GHEA Grapalat" w:cs="Sylfaen"/>
          <w:lang w:val="hy-AM"/>
        </w:rPr>
        <w:t>«Արտաշատ կոմունալ տնտեսություն» ԲԲԸ-ն</w:t>
      </w:r>
      <w:r>
        <w:rPr>
          <w:rFonts w:ascii="GHEA Grapalat" w:hAnsi="GHEA Grapalat" w:cs="Sylfaen"/>
          <w:lang w:val="hy-AM"/>
        </w:rPr>
        <w:t xml:space="preserve"> չի գործում</w:t>
      </w:r>
      <w:r w:rsidR="00664028">
        <w:rPr>
          <w:rFonts w:ascii="GHEA Grapalat" w:hAnsi="GHEA Grapalat" w:cs="Sylfaen"/>
          <w:lang w:val="hy-AM"/>
        </w:rPr>
        <w:t xml:space="preserve">, որոշ </w:t>
      </w:r>
      <w:r>
        <w:rPr>
          <w:rFonts w:ascii="GHEA Grapalat" w:hAnsi="GHEA Grapalat" w:cs="Sylfaen"/>
          <w:lang w:val="hy-AM"/>
        </w:rPr>
        <w:t>կազմակերպություններ վերանվանվել են</w:t>
      </w:r>
      <w:r w:rsidR="00664028">
        <w:rPr>
          <w:rFonts w:ascii="GHEA Grapalat" w:hAnsi="GHEA Grapalat" w:cs="Sylfaen"/>
          <w:lang w:val="hy-AM"/>
        </w:rPr>
        <w:t xml:space="preserve"> կամ լուծարվել և փոխարենը ստեղծվել է նորը</w:t>
      </w:r>
      <w:r>
        <w:rPr>
          <w:rFonts w:ascii="GHEA Grapalat" w:hAnsi="GHEA Grapalat" w:cs="Sylfaen"/>
          <w:lang w:val="hy-AM"/>
        </w:rPr>
        <w:t xml:space="preserve">: </w:t>
      </w:r>
      <w:r w:rsidR="000163F4">
        <w:rPr>
          <w:rFonts w:ascii="GHEA Grapalat" w:hAnsi="GHEA Grapalat" w:cs="Calibri"/>
          <w:color w:val="000000"/>
          <w:lang w:val="hy-AM"/>
        </w:rPr>
        <w:t>Այսպիսով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r w:rsidR="00292CC0"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անհրաժեշտություն է </w:t>
      </w:r>
      <w:r w:rsidR="009B02A0"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առաջացել </w:t>
      </w:r>
      <w:r w:rsidR="009430BB"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«Հայաստանի Հանրապետության կառավարության 2013 թվականի հուլիսի 25-ի N 796-Ն» ո</w:t>
      </w:r>
      <w:r w:rsidR="009B02A0"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րոշման N 1 հավելվածով սահմանված «Այլընտրանքային աշխատանքային ծառայություն անցնելու վայրերի (կազմակերպությունների)» ցանկում կատարել համապատասխան փոփոխություն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ներ</w:t>
      </w:r>
      <w:r w:rsidR="009B02A0" w:rsidRPr="007F502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 և ապահովել ոլորտը կարգավորող ՀՀ օրենսդրության պահանջների կատարումը։</w:t>
      </w:r>
      <w:r w:rsidR="009B02A0" w:rsidRPr="009430B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</w:p>
    <w:p w14:paraId="67173B0C" w14:textId="77777777" w:rsidR="009430BB" w:rsidRPr="009430BB" w:rsidRDefault="009430BB" w:rsidP="00C915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2C17EAD" w14:textId="0FBAD30B" w:rsidR="00EE2F80" w:rsidRPr="009430BB" w:rsidRDefault="001C7796" w:rsidP="00CC0C60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9430BB">
        <w:rPr>
          <w:rFonts w:ascii="GHEA Grapalat" w:hAnsi="GHEA Grapalat"/>
          <w:b/>
          <w:lang w:val="hy-AM"/>
        </w:rPr>
        <w:t>Կարգավորման</w:t>
      </w:r>
      <w:r w:rsidRPr="009430BB">
        <w:rPr>
          <w:rFonts w:ascii="GHEA Grapalat" w:hAnsi="GHEA Grapalat"/>
          <w:b/>
          <w:lang w:val="af-ZA"/>
        </w:rPr>
        <w:t xml:space="preserve"> </w:t>
      </w:r>
      <w:r w:rsidRPr="009430BB">
        <w:rPr>
          <w:rFonts w:ascii="GHEA Grapalat" w:hAnsi="GHEA Grapalat"/>
          <w:b/>
          <w:lang w:val="hy-AM"/>
        </w:rPr>
        <w:t>նպատակը</w:t>
      </w:r>
    </w:p>
    <w:p w14:paraId="0D3EF802" w14:textId="77777777" w:rsidR="00B22DD2" w:rsidRPr="009430BB" w:rsidRDefault="00B22DD2" w:rsidP="00B22DD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lang w:val="af-ZA"/>
        </w:rPr>
      </w:pPr>
    </w:p>
    <w:p w14:paraId="1C5F8F0D" w14:textId="2937603F" w:rsidR="00CC0C60" w:rsidRPr="009430BB" w:rsidRDefault="00F13BA0" w:rsidP="008D0B52">
      <w:pPr>
        <w:shd w:val="clear" w:color="auto" w:fill="FFFFFF"/>
        <w:spacing w:after="0" w:line="360" w:lineRule="auto"/>
        <w:ind w:firstLine="635"/>
        <w:jc w:val="both"/>
        <w:rPr>
          <w:rFonts w:ascii="GHEA Grapalat" w:hAnsi="GHEA Grapalat"/>
          <w:lang w:val="fr-FR"/>
        </w:rPr>
      </w:pPr>
      <w:r w:rsidRPr="009430BB">
        <w:rPr>
          <w:rFonts w:ascii="GHEA Grapalat" w:hAnsi="GHEA Grapalat"/>
          <w:bCs/>
          <w:sz w:val="24"/>
          <w:szCs w:val="24"/>
          <w:lang w:val="hy-AM"/>
        </w:rPr>
        <w:t xml:space="preserve">Նախագծի ընդունման նպատակն է այլընտրանքային աշխատանքային ծառայության կազմակերպման գործընթացը պատշաճ ապահովելը և </w:t>
      </w:r>
      <w:r w:rsidR="009430BB" w:rsidRPr="009430B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20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13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հուլիսի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2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5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>-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ի</w:t>
      </w:r>
      <w:r w:rsidR="009430BB" w:rsidRPr="009430BB">
        <w:rPr>
          <w:rFonts w:ascii="GHEA Grapalat" w:hAnsi="GHEA Grapalat"/>
          <w:bCs/>
          <w:sz w:val="24"/>
          <w:szCs w:val="24"/>
          <w:lang w:val="af-ZA"/>
        </w:rPr>
        <w:t xml:space="preserve"> N 796-</w:t>
      </w:r>
      <w:r w:rsidR="009430BB" w:rsidRPr="009430BB">
        <w:rPr>
          <w:rFonts w:ascii="GHEA Grapalat" w:hAnsi="GHEA Grapalat"/>
          <w:bCs/>
          <w:sz w:val="24"/>
          <w:szCs w:val="24"/>
          <w:lang w:val="hy-AM"/>
        </w:rPr>
        <w:t>Ն</w:t>
      </w:r>
      <w:r w:rsidR="009430BB" w:rsidRPr="009430BB">
        <w:rPr>
          <w:rFonts w:ascii="GHEA Grapalat" w:hAnsi="GHEA Grapalat" w:cs="Sylfaen"/>
          <w:sz w:val="24"/>
          <w:szCs w:val="24"/>
          <w:lang w:val="af-ZA"/>
        </w:rPr>
        <w:t>»</w:t>
      </w:r>
      <w:r w:rsidR="009430BB"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որոշման N 1 հավելվածով սահմանված «Այլընտրանքային աշխատանքային ծառայություն անցնելու վայրերի (կազմակերպությունների)»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</w:rPr>
        <w:t>ցանկում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</w:rPr>
        <w:t>ընդգրկված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</w:rPr>
        <w:t>կազմակերպությունների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</w:rPr>
        <w:t>հ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ամապատասխանեցումը ՀՀ օրենսդրության պահանջներին:</w:t>
      </w:r>
      <w:r w:rsidRPr="009430B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</w:p>
    <w:p w14:paraId="25005906" w14:textId="77777777" w:rsidR="00CC0C60" w:rsidRPr="009430BB" w:rsidRDefault="00CC0C60" w:rsidP="00CC0C60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hy-AM"/>
        </w:rPr>
      </w:pPr>
    </w:p>
    <w:p w14:paraId="48429EF4" w14:textId="77777777" w:rsidR="00F13BA0" w:rsidRPr="009430BB" w:rsidRDefault="00F13BA0" w:rsidP="00F13BA0">
      <w:pPr>
        <w:pStyle w:val="NormalWeb"/>
        <w:spacing w:before="0" w:beforeAutospacing="0" w:after="20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430BB">
        <w:rPr>
          <w:rFonts w:ascii="GHEA Grapalat" w:hAnsi="GHEA Grapalat"/>
          <w:b/>
          <w:shd w:val="clear" w:color="auto" w:fill="FFFFFF"/>
          <w:lang w:val="af-ZA"/>
        </w:rPr>
        <w:t xml:space="preserve">4. </w:t>
      </w:r>
      <w:r w:rsidRPr="009430BB">
        <w:rPr>
          <w:rFonts w:ascii="GHEA Grapalat" w:hAnsi="GHEA Grapalat"/>
          <w:b/>
          <w:shd w:val="clear" w:color="auto" w:fill="FFFFFF"/>
          <w:lang w:val="hy-AM"/>
        </w:rPr>
        <w:t>Ն</w:t>
      </w:r>
      <w:r w:rsidRPr="009430BB">
        <w:rPr>
          <w:rFonts w:ascii="GHEA Grapalat" w:hAnsi="GHEA Grapalat"/>
          <w:b/>
          <w:shd w:val="clear" w:color="auto" w:fill="FFFFFF"/>
          <w:lang w:val="af-ZA"/>
        </w:rPr>
        <w:t>ախագծի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ընդունման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առնչությամբ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ընդունվելիք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այլ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իրավական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ակտերի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նախագծերի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կամ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դրանց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ընդունման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անհրաժեշտության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բացակայության</w:t>
      </w:r>
      <w:r w:rsidRPr="009430BB">
        <w:rPr>
          <w:rFonts w:ascii="GHEA Grapalat" w:eastAsia="Calibri" w:hAnsi="GHEA Grapalat" w:cs="Sylfaen"/>
          <w:b/>
          <w:lang w:val="fr-FR"/>
        </w:rPr>
        <w:t xml:space="preserve"> </w:t>
      </w:r>
      <w:r w:rsidRPr="009430BB">
        <w:rPr>
          <w:rFonts w:ascii="GHEA Grapalat" w:hAnsi="GHEA Grapalat" w:cs="Sylfaen"/>
          <w:b/>
          <w:lang w:val="hy-AM"/>
        </w:rPr>
        <w:t>մասին</w:t>
      </w:r>
    </w:p>
    <w:p w14:paraId="3ED8DEB7" w14:textId="37A55EE8" w:rsidR="00F13BA0" w:rsidRPr="009430BB" w:rsidRDefault="009430BB" w:rsidP="00F13BA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430B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20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13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հուլիսի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2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5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>-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         N 796-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մեջ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փոփոխություններ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9430BB">
        <w:rPr>
          <w:rFonts w:ascii="GHEA Grapalat" w:hAnsi="GHEA Grapalat" w:cs="Sylfaen"/>
          <w:sz w:val="24"/>
          <w:szCs w:val="24"/>
          <w:lang w:val="af-ZA"/>
        </w:rPr>
        <w:t>»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3BA0" w:rsidRPr="009430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</w:t>
      </w:r>
      <w:r w:rsidR="00F13BA0" w:rsidRPr="009430B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կառավարության որոշման նախագծի</w:t>
      </w:r>
      <w:r w:rsidR="00F13BA0" w:rsidRPr="009430B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>ընդունման առնչությամբ այլ իրավական ակտերում փոփոխություններ և</w:t>
      </w:r>
      <w:r w:rsidR="00F13BA0" w:rsidRPr="009430BB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>/կամ լրացումներ կատարելու անհրաժեշտություն չկա:</w:t>
      </w:r>
    </w:p>
    <w:p w14:paraId="20E4F7C9" w14:textId="77777777" w:rsidR="00F13BA0" w:rsidRPr="009430BB" w:rsidRDefault="00F13BA0" w:rsidP="00F13BA0">
      <w:pPr>
        <w:spacing w:line="360" w:lineRule="auto"/>
        <w:ind w:firstLine="56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0B02A3AD" w14:textId="77777777" w:rsidR="00F13BA0" w:rsidRPr="009430BB" w:rsidRDefault="00F13BA0" w:rsidP="00F13BA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430BB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5</w:t>
      </w:r>
      <w:r w:rsidRPr="009430BB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9430BB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Ն</w:t>
      </w:r>
      <w:r w:rsidRPr="009430BB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>ախագծի</w:t>
      </w:r>
      <w:r w:rsidRPr="009430B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430B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 w:cs="Sylfaen"/>
          <w:b/>
          <w:sz w:val="24"/>
          <w:szCs w:val="24"/>
          <w:lang w:val="af-ZA"/>
        </w:rPr>
        <w:t>կապակցությամբ պետական բյուջեում կամ</w:t>
      </w:r>
      <w:r w:rsidRPr="009430BB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եվ եկամուտների էական ավելացումների կամ նվազեցումների մասին</w:t>
      </w:r>
    </w:p>
    <w:p w14:paraId="6CA7A6F0" w14:textId="52CA21B7" w:rsidR="009430BB" w:rsidRPr="009430BB" w:rsidRDefault="009430BB" w:rsidP="009430B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30B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20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13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հուլիսի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2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5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>-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ի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         N 796-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մեջ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փոփոխություններ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Pr="009430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430BB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9430BB">
        <w:rPr>
          <w:rFonts w:ascii="GHEA Grapalat" w:hAnsi="GHEA Grapalat" w:cs="Sylfaen"/>
          <w:sz w:val="24"/>
          <w:szCs w:val="24"/>
          <w:lang w:val="af-ZA"/>
        </w:rPr>
        <w:t>»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ՀՀ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/>
          <w:sz w:val="24"/>
          <w:szCs w:val="24"/>
          <w:lang w:val="hy-AM"/>
        </w:rPr>
        <w:t>ո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րոշման</w:t>
      </w:r>
      <w:r w:rsidR="00F13BA0" w:rsidRPr="009430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F13BA0" w:rsidRPr="009430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կամ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բյուջեներում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և</w:t>
      </w:r>
      <w:r w:rsidR="00F13BA0" w:rsidRPr="009430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/>
          <w:sz w:val="24"/>
          <w:szCs w:val="24"/>
          <w:lang w:val="hy-AM"/>
        </w:rPr>
        <w:t xml:space="preserve">էական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="00F13BA0" w:rsidRPr="009430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կամ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="00F13BA0" w:rsidRPr="009430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F13BA0" w:rsidRPr="009430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չի</w:t>
      </w:r>
      <w:r w:rsidR="00F13BA0" w:rsidRPr="009430B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3BA0" w:rsidRPr="009430BB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F13BA0" w:rsidRPr="009430BB">
        <w:rPr>
          <w:rFonts w:ascii="GHEA Grapalat" w:hAnsi="GHEA Grapalat"/>
          <w:sz w:val="24"/>
          <w:szCs w:val="24"/>
          <w:lang w:val="hy-AM"/>
        </w:rPr>
        <w:t>։</w:t>
      </w:r>
    </w:p>
    <w:p w14:paraId="2D29BCD2" w14:textId="77777777" w:rsidR="009430BB" w:rsidRPr="009430BB" w:rsidRDefault="009430BB" w:rsidP="00786D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AEF32C" w14:textId="77777777" w:rsidR="00F13BA0" w:rsidRPr="009430BB" w:rsidRDefault="00F13BA0" w:rsidP="00F13BA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30BB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430BB">
        <w:rPr>
          <w:rFonts w:ascii="GHEA Grapalat" w:eastAsia="Times New Roman" w:hAnsi="GHEA Grapalat"/>
          <w:b/>
          <w:sz w:val="24"/>
          <w:szCs w:val="24"/>
          <w:lang w:val="hy-AM"/>
        </w:rPr>
        <w:t>Ռազմավարական փաստաթղթերի հետ նախագծի կապի մասին</w:t>
      </w:r>
    </w:p>
    <w:p w14:paraId="25B3D18D" w14:textId="77777777" w:rsidR="00F13BA0" w:rsidRPr="009430BB" w:rsidRDefault="00F13BA0" w:rsidP="00F13BA0">
      <w:pPr>
        <w:spacing w:before="24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30BB">
        <w:rPr>
          <w:rFonts w:ascii="GHEA Grapalat" w:hAnsi="GHEA Grapalat"/>
          <w:sz w:val="24"/>
          <w:szCs w:val="24"/>
          <w:lang w:val="hy-AM"/>
        </w:rPr>
        <w:t xml:space="preserve">Նախագիծը չի առնչվում </w:t>
      </w:r>
      <w:r w:rsidRPr="009430BB">
        <w:rPr>
          <w:rFonts w:ascii="GHEA Grapalat" w:eastAsia="Times New Roman" w:hAnsi="GHEA Grapalat"/>
          <w:sz w:val="24"/>
          <w:szCs w:val="24"/>
          <w:lang w:val="hy-AM"/>
        </w:rPr>
        <w:t>Հայաստանի վերափոխման ռազմավարություն 2050, Հայաստանի Հանրապետության կառավարության 2021-2026թթ. ծրագրի, ոլորտային և/կամ այլ ռազմավարությունների հետ։</w:t>
      </w:r>
    </w:p>
    <w:p w14:paraId="472B1DD3" w14:textId="77777777" w:rsidR="009430BB" w:rsidRPr="009430BB" w:rsidRDefault="009430BB" w:rsidP="000163F4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A98D155" w14:textId="77777777" w:rsidR="00F13BA0" w:rsidRPr="009430BB" w:rsidRDefault="00F13BA0" w:rsidP="00F13BA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7.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և</w:t>
      </w:r>
      <w:r w:rsidRPr="009430B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b/>
          <w:sz w:val="24"/>
          <w:szCs w:val="24"/>
          <w:lang w:val="hy-AM"/>
        </w:rPr>
        <w:t>անձիք</w:t>
      </w:r>
    </w:p>
    <w:p w14:paraId="63A37C86" w14:textId="0066D7F5" w:rsidR="00F13BA0" w:rsidRPr="009430BB" w:rsidRDefault="00F13BA0" w:rsidP="00F13BA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30BB">
        <w:rPr>
          <w:rFonts w:ascii="GHEA Grapalat" w:hAnsi="GHEA Grapalat"/>
          <w:sz w:val="24"/>
          <w:szCs w:val="24"/>
          <w:lang w:val="hy-AM"/>
        </w:rPr>
        <w:t>Նախագիծը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մշակվել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է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ՀՀ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տարածքային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կառավարման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և</w:t>
      </w:r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30BB">
        <w:rPr>
          <w:rFonts w:ascii="GHEA Grapalat" w:hAnsi="GHEA Grapalat"/>
          <w:sz w:val="24"/>
          <w:szCs w:val="24"/>
          <w:lang w:val="fr-FR"/>
        </w:rPr>
        <w:t>ենթակառուցվածքների</w:t>
      </w:r>
      <w:proofErr w:type="spellEnd"/>
      <w:r w:rsidRPr="009430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30BB">
        <w:rPr>
          <w:rFonts w:ascii="GHEA Grapalat" w:hAnsi="GHEA Grapalat"/>
          <w:sz w:val="24"/>
          <w:szCs w:val="24"/>
          <w:lang w:val="hy-AM"/>
        </w:rPr>
        <w:t>նախարարության կողմից։</w:t>
      </w:r>
    </w:p>
    <w:p w14:paraId="047781E3" w14:textId="77777777" w:rsidR="00786D21" w:rsidRPr="009430BB" w:rsidRDefault="00786D21" w:rsidP="00F13BA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1ED07EF" w14:textId="77777777" w:rsidR="00F13BA0" w:rsidRPr="009430BB" w:rsidRDefault="00F13BA0" w:rsidP="00F13BA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30BB">
        <w:rPr>
          <w:rFonts w:ascii="GHEA Grapalat" w:hAnsi="GHEA Grapalat" w:cs="GHEA Grapalat"/>
          <w:b/>
          <w:sz w:val="24"/>
          <w:szCs w:val="24"/>
          <w:lang w:val="fr-FR"/>
        </w:rPr>
        <w:t xml:space="preserve">8. </w:t>
      </w:r>
      <w:proofErr w:type="spellStart"/>
      <w:r w:rsidRPr="009430BB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9430BB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430BB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14:paraId="4D561AD7" w14:textId="2953C4AE" w:rsidR="00F13BA0" w:rsidRPr="009430BB" w:rsidRDefault="00F13BA0" w:rsidP="00F13BA0">
      <w:pPr>
        <w:spacing w:after="0" w:line="360" w:lineRule="auto"/>
        <w:ind w:firstLine="567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9430BB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Ակնկալվող արդյունքը</w:t>
      </w:r>
      <w:r w:rsidR="009430BB" w:rsidRPr="009430BB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430BB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այաստանի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Հանրապետության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կառավարության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</w:t>
      </w:r>
      <w:r w:rsidR="00786D21"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              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>20</w:t>
      </w:r>
      <w:r w:rsidR="009430BB"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13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թվականի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հուլիսի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2</w:t>
      </w:r>
      <w:r w:rsidR="009430BB"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5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>-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ի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N </w:t>
      </w:r>
      <w:r w:rsidR="009430BB"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796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>-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Ն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fr-FR"/>
        </w:rPr>
        <w:t xml:space="preserve"> </w:t>
      </w:r>
      <w:r w:rsidRPr="009430BB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որոշ</w:t>
      </w:r>
      <w:r w:rsidRPr="009430BB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ման համապատասխանեցում</w:t>
      </w:r>
      <w:r w:rsidRPr="009430B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 է </w:t>
      </w:r>
      <w:r w:rsidRPr="009430BB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ոլորտը կարգավորող ՀՀ օրեն</w:t>
      </w:r>
      <w:r w:rsidRPr="009430B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սդրությանը։</w:t>
      </w:r>
    </w:p>
    <w:p w14:paraId="7B507ABA" w14:textId="77777777" w:rsidR="00F13BA0" w:rsidRPr="008D0BD0" w:rsidRDefault="00F13BA0" w:rsidP="00F13BA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af-ZA"/>
        </w:rPr>
      </w:pPr>
      <w:r w:rsidRPr="009430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Որոշման</w:t>
      </w:r>
      <w:r w:rsidRPr="009430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նախագծի</w:t>
      </w:r>
      <w:r w:rsidRPr="009430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ընդունմամբ</w:t>
      </w:r>
      <w:r w:rsidRPr="009430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af-ZA"/>
        </w:rPr>
        <w:t xml:space="preserve"> կապահովվի</w:t>
      </w:r>
      <w:r w:rsidRPr="009430BB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FR"/>
        </w:rPr>
        <w:t>«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Այլընտրանքային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FR"/>
        </w:rPr>
        <w:t xml:space="preserve">»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ՀՀ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պահանջների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պատշաճ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/>
        </w:rPr>
        <w:t>կատարումը</w:t>
      </w:r>
      <w:r w:rsidRPr="009430B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af-ZA"/>
        </w:rPr>
        <w:t>:</w:t>
      </w:r>
    </w:p>
    <w:p w14:paraId="1D9EA049" w14:textId="01748942" w:rsidR="000F16FD" w:rsidRPr="00E21AD6" w:rsidRDefault="000F16FD" w:rsidP="000B29F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0F16FD" w:rsidRPr="00E21AD6" w:rsidSect="009430BB">
      <w:pgSz w:w="11906" w:h="16838"/>
      <w:pgMar w:top="709" w:right="707" w:bottom="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C47"/>
    <w:multiLevelType w:val="hybridMultilevel"/>
    <w:tmpl w:val="8CE6C90A"/>
    <w:lvl w:ilvl="0" w:tplc="9950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5B8"/>
    <w:multiLevelType w:val="hybridMultilevel"/>
    <w:tmpl w:val="F6F47FA6"/>
    <w:lvl w:ilvl="0" w:tplc="2BC0D9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AD3550"/>
    <w:multiLevelType w:val="hybridMultilevel"/>
    <w:tmpl w:val="1820E5AA"/>
    <w:lvl w:ilvl="0" w:tplc="D6447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D3D22"/>
    <w:multiLevelType w:val="hybridMultilevel"/>
    <w:tmpl w:val="F1502316"/>
    <w:lvl w:ilvl="0" w:tplc="6D0CDB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476BC"/>
    <w:multiLevelType w:val="hybridMultilevel"/>
    <w:tmpl w:val="B5DC3D62"/>
    <w:lvl w:ilvl="0" w:tplc="A900F5A0">
      <w:start w:val="1"/>
      <w:numFmt w:val="decimal"/>
      <w:lvlText w:val="%1."/>
      <w:lvlJc w:val="left"/>
      <w:pPr>
        <w:ind w:left="1080" w:hanging="360"/>
      </w:pPr>
      <w:rPr>
        <w:rFonts w:cs="IRTEK Courie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F5F"/>
    <w:multiLevelType w:val="hybridMultilevel"/>
    <w:tmpl w:val="B6CAE5F8"/>
    <w:lvl w:ilvl="0" w:tplc="C4FED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796"/>
    <w:rsid w:val="00011013"/>
    <w:rsid w:val="000163F4"/>
    <w:rsid w:val="00020133"/>
    <w:rsid w:val="000315FF"/>
    <w:rsid w:val="00036DD4"/>
    <w:rsid w:val="00084951"/>
    <w:rsid w:val="000A7387"/>
    <w:rsid w:val="000B29F3"/>
    <w:rsid w:val="000B74DD"/>
    <w:rsid w:val="000D73EB"/>
    <w:rsid w:val="000E51B7"/>
    <w:rsid w:val="000F16FD"/>
    <w:rsid w:val="001435A9"/>
    <w:rsid w:val="00183F6C"/>
    <w:rsid w:val="00196278"/>
    <w:rsid w:val="001C7796"/>
    <w:rsid w:val="001D226C"/>
    <w:rsid w:val="001D7C52"/>
    <w:rsid w:val="001F2C0F"/>
    <w:rsid w:val="002206EE"/>
    <w:rsid w:val="00224C79"/>
    <w:rsid w:val="002326DF"/>
    <w:rsid w:val="00233E4D"/>
    <w:rsid w:val="00247853"/>
    <w:rsid w:val="00292CC0"/>
    <w:rsid w:val="002C1CBB"/>
    <w:rsid w:val="002C7660"/>
    <w:rsid w:val="00357C62"/>
    <w:rsid w:val="00371CD8"/>
    <w:rsid w:val="0037317A"/>
    <w:rsid w:val="0039036F"/>
    <w:rsid w:val="003C2CCB"/>
    <w:rsid w:val="003D6860"/>
    <w:rsid w:val="003E434D"/>
    <w:rsid w:val="00416D11"/>
    <w:rsid w:val="00457C00"/>
    <w:rsid w:val="00464BBC"/>
    <w:rsid w:val="00486DD4"/>
    <w:rsid w:val="004910C7"/>
    <w:rsid w:val="004966A9"/>
    <w:rsid w:val="004B6B86"/>
    <w:rsid w:val="004E5FE4"/>
    <w:rsid w:val="00563ED4"/>
    <w:rsid w:val="005738E1"/>
    <w:rsid w:val="00591356"/>
    <w:rsid w:val="00593FA2"/>
    <w:rsid w:val="005B41B6"/>
    <w:rsid w:val="005E21CC"/>
    <w:rsid w:val="00613CA5"/>
    <w:rsid w:val="00652C98"/>
    <w:rsid w:val="00657904"/>
    <w:rsid w:val="00664028"/>
    <w:rsid w:val="00697952"/>
    <w:rsid w:val="006E68B7"/>
    <w:rsid w:val="006F3B3B"/>
    <w:rsid w:val="006F4558"/>
    <w:rsid w:val="00727C94"/>
    <w:rsid w:val="00741913"/>
    <w:rsid w:val="007519C2"/>
    <w:rsid w:val="00786D21"/>
    <w:rsid w:val="007A49A8"/>
    <w:rsid w:val="007D0D58"/>
    <w:rsid w:val="007F502D"/>
    <w:rsid w:val="00826260"/>
    <w:rsid w:val="008269E7"/>
    <w:rsid w:val="00845D1B"/>
    <w:rsid w:val="0085112E"/>
    <w:rsid w:val="008B32E7"/>
    <w:rsid w:val="008D0B52"/>
    <w:rsid w:val="008D554F"/>
    <w:rsid w:val="008D75E2"/>
    <w:rsid w:val="008E0618"/>
    <w:rsid w:val="008E66AA"/>
    <w:rsid w:val="00937EE1"/>
    <w:rsid w:val="009430BB"/>
    <w:rsid w:val="00950293"/>
    <w:rsid w:val="009701C4"/>
    <w:rsid w:val="009B02A0"/>
    <w:rsid w:val="009B3222"/>
    <w:rsid w:val="009B52D0"/>
    <w:rsid w:val="009D2D1C"/>
    <w:rsid w:val="009D590B"/>
    <w:rsid w:val="009F3988"/>
    <w:rsid w:val="00A00688"/>
    <w:rsid w:val="00B06FD3"/>
    <w:rsid w:val="00B20EBF"/>
    <w:rsid w:val="00B22DD2"/>
    <w:rsid w:val="00B241D8"/>
    <w:rsid w:val="00B57279"/>
    <w:rsid w:val="00BC06C5"/>
    <w:rsid w:val="00BC2FFB"/>
    <w:rsid w:val="00BD07F9"/>
    <w:rsid w:val="00BE4E1D"/>
    <w:rsid w:val="00C13D2C"/>
    <w:rsid w:val="00C14532"/>
    <w:rsid w:val="00C543F0"/>
    <w:rsid w:val="00C633DE"/>
    <w:rsid w:val="00C72DBE"/>
    <w:rsid w:val="00C877D7"/>
    <w:rsid w:val="00C915DB"/>
    <w:rsid w:val="00CA2C8D"/>
    <w:rsid w:val="00CA5754"/>
    <w:rsid w:val="00CA6E86"/>
    <w:rsid w:val="00CC0C60"/>
    <w:rsid w:val="00CC7D2B"/>
    <w:rsid w:val="00CE71CB"/>
    <w:rsid w:val="00D056E8"/>
    <w:rsid w:val="00D13E90"/>
    <w:rsid w:val="00D70995"/>
    <w:rsid w:val="00D72C8E"/>
    <w:rsid w:val="00D85971"/>
    <w:rsid w:val="00DA3792"/>
    <w:rsid w:val="00DB5291"/>
    <w:rsid w:val="00DD3A7A"/>
    <w:rsid w:val="00E04C25"/>
    <w:rsid w:val="00E159C8"/>
    <w:rsid w:val="00E20381"/>
    <w:rsid w:val="00E21AD6"/>
    <w:rsid w:val="00E22CA3"/>
    <w:rsid w:val="00E62D3B"/>
    <w:rsid w:val="00E64DA9"/>
    <w:rsid w:val="00E66D5A"/>
    <w:rsid w:val="00E808D3"/>
    <w:rsid w:val="00E81FFD"/>
    <w:rsid w:val="00E9038A"/>
    <w:rsid w:val="00EE2F80"/>
    <w:rsid w:val="00EE7F8E"/>
    <w:rsid w:val="00F00641"/>
    <w:rsid w:val="00F13BA0"/>
    <w:rsid w:val="00F91CA7"/>
    <w:rsid w:val="00F931AF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7DF2"/>
  <w15:docId w15:val="{5A954AE4-834B-473C-8ED6-DEA8C27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C7796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1C7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CC7D2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CC7D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6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563E-8A99-4954-9EDE-652A2423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Hasmik Aperyan</dc:creator>
  <cp:keywords>https:/mul-mta.gov.am/tasks/docs/attachment.php?id=100360&amp;fn=3Himnavorum.docx&amp;out=1&amp;token=</cp:keywords>
  <cp:lastModifiedBy>Tatevik Vardanyan</cp:lastModifiedBy>
  <cp:revision>84</cp:revision>
  <cp:lastPrinted>2022-11-09T12:59:00Z</cp:lastPrinted>
  <dcterms:created xsi:type="dcterms:W3CDTF">2020-04-23T13:37:00Z</dcterms:created>
  <dcterms:modified xsi:type="dcterms:W3CDTF">2022-11-10T10:19:00Z</dcterms:modified>
</cp:coreProperties>
</file>