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05A0F" w14:textId="5BAAB1A2" w:rsidR="00D778A4" w:rsidRPr="00646D7B" w:rsidRDefault="00255D63" w:rsidP="00803A1F">
      <w:pPr>
        <w:pStyle w:val="a9"/>
        <w:jc w:val="center"/>
        <w:rPr>
          <w:rFonts w:eastAsiaTheme="minorEastAsia" w:cstheme="minorBidi"/>
          <w:b/>
          <w:bCs/>
          <w:sz w:val="24"/>
          <w:szCs w:val="24"/>
        </w:rPr>
      </w:pPr>
      <w:r w:rsidRPr="00646D7B">
        <w:rPr>
          <w:rFonts w:eastAsiaTheme="minorEastAsia" w:cstheme="minorBidi"/>
          <w:b/>
          <w:bCs/>
          <w:sz w:val="24"/>
          <w:szCs w:val="24"/>
          <w:lang w:val="hy-AM"/>
        </w:rPr>
        <w:t>ԱՄՓՈՓԱԹԵՐԹ</w:t>
      </w:r>
    </w:p>
    <w:p w14:paraId="66D4367D" w14:textId="5340A7AA" w:rsidR="00522345" w:rsidRDefault="00646D7B" w:rsidP="00803A1F">
      <w:pPr>
        <w:pStyle w:val="a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lang w:val="en-US"/>
        </w:rPr>
      </w:pPr>
      <w:r w:rsidRPr="00646D7B">
        <w:rPr>
          <w:rFonts w:ascii="GHEA Grapalat" w:hAnsi="GHEA Grapalat"/>
          <w:b/>
          <w:bCs/>
          <w:lang w:val="hy-AM"/>
        </w:rPr>
        <w:t xml:space="preserve">ՀՀ ԿԱՌԱՎԱՐՈՒԹՅԱՆ 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ՈՒ ԼՐԱՑՈՒՄՆԵՐ ԿԱՏԱՐԵԼՈՒ ԵՎ ԳՆՄԱՆ ՊԱՅՄԱՆԱԳՐԵՐՈՒՄ ՓՈՓՈԽՈՒԹՅՈՒՆՆԵՐ ԿԱՏԱՐԵԼՈՒ ՄԱՍԻՆ» ՈՐՈՇՄԱՆ </w:t>
      </w:r>
      <w:r>
        <w:rPr>
          <w:rFonts w:ascii="GHEA Grapalat" w:hAnsi="GHEA Grapalat"/>
          <w:b/>
          <w:bCs/>
          <w:lang w:val="hy-AM"/>
        </w:rPr>
        <w:t>ՆԱԽԱԳԾԻ ՎԵՐԱԲԵՐՅԱԼ</w:t>
      </w:r>
      <w:r w:rsidR="00436D0F" w:rsidRPr="00DD45A5">
        <w:rPr>
          <w:rFonts w:ascii="GHEA Grapalat" w:hAnsi="GHEA Grapalat"/>
          <w:bCs/>
          <w:lang w:val="hy-AM"/>
        </w:rPr>
        <w:t xml:space="preserve"> </w:t>
      </w:r>
      <w:r w:rsidR="00436D0F" w:rsidRPr="00646D7B">
        <w:rPr>
          <w:rFonts w:ascii="GHEA Grapalat" w:hAnsi="GHEA Grapalat"/>
          <w:b/>
          <w:bCs/>
          <w:lang w:val="hy-AM"/>
        </w:rPr>
        <w:t xml:space="preserve">ՇԱՀԱԳՐԳԻՌ ՄԱՐՄԻՆՆԵՐԻ ԱՌԱՋԱՐԿՈՒԹՅՈՒՆՆԵՐԻ </w:t>
      </w:r>
      <w:r w:rsidR="008B7DF5" w:rsidRPr="00646D7B">
        <w:rPr>
          <w:rFonts w:ascii="GHEA Grapalat" w:hAnsi="GHEA Grapalat"/>
          <w:b/>
          <w:bCs/>
          <w:lang w:val="hy-AM"/>
        </w:rPr>
        <w:t>ԵՎ</w:t>
      </w:r>
      <w:r w:rsidR="00436D0F" w:rsidRPr="00646D7B">
        <w:rPr>
          <w:rFonts w:ascii="GHEA Grapalat" w:hAnsi="GHEA Grapalat"/>
          <w:b/>
          <w:bCs/>
          <w:lang w:val="hy-AM"/>
        </w:rPr>
        <w:t xml:space="preserve"> ԱՌԱՐԿՈՒԹՅՈՒՆՆԵՐԻ</w:t>
      </w:r>
    </w:p>
    <w:p w14:paraId="15C2F153" w14:textId="77777777" w:rsidR="00BD3C41" w:rsidRPr="00BD3C41" w:rsidRDefault="00BD3C41" w:rsidP="00803A1F">
      <w:pPr>
        <w:pStyle w:val="a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en-US"/>
        </w:rPr>
      </w:pPr>
    </w:p>
    <w:tbl>
      <w:tblPr>
        <w:tblStyle w:val="11"/>
        <w:tblW w:w="1385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763"/>
        <w:gridCol w:w="6095"/>
      </w:tblGrid>
      <w:tr w:rsidR="00F310EF" w:rsidRPr="00DD45A5" w14:paraId="0495B9FE" w14:textId="77777777" w:rsidTr="00346CF3">
        <w:trPr>
          <w:trHeight w:val="199"/>
        </w:trPr>
        <w:tc>
          <w:tcPr>
            <w:tcW w:w="7763" w:type="dxa"/>
            <w:shd w:val="clear" w:color="auto" w:fill="808080" w:themeFill="background1" w:themeFillShade="80"/>
            <w:vAlign w:val="center"/>
          </w:tcPr>
          <w:p w14:paraId="430CD157" w14:textId="02E19AB8" w:rsidR="00F310EF" w:rsidRPr="00DD45A5" w:rsidRDefault="00BD3C41" w:rsidP="00346C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 w:rsidR="00F310EF" w:rsidRPr="00DD45A5">
              <w:rPr>
                <w:rFonts w:ascii="GHEA Grapalat" w:hAnsi="GHEA Grapalat"/>
                <w:sz w:val="24"/>
                <w:szCs w:val="24"/>
                <w:lang w:val="af-ZA"/>
              </w:rPr>
              <w:t xml:space="preserve">.ՀՀ </w:t>
            </w:r>
            <w:r w:rsidR="00F310EF">
              <w:rPr>
                <w:rFonts w:ascii="GHEA Grapalat" w:hAnsi="GHEA Grapalat"/>
                <w:sz w:val="24"/>
                <w:szCs w:val="24"/>
                <w:lang w:val="hy-AM"/>
              </w:rPr>
              <w:t>ֆինանսների</w:t>
            </w:r>
            <w:r w:rsidR="00F310EF" w:rsidRPr="00DD45A5">
              <w:rPr>
                <w:rFonts w:ascii="GHEA Grapalat" w:hAnsi="GHEA Grapalat"/>
                <w:sz w:val="24"/>
                <w:szCs w:val="24"/>
                <w:lang w:val="af-ZA"/>
              </w:rPr>
              <w:t xml:space="preserve"> նախարարություն</w:t>
            </w:r>
          </w:p>
          <w:p w14:paraId="5DC7CDF8" w14:textId="77777777" w:rsidR="00F310EF" w:rsidRPr="00DD45A5" w:rsidRDefault="00F310EF" w:rsidP="00346C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7D530F32" w14:textId="77777777" w:rsidR="00BD3C41" w:rsidRPr="00BD3C41" w:rsidRDefault="00BD3C41" w:rsidP="00BD3C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D3C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22.12.2022</w:t>
            </w:r>
            <w:r w:rsidRPr="00BD3C4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</w:t>
            </w:r>
            <w:r w:rsidRPr="00BD3C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  <w:p w14:paraId="55359B5A" w14:textId="62CD1473" w:rsidR="00F310EF" w:rsidRPr="00DD45A5" w:rsidRDefault="00BD3C41" w:rsidP="00BD3C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D3C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01/9-1/22559-2022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թ</w:t>
            </w:r>
            <w:r w:rsidR="00F310EF" w:rsidRPr="00DD45A5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</w:p>
        </w:tc>
      </w:tr>
      <w:tr w:rsidR="00F310EF" w:rsidRPr="000F60D8" w14:paraId="3EB7818C" w14:textId="77777777" w:rsidTr="00992696">
        <w:tblPrEx>
          <w:shd w:val="clear" w:color="auto" w:fill="auto"/>
        </w:tblPrEx>
        <w:trPr>
          <w:trHeight w:val="92"/>
        </w:trPr>
        <w:tc>
          <w:tcPr>
            <w:tcW w:w="7763" w:type="dxa"/>
          </w:tcPr>
          <w:p w14:paraId="58530D80" w14:textId="77777777" w:rsidR="00C45C90" w:rsidRPr="00C45C90" w:rsidRDefault="00C45C90" w:rsidP="00C45C90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- 2-րդ կետի 1-ին և 2-րդ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ենթակետերով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նախատեսվում է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հատկացվել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կանխավճար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՝ 2</w:t>
            </w:r>
            <w:proofErr w:type="gram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,8</w:t>
            </w:r>
            <w:proofErr w:type="gram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մլրդ. </w:t>
            </w:r>
            <w:proofErr w:type="spellStart"/>
            <w:proofErr w:type="gram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դրամի</w:t>
            </w:r>
            <w:proofErr w:type="spellEnd"/>
            <w:proofErr w:type="gram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չափով,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քանզի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կապալառուները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չեն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կարողացել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իրականացնել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2022թ. </w:t>
            </w:r>
            <w:proofErr w:type="spellStart"/>
            <w:proofErr w:type="gram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ծավալները</w:t>
            </w:r>
            <w:proofErr w:type="spellEnd"/>
            <w:proofErr w:type="gram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: Առաջարկում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ենք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թողնել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կանխավճարը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պայմանով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, որ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նախագծում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կավելացվի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դրույթ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, համաձայն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որի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այդ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գումարները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կփոխանցվեն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բյուջեի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դեպոզիտային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հաշվին և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կապալառուներին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կվճարվեն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2023թ. </w:t>
            </w:r>
            <w:proofErr w:type="gram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ընթացքում</w:t>
            </w:r>
            <w:proofErr w:type="gram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ըստ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կատարողական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ակտերի.</w:t>
            </w:r>
          </w:p>
          <w:p w14:paraId="70CBE1DC" w14:textId="7EF6ACE0" w:rsidR="00F310EF" w:rsidRPr="00C45C90" w:rsidRDefault="00F310EF" w:rsidP="00992696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6095" w:type="dxa"/>
          </w:tcPr>
          <w:p w14:paraId="58A4A0BE" w14:textId="0AF4A44A" w:rsidR="00F310EF" w:rsidRPr="008E0EC0" w:rsidRDefault="00C45C90" w:rsidP="000F60D8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Չի ընդունվել, քանի որ </w:t>
            </w:r>
            <w:r w:rsidR="000F60D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կանխավճարի նպատակն է աշխատանքների</w:t>
            </w:r>
            <w:r w:rsidR="000F60D8" w:rsidRPr="00C45C9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շարունակականությունը և անընդհատությունը </w:t>
            </w:r>
            <w:r w:rsidR="000F60D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ապահովելն է և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</w:t>
            </w:r>
            <w:r w:rsidRPr="00C45C9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աշվի առնելով վերը նշված ճանապարհի ռազմավարական նշանակությունը և դրա վերակառուցման հրատապությունը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0F60D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աշխատանքները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նախատեսվում է ամբողջովին ավարտել </w:t>
            </w:r>
            <w:r w:rsidR="000F60D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մինչև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2023 թվականի ապրիլ</w:t>
            </w:r>
            <w:r w:rsidR="000F60D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0F60D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1-ը։</w:t>
            </w:r>
            <w:r w:rsidRPr="00C45C9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0F60D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Միաժամանակ, </w:t>
            </w:r>
            <w:r w:rsidRPr="00C45C9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Կապալառուն</w:t>
            </w:r>
            <w:r w:rsidR="0022111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երը</w:t>
            </w:r>
            <w:r w:rsidRPr="00C45C9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աշխատանքների դադար չի տալու և աշխատանքները շարունակվելու են նաև ձմեռվա ամիսներին, </w:t>
            </w:r>
            <w:r w:rsidR="000F60D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այդ թվում ոչ աշխատանքային օրերին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։</w:t>
            </w:r>
          </w:p>
        </w:tc>
      </w:tr>
      <w:tr w:rsidR="00C45C90" w:rsidRPr="009D4BFE" w14:paraId="5D7FC6BB" w14:textId="77777777" w:rsidTr="00992696">
        <w:tblPrEx>
          <w:shd w:val="clear" w:color="auto" w:fill="auto"/>
        </w:tblPrEx>
        <w:trPr>
          <w:trHeight w:val="92"/>
        </w:trPr>
        <w:tc>
          <w:tcPr>
            <w:tcW w:w="7763" w:type="dxa"/>
          </w:tcPr>
          <w:p w14:paraId="33641AD9" w14:textId="7096684D" w:rsidR="00C45C90" w:rsidRPr="00C45C90" w:rsidRDefault="00C45C90" w:rsidP="00BD3C41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- 3-րդ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կետով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նախատեսվում է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կապալառուի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հետ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կնքել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պայմանագիրն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ուժի մեջ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դնելուի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մասին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համաձայնագիր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, այն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պարագայում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երբ</w:t>
            </w:r>
            <w:proofErr w:type="spellEnd"/>
            <w:proofErr w:type="gramStart"/>
            <w:r w:rsidRPr="00C45C90">
              <w:rPr>
                <w:rFonts w:ascii="Courier New" w:hAnsi="Courier New" w:cs="Courier New"/>
                <w:sz w:val="24"/>
                <w:szCs w:val="24"/>
                <w:lang w:val="en-GB"/>
              </w:rPr>
              <w:t> </w:t>
            </w:r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6</w:t>
            </w:r>
            <w:proofErr w:type="gram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օրից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ավարտվում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է 2022թ. </w:t>
            </w:r>
            <w:proofErr w:type="spellStart"/>
            <w:proofErr w:type="gram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բյուջետային</w:t>
            </w:r>
            <w:proofErr w:type="spellEnd"/>
            <w:proofErr w:type="gram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տարին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: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Ընդ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որում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ներկայացված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փաստաթղթերի համաձայն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lastRenderedPageBreak/>
              <w:t>կապալառուին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համաձայնագիր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կնքելու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մասին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ծանուցել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են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դեռևս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2022թ.</w:t>
            </w:r>
            <w:r w:rsidRPr="00C45C90">
              <w:rPr>
                <w:rFonts w:ascii="Courier New" w:hAnsi="Courier New" w:cs="Courier New"/>
                <w:sz w:val="24"/>
                <w:szCs w:val="24"/>
                <w:lang w:val="en-GB"/>
              </w:rPr>
              <w:t> </w:t>
            </w:r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proofErr w:type="gram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հունիսի</w:t>
            </w:r>
            <w:proofErr w:type="spellEnd"/>
            <w:proofErr w:type="gram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8-ին և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միայն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2022թ. դեկտեմբեր</w:t>
            </w:r>
            <w:r w:rsidRPr="00C45C90">
              <w:rPr>
                <w:rFonts w:ascii="Courier New" w:hAnsi="Courier New" w:cs="Courier New"/>
                <w:sz w:val="24"/>
                <w:szCs w:val="24"/>
                <w:lang w:val="en-GB"/>
              </w:rPr>
              <w:t> </w:t>
            </w:r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16-ին է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կապալառուն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արձագանքե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որի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չի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ստացել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ծանուցումը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:</w:t>
            </w:r>
            <w:r w:rsidRPr="00C45C90">
              <w:rPr>
                <w:rFonts w:ascii="Courier New" w:hAnsi="Courier New" w:cs="Courier New"/>
                <w:sz w:val="24"/>
                <w:szCs w:val="24"/>
                <w:lang w:val="en-GB"/>
              </w:rPr>
              <w:t> </w:t>
            </w:r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Հատկանշական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է, որ գործող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կարգավորումների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համաձայն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համաձյանգիր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կնքելու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համար սահմանված է 15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օր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՝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ծանուցումն</w:t>
            </w:r>
            <w:proofErr w:type="spellEnd"/>
            <w:r w:rsidRPr="00C45C90">
              <w:rPr>
                <w:rFonts w:ascii="Courier New" w:hAnsi="Courier New" w:cs="Courier New"/>
                <w:sz w:val="24"/>
                <w:szCs w:val="24"/>
                <w:lang w:val="en-GB"/>
              </w:rPr>
              <w:t> </w:t>
            </w:r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ուղարկելու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օրվանից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հաշված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: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Անհասկանալի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է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նման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պարագայում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համաձայնագիր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կնքվելու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իմաստը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:</w:t>
            </w:r>
          </w:p>
        </w:tc>
        <w:tc>
          <w:tcPr>
            <w:tcW w:w="6095" w:type="dxa"/>
          </w:tcPr>
          <w:p w14:paraId="792441E4" w14:textId="77777777" w:rsidR="00C45C90" w:rsidRDefault="00C45C90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Չի ընդունվել։</w:t>
            </w:r>
          </w:p>
          <w:p w14:paraId="2266D17F" w14:textId="1910D5B6" w:rsidR="00C45C90" w:rsidRPr="008E0EC0" w:rsidRDefault="009D4BFE" w:rsidP="009D4BFE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Նկատի ունենալով, որ</w:t>
            </w:r>
            <w:r w:rsidR="00C45C9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պայմանագրով նախատեսված աշխատանքները </w:t>
            </w:r>
            <w:r w:rsidR="00C45C9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Կապալառու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ի կողմից</w:t>
            </w:r>
            <w:r w:rsidR="00C45C9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փաստացի արդեն իսկ կատարված են և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 xml:space="preserve">սեղմ ժամկետում համապատասխան համաձայնագրի կնքումը </w:t>
            </w:r>
            <w:r w:rsidR="00C45C9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Պատվիրատու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ի</w:t>
            </w:r>
            <w:r w:rsidR="00C45C9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հնարավորություն կընձեռնի</w:t>
            </w:r>
            <w:r w:rsidR="00C45C9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կատարված աշխատանքները ընդունել և կատարել </w:t>
            </w:r>
            <w:r w:rsidR="00C45C9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վճար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ում դրանց դիմաց</w:t>
            </w:r>
            <w:r w:rsidR="00C45C9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։</w:t>
            </w:r>
          </w:p>
        </w:tc>
      </w:tr>
      <w:tr w:rsidR="00F310EF" w:rsidRPr="00F310EF" w14:paraId="693D6D7D" w14:textId="77777777" w:rsidTr="00992696">
        <w:tblPrEx>
          <w:shd w:val="clear" w:color="auto" w:fill="auto"/>
        </w:tblPrEx>
        <w:trPr>
          <w:trHeight w:val="92"/>
        </w:trPr>
        <w:tc>
          <w:tcPr>
            <w:tcW w:w="7763" w:type="dxa"/>
          </w:tcPr>
          <w:p w14:paraId="422113F7" w14:textId="552C3AB9" w:rsidR="00F310EF" w:rsidRPr="00C45C90" w:rsidRDefault="00C45C90" w:rsidP="00BD3C41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lastRenderedPageBreak/>
              <w:t xml:space="preserve">- 4-րդ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կետում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նշված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պայմանագրի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մասով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առաջարկում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ենք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անփոփոխ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թողնել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2022թ. </w:t>
            </w:r>
            <w:proofErr w:type="spellStart"/>
            <w:proofErr w:type="gram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կնքված</w:t>
            </w:r>
            <w:proofErr w:type="spellEnd"/>
            <w:proofErr w:type="gram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պայմանագրի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շրջանակներում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կապալառուի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կողմից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երաշխիքի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կամ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կանխիկ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փողի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ձևով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ներկայացված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ապահովումները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՝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դրանք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կիրառելով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նաև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նախագծի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հիմքով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2023թ. </w:t>
            </w:r>
            <w:proofErr w:type="spellStart"/>
            <w:proofErr w:type="gram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կնքվելիք</w:t>
            </w:r>
            <w:proofErr w:type="spellEnd"/>
            <w:proofErr w:type="gram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համաձայնագրի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հաստատման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համար,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նկատի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ունենալով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, որ 2023թ. </w:t>
            </w:r>
            <w:proofErr w:type="spellStart"/>
            <w:proofErr w:type="gram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կապալառուի</w:t>
            </w:r>
            <w:proofErr w:type="spellEnd"/>
            <w:proofErr w:type="gram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կողմից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համաձայնագիր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կնքելուց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հրաժարվելու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դեպքում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այդ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ապահովումները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չեն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վերադարձվի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վերջինիս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: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Ընդ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որում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անհրաժեշտության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դեպքում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երկարաձգել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նաև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հիշյալ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ապահովումների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գործողության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ժամկետները</w:t>
            </w:r>
            <w:proofErr w:type="spellEnd"/>
            <w:r w:rsidRPr="00C45C90">
              <w:rPr>
                <w:rFonts w:ascii="GHEA Grapalat" w:hAnsi="GHEA Grapalat"/>
                <w:sz w:val="24"/>
                <w:szCs w:val="24"/>
                <w:lang w:val="en-GB"/>
              </w:rPr>
              <w:t>.</w:t>
            </w:r>
          </w:p>
        </w:tc>
        <w:tc>
          <w:tcPr>
            <w:tcW w:w="6095" w:type="dxa"/>
          </w:tcPr>
          <w:p w14:paraId="30855A68" w14:textId="78ACB7A2" w:rsidR="00F310EF" w:rsidRPr="00667461" w:rsidRDefault="00667461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66746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Ընդունվել է։</w:t>
            </w:r>
          </w:p>
          <w:p w14:paraId="06EA0899" w14:textId="77777777" w:rsidR="00F310EF" w:rsidRDefault="00F310EF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u w:val="single"/>
                <w:lang w:val="hy-AM" w:eastAsia="ru-RU"/>
              </w:rPr>
            </w:pPr>
          </w:p>
          <w:p w14:paraId="5B588DA1" w14:textId="77777777" w:rsidR="00F310EF" w:rsidRDefault="00F310EF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u w:val="single"/>
                <w:lang w:val="hy-AM" w:eastAsia="ru-RU"/>
              </w:rPr>
            </w:pPr>
          </w:p>
          <w:p w14:paraId="6F3E2E3B" w14:textId="77777777" w:rsidR="00F310EF" w:rsidRDefault="00F310EF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u w:val="single"/>
                <w:lang w:val="hy-AM" w:eastAsia="ru-RU"/>
              </w:rPr>
            </w:pPr>
          </w:p>
          <w:p w14:paraId="3F8077FB" w14:textId="77777777" w:rsidR="00F310EF" w:rsidRDefault="00F310EF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u w:val="single"/>
                <w:lang w:val="hy-AM" w:eastAsia="ru-RU"/>
              </w:rPr>
            </w:pPr>
          </w:p>
          <w:p w14:paraId="3E87BD6A" w14:textId="77777777" w:rsidR="00F310EF" w:rsidRDefault="00F310EF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u w:val="single"/>
                <w:lang w:val="hy-AM" w:eastAsia="ru-RU"/>
              </w:rPr>
            </w:pPr>
          </w:p>
          <w:p w14:paraId="787A4E31" w14:textId="77777777" w:rsidR="00F310EF" w:rsidRDefault="00F310EF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u w:val="single"/>
                <w:lang w:val="hy-AM" w:eastAsia="ru-RU"/>
              </w:rPr>
            </w:pPr>
          </w:p>
          <w:p w14:paraId="0716A0F8" w14:textId="77777777" w:rsidR="00F310EF" w:rsidRDefault="00F310EF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u w:val="single"/>
                <w:lang w:val="hy-AM" w:eastAsia="ru-RU"/>
              </w:rPr>
            </w:pPr>
          </w:p>
          <w:p w14:paraId="0A07D32F" w14:textId="14700F10" w:rsidR="00F310EF" w:rsidRPr="008E0EC0" w:rsidRDefault="00F310EF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</w:tc>
      </w:tr>
    </w:tbl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7"/>
        <w:gridCol w:w="6061"/>
      </w:tblGrid>
      <w:tr w:rsidR="00BD3C41" w:rsidRPr="00480F5B" w14:paraId="6D95FB26" w14:textId="77777777" w:rsidTr="00BD3C41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14:paraId="6A938C43" w14:textId="6A36D50B" w:rsidR="00BD3C41" w:rsidRPr="00480F5B" w:rsidRDefault="00BD3C41" w:rsidP="00C0127A">
            <w:pPr>
              <w:pStyle w:val="ac"/>
              <w:numPr>
                <w:ilvl w:val="0"/>
                <w:numId w:val="28"/>
              </w:num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480F5B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480F5B"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proofErr w:type="spellEnd"/>
            <w:r w:rsidRPr="00480F5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80F5B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061" w:type="dxa"/>
            <w:shd w:val="clear" w:color="auto" w:fill="E0E0E0"/>
          </w:tcPr>
          <w:p w14:paraId="3978E27F" w14:textId="77777777" w:rsidR="00BD3C41" w:rsidRPr="00480F5B" w:rsidRDefault="00BD3C41" w:rsidP="000022B6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21</w:t>
            </w:r>
            <w:r w:rsidRPr="00480F5B">
              <w:rPr>
                <w:rFonts w:ascii="GHEA Grapalat" w:hAnsi="GHEA Grapalat"/>
                <w:b/>
                <w:sz w:val="24"/>
                <w:szCs w:val="24"/>
              </w:rPr>
              <w:t>.12.2022թ.</w:t>
            </w:r>
          </w:p>
        </w:tc>
      </w:tr>
      <w:tr w:rsidR="00BD3C41" w:rsidRPr="00480F5B" w14:paraId="69BFE51F" w14:textId="77777777" w:rsidTr="00BD3C41">
        <w:trPr>
          <w:trHeight w:val="368"/>
        </w:trPr>
        <w:tc>
          <w:tcPr>
            <w:tcW w:w="7797" w:type="dxa"/>
            <w:vMerge/>
            <w:shd w:val="clear" w:color="auto" w:fill="E0E0E0"/>
          </w:tcPr>
          <w:p w14:paraId="2DD0D8EB" w14:textId="77777777" w:rsidR="00BD3C41" w:rsidRPr="00480F5B" w:rsidRDefault="00BD3C41" w:rsidP="000022B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6061" w:type="dxa"/>
            <w:shd w:val="clear" w:color="auto" w:fill="E0E0E0"/>
          </w:tcPr>
          <w:p w14:paraId="401E6971" w14:textId="77777777" w:rsidR="00BD3C41" w:rsidRPr="00480F5B" w:rsidRDefault="00BD3C41" w:rsidP="000022B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80F5B">
              <w:rPr>
                <w:rFonts w:ascii="GHEA Grapalat" w:hAnsi="GHEA Grapalat" w:cs="Arial"/>
                <w:b/>
                <w:sz w:val="24"/>
                <w:szCs w:val="24"/>
              </w:rPr>
              <w:t xml:space="preserve">N </w:t>
            </w:r>
            <w:r w:rsidRPr="00F93165">
              <w:rPr>
                <w:rFonts w:ascii="GHEA Grapalat" w:hAnsi="GHEA Grapalat" w:cs="Arial"/>
                <w:b/>
                <w:sz w:val="24"/>
                <w:szCs w:val="24"/>
              </w:rPr>
              <w:t>/27/57426-2022</w:t>
            </w:r>
          </w:p>
        </w:tc>
      </w:tr>
      <w:tr w:rsidR="00BD3C41" w:rsidRPr="00480F5B" w14:paraId="19D25956" w14:textId="77777777" w:rsidTr="00BD3C41">
        <w:tc>
          <w:tcPr>
            <w:tcW w:w="7797" w:type="dxa"/>
            <w:shd w:val="clear" w:color="auto" w:fill="auto"/>
          </w:tcPr>
          <w:p w14:paraId="01C5C4A3" w14:textId="77777777" w:rsidR="00BD3C41" w:rsidRPr="00427E1B" w:rsidRDefault="00BD3C41" w:rsidP="000022B6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480F5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645F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«Հայաստանի Հանրապետության 2022 թվականի պետական բյուջեի մասին» օրենքում վերաբաշխում, փոփոխություններ ու լրացումներ, Հայաստանի Հանրապետության կառավարության 2021 </w:t>
            </w:r>
            <w:r w:rsidRPr="00E645F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թվականի դեկտեմբերի 23-ի N 2121-Ն որոշման մեջ փոփոխություններ ու լրացումներ կատարելու, Հայաստանի Հանրապետության կառավարության 2022 թվականի մայիսի 13-ի N 683-Ն որոշման մեջ և գնման պայմանագրերում փոփոխություններ կատարելու մասին»</w:t>
            </w:r>
            <w:r w:rsidRPr="00E645F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645F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 Հանրապետության կառավարության որոշմ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</w:t>
            </w:r>
            <w:r w:rsidRPr="00E645F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E645F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վերաբերյալ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դիտողություններ և առաջարկություններ չունենք։</w:t>
            </w:r>
          </w:p>
        </w:tc>
        <w:tc>
          <w:tcPr>
            <w:tcW w:w="6061" w:type="dxa"/>
            <w:shd w:val="clear" w:color="auto" w:fill="auto"/>
            <w:vAlign w:val="center"/>
          </w:tcPr>
          <w:p w14:paraId="1B1543AF" w14:textId="77777777" w:rsidR="00BD3C41" w:rsidRPr="00480F5B" w:rsidRDefault="00BD3C41" w:rsidP="000022B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80F5B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480F5B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Pr="00480F5B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14:paraId="35B9EAAB" w14:textId="77777777" w:rsidR="00BD3C41" w:rsidRPr="00480F5B" w:rsidRDefault="00BD3C41" w:rsidP="00BD3C41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68416610" w14:textId="77777777" w:rsidR="00F310EF" w:rsidRDefault="00F310EF">
      <w:pPr>
        <w:rPr>
          <w:lang w:val="hy-AM"/>
        </w:rPr>
      </w:pPr>
    </w:p>
    <w:p w14:paraId="73225ACE" w14:textId="391FB52E" w:rsidR="00E52DF0" w:rsidRPr="00DD45A5" w:rsidRDefault="00E52DF0" w:rsidP="00715CBF">
      <w:pPr>
        <w:pStyle w:val="a9"/>
        <w:spacing w:line="360" w:lineRule="auto"/>
        <w:rPr>
          <w:sz w:val="24"/>
          <w:szCs w:val="24"/>
          <w:lang w:val="af-ZA"/>
        </w:rPr>
      </w:pPr>
    </w:p>
    <w:sectPr w:rsidR="00E52DF0" w:rsidRPr="00DD45A5" w:rsidSect="00E4489F">
      <w:pgSz w:w="15840" w:h="12240" w:orient="landscape"/>
      <w:pgMar w:top="567" w:right="814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4F5827"/>
    <w:multiLevelType w:val="hybridMultilevel"/>
    <w:tmpl w:val="D31ED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114CA0"/>
    <w:multiLevelType w:val="hybridMultilevel"/>
    <w:tmpl w:val="2B34C852"/>
    <w:lvl w:ilvl="0" w:tplc="3F447948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49765A9"/>
    <w:multiLevelType w:val="hybridMultilevel"/>
    <w:tmpl w:val="6FB6FBE2"/>
    <w:lvl w:ilvl="0" w:tplc="81F27E4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BE97DC7"/>
    <w:multiLevelType w:val="hybridMultilevel"/>
    <w:tmpl w:val="AAD05940"/>
    <w:lvl w:ilvl="0" w:tplc="7A4887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0"/>
  </w:num>
  <w:num w:numId="4">
    <w:abstractNumId w:val="23"/>
  </w:num>
  <w:num w:numId="5">
    <w:abstractNumId w:val="22"/>
  </w:num>
  <w:num w:numId="6">
    <w:abstractNumId w:val="3"/>
  </w:num>
  <w:num w:numId="7">
    <w:abstractNumId w:val="18"/>
  </w:num>
  <w:num w:numId="8">
    <w:abstractNumId w:val="27"/>
  </w:num>
  <w:num w:numId="9">
    <w:abstractNumId w:val="17"/>
  </w:num>
  <w:num w:numId="10">
    <w:abstractNumId w:val="15"/>
  </w:num>
  <w:num w:numId="11">
    <w:abstractNumId w:val="11"/>
  </w:num>
  <w:num w:numId="12">
    <w:abstractNumId w:val="12"/>
  </w:num>
  <w:num w:numId="13">
    <w:abstractNumId w:val="7"/>
  </w:num>
  <w:num w:numId="14">
    <w:abstractNumId w:val="5"/>
  </w:num>
  <w:num w:numId="15">
    <w:abstractNumId w:val="2"/>
  </w:num>
  <w:num w:numId="16">
    <w:abstractNumId w:val="26"/>
  </w:num>
  <w:num w:numId="17">
    <w:abstractNumId w:val="13"/>
  </w:num>
  <w:num w:numId="18">
    <w:abstractNumId w:val="9"/>
  </w:num>
  <w:num w:numId="19">
    <w:abstractNumId w:val="24"/>
  </w:num>
  <w:num w:numId="20">
    <w:abstractNumId w:val="16"/>
  </w:num>
  <w:num w:numId="21">
    <w:abstractNumId w:val="8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1"/>
  </w:num>
  <w:num w:numId="25">
    <w:abstractNumId w:val="6"/>
  </w:num>
  <w:num w:numId="26">
    <w:abstractNumId w:val="25"/>
  </w:num>
  <w:num w:numId="27">
    <w:abstractNumId w:val="4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78C"/>
    <w:rsid w:val="00015C02"/>
    <w:rsid w:val="00015E3D"/>
    <w:rsid w:val="0002258E"/>
    <w:rsid w:val="0002285B"/>
    <w:rsid w:val="00023363"/>
    <w:rsid w:val="00030060"/>
    <w:rsid w:val="00031939"/>
    <w:rsid w:val="0003397F"/>
    <w:rsid w:val="00033A72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1CC"/>
    <w:rsid w:val="000C77DC"/>
    <w:rsid w:val="000D3256"/>
    <w:rsid w:val="000D47FF"/>
    <w:rsid w:val="000D5BBD"/>
    <w:rsid w:val="000E11B3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0F60D8"/>
    <w:rsid w:val="0010078E"/>
    <w:rsid w:val="001015EB"/>
    <w:rsid w:val="00102015"/>
    <w:rsid w:val="00102F6E"/>
    <w:rsid w:val="001104E8"/>
    <w:rsid w:val="0011082F"/>
    <w:rsid w:val="0011258E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50AE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307F"/>
    <w:rsid w:val="00214A64"/>
    <w:rsid w:val="00216430"/>
    <w:rsid w:val="00216C4D"/>
    <w:rsid w:val="00216EC7"/>
    <w:rsid w:val="00217438"/>
    <w:rsid w:val="00220D3A"/>
    <w:rsid w:val="00221118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3ED7"/>
    <w:rsid w:val="002E43B8"/>
    <w:rsid w:val="002E4A04"/>
    <w:rsid w:val="002E5CF3"/>
    <w:rsid w:val="002E5DD8"/>
    <w:rsid w:val="002E741B"/>
    <w:rsid w:val="002E7C57"/>
    <w:rsid w:val="002E7DD5"/>
    <w:rsid w:val="002F3845"/>
    <w:rsid w:val="002F3E1A"/>
    <w:rsid w:val="002F3FAB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37A"/>
    <w:rsid w:val="003315B4"/>
    <w:rsid w:val="00341713"/>
    <w:rsid w:val="003419A0"/>
    <w:rsid w:val="003459A6"/>
    <w:rsid w:val="00345F2D"/>
    <w:rsid w:val="00354E05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C3C0C"/>
    <w:rsid w:val="003C47E3"/>
    <w:rsid w:val="003C4A82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8E2"/>
    <w:rsid w:val="00433CA8"/>
    <w:rsid w:val="0043566E"/>
    <w:rsid w:val="00436314"/>
    <w:rsid w:val="00436D0F"/>
    <w:rsid w:val="00442A31"/>
    <w:rsid w:val="004448ED"/>
    <w:rsid w:val="004464CB"/>
    <w:rsid w:val="00446D82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2A0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3ADA"/>
    <w:rsid w:val="00585C31"/>
    <w:rsid w:val="00586480"/>
    <w:rsid w:val="0059015E"/>
    <w:rsid w:val="00591D72"/>
    <w:rsid w:val="0059495C"/>
    <w:rsid w:val="0059560C"/>
    <w:rsid w:val="00596F2C"/>
    <w:rsid w:val="005A03B5"/>
    <w:rsid w:val="005A2A3F"/>
    <w:rsid w:val="005A6CA1"/>
    <w:rsid w:val="005B104F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1643A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D7B"/>
    <w:rsid w:val="00646E95"/>
    <w:rsid w:val="00647564"/>
    <w:rsid w:val="00650724"/>
    <w:rsid w:val="006517E2"/>
    <w:rsid w:val="006543D5"/>
    <w:rsid w:val="0065673E"/>
    <w:rsid w:val="006620B1"/>
    <w:rsid w:val="006673D9"/>
    <w:rsid w:val="00667461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E118C"/>
    <w:rsid w:val="006E2BB6"/>
    <w:rsid w:val="006F1AA1"/>
    <w:rsid w:val="006F72FB"/>
    <w:rsid w:val="006F7ABB"/>
    <w:rsid w:val="007003A3"/>
    <w:rsid w:val="00707402"/>
    <w:rsid w:val="00710AD1"/>
    <w:rsid w:val="00710C3B"/>
    <w:rsid w:val="00712119"/>
    <w:rsid w:val="00715CBF"/>
    <w:rsid w:val="007175F0"/>
    <w:rsid w:val="00721811"/>
    <w:rsid w:val="007218D5"/>
    <w:rsid w:val="00725266"/>
    <w:rsid w:val="00726958"/>
    <w:rsid w:val="00726977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5E02"/>
    <w:rsid w:val="007A72B0"/>
    <w:rsid w:val="007B0E4B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3A1F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38B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A4A3B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EC0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57726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2696"/>
    <w:rsid w:val="009979EC"/>
    <w:rsid w:val="009A36BD"/>
    <w:rsid w:val="009A676D"/>
    <w:rsid w:val="009A7B87"/>
    <w:rsid w:val="009C18AA"/>
    <w:rsid w:val="009C5B20"/>
    <w:rsid w:val="009C6770"/>
    <w:rsid w:val="009C6CF0"/>
    <w:rsid w:val="009C756B"/>
    <w:rsid w:val="009C76D7"/>
    <w:rsid w:val="009C7801"/>
    <w:rsid w:val="009D3240"/>
    <w:rsid w:val="009D4538"/>
    <w:rsid w:val="009D4BFE"/>
    <w:rsid w:val="009D6270"/>
    <w:rsid w:val="009D73DD"/>
    <w:rsid w:val="009E2404"/>
    <w:rsid w:val="009E25E8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39D2"/>
    <w:rsid w:val="00B24817"/>
    <w:rsid w:val="00B249CC"/>
    <w:rsid w:val="00B30825"/>
    <w:rsid w:val="00B31683"/>
    <w:rsid w:val="00B341A0"/>
    <w:rsid w:val="00B35B82"/>
    <w:rsid w:val="00B464D6"/>
    <w:rsid w:val="00B4784C"/>
    <w:rsid w:val="00B50515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3C41"/>
    <w:rsid w:val="00BD4B5D"/>
    <w:rsid w:val="00BD56A1"/>
    <w:rsid w:val="00BE1EF3"/>
    <w:rsid w:val="00BE44B5"/>
    <w:rsid w:val="00BF31E6"/>
    <w:rsid w:val="00BF4EC0"/>
    <w:rsid w:val="00BF5AB7"/>
    <w:rsid w:val="00C0075F"/>
    <w:rsid w:val="00C0124F"/>
    <w:rsid w:val="00C0127A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27C28"/>
    <w:rsid w:val="00C336EA"/>
    <w:rsid w:val="00C33AB3"/>
    <w:rsid w:val="00C34B55"/>
    <w:rsid w:val="00C35C26"/>
    <w:rsid w:val="00C36757"/>
    <w:rsid w:val="00C43BF0"/>
    <w:rsid w:val="00C45C9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43CE"/>
    <w:rsid w:val="00C94F9C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2F7F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5F4D"/>
    <w:rsid w:val="00D76323"/>
    <w:rsid w:val="00D778A4"/>
    <w:rsid w:val="00D77DDF"/>
    <w:rsid w:val="00D80861"/>
    <w:rsid w:val="00D80886"/>
    <w:rsid w:val="00D808C8"/>
    <w:rsid w:val="00D83462"/>
    <w:rsid w:val="00D83A01"/>
    <w:rsid w:val="00D861B3"/>
    <w:rsid w:val="00D876B7"/>
    <w:rsid w:val="00D906F0"/>
    <w:rsid w:val="00D92344"/>
    <w:rsid w:val="00D927A3"/>
    <w:rsid w:val="00D94A70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45A5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519"/>
    <w:rsid w:val="00E128C5"/>
    <w:rsid w:val="00E16099"/>
    <w:rsid w:val="00E17BFD"/>
    <w:rsid w:val="00E20507"/>
    <w:rsid w:val="00E22BE3"/>
    <w:rsid w:val="00E23318"/>
    <w:rsid w:val="00E23991"/>
    <w:rsid w:val="00E27524"/>
    <w:rsid w:val="00E3114B"/>
    <w:rsid w:val="00E430DB"/>
    <w:rsid w:val="00E44410"/>
    <w:rsid w:val="00E4489F"/>
    <w:rsid w:val="00E45B28"/>
    <w:rsid w:val="00E51533"/>
    <w:rsid w:val="00E51FC8"/>
    <w:rsid w:val="00E52DF0"/>
    <w:rsid w:val="00E536F5"/>
    <w:rsid w:val="00E55FBE"/>
    <w:rsid w:val="00E574CB"/>
    <w:rsid w:val="00E576CF"/>
    <w:rsid w:val="00E57867"/>
    <w:rsid w:val="00E61AFA"/>
    <w:rsid w:val="00E657B5"/>
    <w:rsid w:val="00E6703E"/>
    <w:rsid w:val="00E71FE8"/>
    <w:rsid w:val="00E72405"/>
    <w:rsid w:val="00E72806"/>
    <w:rsid w:val="00E72B2E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17B"/>
    <w:rsid w:val="00EE0B0F"/>
    <w:rsid w:val="00EE1F5D"/>
    <w:rsid w:val="00EE222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4BF"/>
    <w:rsid w:val="00EF75B5"/>
    <w:rsid w:val="00F0217A"/>
    <w:rsid w:val="00F02CE5"/>
    <w:rsid w:val="00F05CF3"/>
    <w:rsid w:val="00F062C2"/>
    <w:rsid w:val="00F10485"/>
    <w:rsid w:val="00F10F5B"/>
    <w:rsid w:val="00F13EF9"/>
    <w:rsid w:val="00F14479"/>
    <w:rsid w:val="00F14C23"/>
    <w:rsid w:val="00F16E40"/>
    <w:rsid w:val="00F206B9"/>
    <w:rsid w:val="00F21BA7"/>
    <w:rsid w:val="00F24F77"/>
    <w:rsid w:val="00F26C1D"/>
    <w:rsid w:val="00F310EF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1852"/>
    <w:rsid w:val="00FA2B5F"/>
    <w:rsid w:val="00FA31C0"/>
    <w:rsid w:val="00FA345C"/>
    <w:rsid w:val="00FA40EF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730"/>
    <w:rsid w:val="00FC4CB8"/>
    <w:rsid w:val="00FC5A92"/>
    <w:rsid w:val="00FC63B0"/>
    <w:rsid w:val="00FD0C6F"/>
    <w:rsid w:val="00FD0EAF"/>
    <w:rsid w:val="00FD264D"/>
    <w:rsid w:val="00FD2AF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0EF"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qFormat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D75F4D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D75F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0EF"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qFormat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D75F4D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D75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953E0-49AD-4859-97B3-58BD618E6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475</Words>
  <Characters>2708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https:/mul2.gov.am/tasks/85110/oneclick/4Ampopatert.docx?token=6eec92ba688df617f79f4ef7a22f197b</cp:keywords>
  <cp:lastModifiedBy>h.aperyan</cp:lastModifiedBy>
  <cp:revision>10</cp:revision>
  <cp:lastPrinted>2022-04-25T09:20:00Z</cp:lastPrinted>
  <dcterms:created xsi:type="dcterms:W3CDTF">2022-11-23T10:34:00Z</dcterms:created>
  <dcterms:modified xsi:type="dcterms:W3CDTF">2022-12-22T06:28:00Z</dcterms:modified>
</cp:coreProperties>
</file>