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2" w:rsidRPr="002A511D" w:rsidRDefault="00600FC2" w:rsidP="00027176">
      <w:pPr>
        <w:spacing w:after="0" w:line="360" w:lineRule="auto"/>
        <w:contextualSpacing/>
        <w:jc w:val="center"/>
        <w:rPr>
          <w:rFonts w:ascii="GHEA Grapalat" w:hAnsi="GHEA Grapalat"/>
          <w:b/>
          <w:sz w:val="24"/>
          <w:szCs w:val="24"/>
        </w:rPr>
      </w:pPr>
      <w:r w:rsidRPr="002A511D">
        <w:rPr>
          <w:rFonts w:ascii="GHEA Grapalat" w:hAnsi="GHEA Grapalat"/>
          <w:b/>
          <w:sz w:val="24"/>
          <w:szCs w:val="24"/>
        </w:rPr>
        <w:t>ԱՄՓՈՓԱԹԵՐԹ</w:t>
      </w:r>
    </w:p>
    <w:p w:rsidR="00152172" w:rsidRPr="00027176" w:rsidRDefault="00027176" w:rsidP="0002717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152172" w:rsidRPr="0002717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2012 ԹՎԱԿԱՆԻ ՀՈՒՆԻՍԻ 7-ի N 814-Ն ՈՐՈՇՄԱՆ ՄԵՋ ՓՈՓՈԽՈՒԹՅՈՒՆՆԵՐ ԵՎ ԼՐԱՑՈՒՄՆԵՐ ԿԱՏԱՐԵԼՈՒ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</w:t>
      </w:r>
    </w:p>
    <w:p w:rsidR="00F554FD" w:rsidRPr="00152172" w:rsidRDefault="008E3CD7" w:rsidP="00027176">
      <w:pPr>
        <w:tabs>
          <w:tab w:val="left" w:pos="9450"/>
        </w:tabs>
        <w:spacing w:after="0" w:line="360" w:lineRule="auto"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hy-AM"/>
        </w:rPr>
      </w:pPr>
      <w:r w:rsidRPr="00B83CF6">
        <w:rPr>
          <w:rFonts w:ascii="GHEA Grapalat" w:hAnsi="GHEA Grapalat"/>
          <w:b/>
          <w:iCs/>
          <w:sz w:val="24"/>
          <w:szCs w:val="24"/>
          <w:lang w:val="hy-AM"/>
        </w:rPr>
        <w:t xml:space="preserve"> </w:t>
      </w:r>
      <w:r w:rsidRPr="00B83CF6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83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3CF6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B83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3CF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B83CF6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B83CF6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B83CF6">
        <w:rPr>
          <w:rFonts w:ascii="GHEA Grapalat" w:hAnsi="GHEA Grapalat"/>
          <w:sz w:val="28"/>
          <w:szCs w:val="24"/>
          <w:lang w:val="af-ZA"/>
        </w:rPr>
        <w:t xml:space="preserve"> </w:t>
      </w:r>
      <w:r w:rsidRPr="00152172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ՆԱԽԱԳԾԻ</w:t>
      </w:r>
      <w:r w:rsidRPr="001F2F72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</w:p>
    <w:p w:rsidR="00EA237E" w:rsidRPr="00152172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4102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20"/>
        <w:gridCol w:w="15"/>
        <w:gridCol w:w="3585"/>
        <w:gridCol w:w="563"/>
        <w:gridCol w:w="2909"/>
        <w:gridCol w:w="10"/>
      </w:tblGrid>
      <w:tr w:rsidR="002A511D" w:rsidRPr="002A511D" w:rsidTr="00AC3BCE">
        <w:trPr>
          <w:trHeight w:val="404"/>
        </w:trPr>
        <w:tc>
          <w:tcPr>
            <w:tcW w:w="11183" w:type="dxa"/>
            <w:gridSpan w:val="4"/>
            <w:vMerge w:val="restart"/>
            <w:shd w:val="clear" w:color="auto" w:fill="D9D9D9" w:themeFill="background1" w:themeFillShade="D9"/>
          </w:tcPr>
          <w:p w:rsidR="00A80F3B" w:rsidRPr="00A80F3B" w:rsidRDefault="00A80F3B" w:rsidP="00AC3BCE">
            <w:pPr>
              <w:spacing w:line="276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152172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1.</w:t>
            </w:r>
            <w:r w:rsidR="00027176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A80F3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ՎԱՐՉԱՊԵՏԻ ԱՇԽԱՏԱԿԱԶՄԻ ՏԱՐԱԾՔԱՅԻՆ ԶԱՐԳԱՑՄԱՆ ԵՎ ՇՐՋԱԿԱ ՄԻՋԱՎԱՅՐԻ ՀԱՐՑԵՐԻ ՎԱՐՉՈՒԹՅՈՒՆ</w:t>
            </w:r>
          </w:p>
          <w:p w:rsidR="00EF7035" w:rsidRPr="00152172" w:rsidRDefault="00EF7035" w:rsidP="00AC3BCE">
            <w:pPr>
              <w:spacing w:after="0" w:line="240" w:lineRule="auto"/>
              <w:rPr>
                <w:rFonts w:ascii="GHEA Grapalat" w:hAnsi="GHEA Grapalat" w:cs="Verdana"/>
                <w:sz w:val="24"/>
                <w:szCs w:val="24"/>
                <w:lang w:val="hy-AM"/>
              </w:rPr>
            </w:pPr>
          </w:p>
        </w:tc>
        <w:tc>
          <w:tcPr>
            <w:tcW w:w="2919" w:type="dxa"/>
            <w:gridSpan w:val="2"/>
            <w:shd w:val="clear" w:color="auto" w:fill="D9D9D9" w:themeFill="background1" w:themeFillShade="D9"/>
          </w:tcPr>
          <w:p w:rsidR="00EF7035" w:rsidRPr="001F2F72" w:rsidRDefault="00A80F3B" w:rsidP="00AC3B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</w:rPr>
              <w:t>02.12</w:t>
            </w:r>
            <w:r w:rsidR="00EF7035" w:rsidRPr="001F2F72">
              <w:rPr>
                <w:rFonts w:ascii="GHEA Grapalat" w:hAnsi="GHEA Grapalat"/>
                <w:sz w:val="24"/>
                <w:szCs w:val="24"/>
                <w:highlight w:val="lightGray"/>
              </w:rPr>
              <w:t>.202</w:t>
            </w:r>
            <w:r w:rsidR="007E409A">
              <w:rPr>
                <w:rFonts w:ascii="GHEA Grapalat" w:hAnsi="GHEA Grapalat"/>
                <w:sz w:val="24"/>
                <w:szCs w:val="24"/>
                <w:highlight w:val="lightGray"/>
              </w:rPr>
              <w:t>2</w:t>
            </w:r>
            <w:r w:rsidR="00EF7035" w:rsidRPr="001F2F72">
              <w:rPr>
                <w:rFonts w:ascii="GHEA Grapalat" w:hAnsi="GHEA Grapalat"/>
                <w:sz w:val="24"/>
                <w:szCs w:val="24"/>
                <w:highlight w:val="lightGray"/>
              </w:rPr>
              <w:t>թ.</w:t>
            </w:r>
          </w:p>
        </w:tc>
      </w:tr>
      <w:tr w:rsidR="002A511D" w:rsidRPr="002A511D" w:rsidTr="00AC3BCE">
        <w:trPr>
          <w:trHeight w:val="375"/>
        </w:trPr>
        <w:tc>
          <w:tcPr>
            <w:tcW w:w="11183" w:type="dxa"/>
            <w:gridSpan w:val="4"/>
            <w:vMerge/>
            <w:shd w:val="clear" w:color="auto" w:fill="D9D9D9" w:themeFill="background1" w:themeFillShade="D9"/>
          </w:tcPr>
          <w:p w:rsidR="00EF7035" w:rsidRPr="002A511D" w:rsidRDefault="00EF7035" w:rsidP="00AC3B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919" w:type="dxa"/>
            <w:gridSpan w:val="2"/>
            <w:shd w:val="clear" w:color="auto" w:fill="D9D9D9" w:themeFill="background1" w:themeFillShade="D9"/>
          </w:tcPr>
          <w:p w:rsidR="00EF7035" w:rsidRPr="001F2F72" w:rsidRDefault="007E409A" w:rsidP="00AC3B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N </w:t>
            </w:r>
            <w:r w:rsidR="00AC3BCE" w:rsidRPr="00AC3BCE">
              <w:rPr>
                <w:rFonts w:ascii="GHEA Grapalat" w:hAnsi="GHEA Grapalat"/>
                <w:sz w:val="24"/>
                <w:szCs w:val="24"/>
                <w:highlight w:val="lightGray"/>
              </w:rPr>
              <w:t>02/12.21/39684-2022</w:t>
            </w:r>
          </w:p>
        </w:tc>
      </w:tr>
      <w:tr w:rsidR="002A511D" w:rsidRPr="00F71337" w:rsidTr="00AC3BCE">
        <w:trPr>
          <w:gridAfter w:val="1"/>
          <w:wAfter w:w="10" w:type="dxa"/>
          <w:trHeight w:val="1988"/>
        </w:trPr>
        <w:tc>
          <w:tcPr>
            <w:tcW w:w="7020" w:type="dxa"/>
          </w:tcPr>
          <w:p w:rsidR="00EF7035" w:rsidRDefault="00A80F3B" w:rsidP="00AC3BCE">
            <w:pPr>
              <w:spacing w:after="0" w:line="276" w:lineRule="auto"/>
              <w:ind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  <w:r w:rsidRPr="00A80F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1.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վերանայել և միմյանց համապատասխանեցնել Նախագծի 1-ին կետի 1-ին, 3-րդ, 4-րդ ենթակետերը և որոշմամբ հաստատված հավելվածի անվանումը:</w:t>
            </w:r>
            <w:r w:rsidRPr="00A80F3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             </w:t>
            </w:r>
          </w:p>
          <w:p w:rsidR="00A80F3B" w:rsidRPr="00A80F3B" w:rsidRDefault="00A80F3B" w:rsidP="00AC3BCE">
            <w:pPr>
              <w:spacing w:after="0" w:line="276" w:lineRule="auto"/>
              <w:ind w:firstLine="18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7072" w:type="dxa"/>
            <w:gridSpan w:val="4"/>
          </w:tcPr>
          <w:p w:rsidR="00D94F30" w:rsidRPr="00A56103" w:rsidRDefault="00A56103" w:rsidP="00A56103">
            <w:pPr>
              <w:pStyle w:val="ListParagraph"/>
              <w:spacing w:after="0" w:line="360" w:lineRule="auto"/>
              <w:ind w:left="185" w:right="191" w:firstLine="27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5610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A56103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A56103" w:rsidRPr="00A56103" w:rsidRDefault="00A56103" w:rsidP="00A56103">
            <w:pPr>
              <w:pStyle w:val="ListParagraph"/>
              <w:spacing w:after="0" w:line="360" w:lineRule="auto"/>
              <w:ind w:left="185" w:right="191" w:firstLine="27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56103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A5610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56103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A561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56103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B16DE9" w:rsidRPr="00F71337" w:rsidTr="00AC3BCE">
        <w:trPr>
          <w:gridAfter w:val="1"/>
          <w:wAfter w:w="10" w:type="dxa"/>
          <w:trHeight w:val="494"/>
        </w:trPr>
        <w:tc>
          <w:tcPr>
            <w:tcW w:w="7020" w:type="dxa"/>
          </w:tcPr>
          <w:p w:rsidR="00A80F3B" w:rsidRPr="00AC3BCE" w:rsidRDefault="00A80F3B" w:rsidP="00AC3BCE">
            <w:pPr>
              <w:spacing w:after="0" w:line="276" w:lineRule="auto"/>
              <w:ind w:firstLine="18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C3BCE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2</w:t>
            </w:r>
            <w:r w:rsidRPr="00AC3BCE">
              <w:rPr>
                <w:rFonts w:ascii="GHEA Grapalat" w:hAnsi="GHEA Grapalat"/>
                <w:sz w:val="24"/>
                <w:szCs w:val="24"/>
              </w:rPr>
              <w:t xml:space="preserve">. Հաշվի առնելով Նախագծի 1-ին կետի 3-րդ ենթակետը՝ խնդրահարույց ենք համարում Նախագծի 1-ին կետի 4-րդ ենթակետն, ըստ որի՝ սույն կարգով սահմանվում են Հայաստանի Հանրապետությունում բնակելի, հասարակական, արտադրական նշանակության օբյեկտների շենքերի ու շինությունների՝ այդ թվում գծային ենթակառուցվածքների (մայրուղային երկաթուղային և ավտոմոբիլային ճանապարհները, մայրուղային գազատարները, կապի և էլեկտրամատակարարման գծերը) և այլն կամ դրանց հատվածների (այսուհետ՝ օբյեկտ) բազմակի օգտագործման օրինակելի ճարտարապետաշինարարական նախագծերի (այսուհետ` օրինակելի նախագծեր) և այդ նախագծերի կատալոգների (այսուհետ` կատալոգներ) կիրառման կարգը, ինչպես նաև </w:t>
            </w:r>
            <w:r w:rsidRPr="00AC3BCE">
              <w:rPr>
                <w:rFonts w:ascii="GHEA Grapalat" w:hAnsi="GHEA Grapalat"/>
                <w:sz w:val="24"/>
                <w:szCs w:val="24"/>
              </w:rPr>
              <w:lastRenderedPageBreak/>
              <w:t xml:space="preserve">այդ գործընթացի իրականացումը` քաղաքաշինական էլեկտրոնային թույլտվությունների տրամադրման համակարգի (այսուհետ` էլեկտրոնային համակարգ) միջոցով: </w:t>
            </w:r>
          </w:p>
          <w:p w:rsidR="00A80F3B" w:rsidRPr="00AC3BCE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C3BCE">
              <w:rPr>
                <w:rFonts w:ascii="GHEA Grapalat" w:hAnsi="GHEA Grapalat"/>
                <w:sz w:val="24"/>
                <w:szCs w:val="24"/>
              </w:rPr>
              <w:t xml:space="preserve">     Խնդրահարույց է «և այլն» ձևակերպումը: Միաժամանակ կարգում բացակայում է քաղաքաշինական էլեկտրոնային թույլտվությունների տրամադրման համակարգի միջոցով գործընթացի իրականացման սահմանումը: </w:t>
            </w:r>
          </w:p>
          <w:p w:rsidR="00A80F3B" w:rsidRPr="00AC3BCE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C3BCE">
              <w:rPr>
                <w:rFonts w:ascii="GHEA Grapalat" w:hAnsi="GHEA Grapalat"/>
                <w:sz w:val="24"/>
                <w:szCs w:val="24"/>
              </w:rPr>
              <w:t xml:space="preserve">     Առաջարկում ենք վերանայել:</w:t>
            </w:r>
          </w:p>
          <w:p w:rsidR="00B16DE9" w:rsidRPr="00AC3BCE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</w:rPr>
            </w:pPr>
            <w:r w:rsidRPr="00AC3BCE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    </w:t>
            </w:r>
          </w:p>
        </w:tc>
        <w:tc>
          <w:tcPr>
            <w:tcW w:w="7072" w:type="dxa"/>
            <w:gridSpan w:val="4"/>
          </w:tcPr>
          <w:p w:rsidR="000A70D2" w:rsidRPr="00A56103" w:rsidRDefault="000A70D2" w:rsidP="000A70D2">
            <w:pPr>
              <w:pStyle w:val="ListParagraph"/>
              <w:spacing w:after="0" w:line="360" w:lineRule="auto"/>
              <w:ind w:left="185" w:right="191" w:firstLine="270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56103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A56103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  <w:p w:rsidR="00BA7E01" w:rsidRDefault="000A70D2" w:rsidP="000A70D2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56103">
              <w:rPr>
                <w:rFonts w:ascii="GHEA Grapalat" w:hAnsi="GHEA Grapalat"/>
                <w:sz w:val="24"/>
                <w:szCs w:val="24"/>
              </w:rPr>
              <w:t>Կատարվել</w:t>
            </w:r>
            <w:proofErr w:type="spellEnd"/>
            <w:r w:rsidRPr="00A56103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56103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A5610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56103">
              <w:rPr>
                <w:rFonts w:ascii="GHEA Grapalat" w:hAnsi="GHEA Grapalat"/>
                <w:sz w:val="24"/>
                <w:szCs w:val="24"/>
              </w:rPr>
              <w:t>փոփոխություն</w:t>
            </w:r>
            <w:proofErr w:type="spellEnd"/>
          </w:p>
          <w:p w:rsidR="00DA0F30" w:rsidRDefault="00DA0F30" w:rsidP="000A70D2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DA0F30" w:rsidRPr="002A511D" w:rsidRDefault="00DA0F30" w:rsidP="00DA0F30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Հարկ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նշել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էլեկտրոնային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թույլտվությունների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տրամադրման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կարգին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վերաբերող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բոլոր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իրավակարգավորումները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ամրագրված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19.03.2015թ N596-Ն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BC289F" w:rsidRPr="00027176" w:rsidTr="00AC3BCE">
        <w:trPr>
          <w:gridAfter w:val="1"/>
          <w:wAfter w:w="10" w:type="dxa"/>
          <w:trHeight w:val="494"/>
        </w:trPr>
        <w:tc>
          <w:tcPr>
            <w:tcW w:w="7020" w:type="dxa"/>
          </w:tcPr>
          <w:p w:rsidR="00A80F3B" w:rsidRPr="00A80F3B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3.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«Հայաստանի Հանրապետության բյուջետային համակարգի մասին» ՀՀ օրենքը՝ խնդրահարույց ենք համարում Նախագծում կիրառվող «ՀՀ պետական (համայնքային) 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բյուջեներ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», «ոչ պետական 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բյուջեներ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և 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«մասնավոր ներդրումների միջոցներ»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ձևակերպումները: Առաջարկում ենք հստակեցնել, միաժամանակ հաշվի առնելով Նախագծում պետական և ոչ պետական բյուջեներին անդրադարձը՝ առաջարկում ենք Նախագիծը համաձայնեցնել նաև Ֆինանսների նախարարության հետ:  </w:t>
            </w:r>
          </w:p>
          <w:p w:rsidR="00BC289F" w:rsidRPr="00A80F3B" w:rsidRDefault="00A80F3B" w:rsidP="00AC3BCE">
            <w:pPr>
              <w:spacing w:after="0" w:line="276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</w:t>
            </w:r>
          </w:p>
        </w:tc>
        <w:tc>
          <w:tcPr>
            <w:tcW w:w="7072" w:type="dxa"/>
            <w:gridSpan w:val="4"/>
          </w:tcPr>
          <w:p w:rsidR="00BC289F" w:rsidRDefault="002C7C77" w:rsidP="00152172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</w:t>
            </w:r>
          </w:p>
          <w:p w:rsidR="002C7C77" w:rsidRDefault="002C7C77" w:rsidP="00152172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Կատարշվել է համապատասխան շտկում</w:t>
            </w:r>
          </w:p>
          <w:p w:rsidR="002C7C77" w:rsidRPr="002A511D" w:rsidRDefault="002C7C77" w:rsidP="00152172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Նախագիծը ներկայացվել է քննարկման ՀՀ ֆինանսների նախարարություն</w:t>
            </w:r>
          </w:p>
        </w:tc>
      </w:tr>
      <w:tr w:rsidR="00A80F3B" w:rsidRPr="00027176" w:rsidTr="00AC3BCE">
        <w:trPr>
          <w:gridAfter w:val="1"/>
          <w:wAfter w:w="10" w:type="dxa"/>
          <w:trHeight w:val="494"/>
        </w:trPr>
        <w:tc>
          <w:tcPr>
            <w:tcW w:w="7020" w:type="dxa"/>
          </w:tcPr>
          <w:p w:rsidR="00A80F3B" w:rsidRPr="00A80F3B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Նախագծում կիրառվում են 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«տեղակապում»,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«կառուցում-տեղակապում»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«կառուցապատում-շինարարություն (տեղակապում)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ձևակերպումները: </w:t>
            </w:r>
          </w:p>
          <w:p w:rsidR="00A80F3B" w:rsidRPr="00A80F3B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Առաջարկում ենք համապատասխանեցնել:</w:t>
            </w:r>
          </w:p>
          <w:p w:rsidR="00A80F3B" w:rsidRPr="00A80F3B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72" w:type="dxa"/>
            <w:gridSpan w:val="4"/>
          </w:tcPr>
          <w:p w:rsidR="002C7C77" w:rsidRDefault="002C7C77" w:rsidP="00AC3BCE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80F3B" w:rsidRDefault="002C7C77" w:rsidP="002C7C7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Ընդունվել է </w:t>
            </w:r>
          </w:p>
          <w:p w:rsidR="002C7C77" w:rsidRPr="002C7C77" w:rsidRDefault="002C7C77" w:rsidP="002C7C77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Կատարվել է համապատասխան փոփոխություն</w:t>
            </w:r>
          </w:p>
        </w:tc>
      </w:tr>
      <w:tr w:rsidR="00A80F3B" w:rsidRPr="00027176" w:rsidTr="00AC3BCE">
        <w:trPr>
          <w:gridAfter w:val="1"/>
          <w:wAfter w:w="10" w:type="dxa"/>
          <w:trHeight w:val="494"/>
        </w:trPr>
        <w:tc>
          <w:tcPr>
            <w:tcW w:w="7020" w:type="dxa"/>
          </w:tcPr>
          <w:p w:rsidR="00A80F3B" w:rsidRPr="00A80F3B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4-րդ ենթակետի «բ» պարբերության համաձայն՝ 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>օրինակելի նախագծեր են համարվում քաղաքաշինության բնագավառի պետական լիազորված մարմնի ղեկավարի հրամանով</w:t>
            </w:r>
            <w:r w:rsidRPr="00A80F3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A80F3B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կիրարկման մեջ դրված</w:t>
            </w:r>
            <w:r w:rsidRPr="00A80F3B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 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ճարտարապետաշինարարական նախագծերը, 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>մինչդեռ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կետի 4-րդ ենթակետի «ե» պարբերությամբ լրացվող՝ նոր 3.1 կետի համաձայն՝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ՀՀ պետական (համայնքային) բյուջեների միջոցների հաշվին մշակված ու  քաղաքաշինական փորձագիտական դրական եզրակացություն ստացած օրինակելի նախագծերը</w:t>
            </w:r>
            <w:r w:rsidRPr="00A80F3B">
              <w:rPr>
                <w:rFonts w:ascii="Calibri" w:hAnsi="Calibri" w:cs="Calibri"/>
                <w:i/>
                <w:sz w:val="24"/>
                <w:szCs w:val="24"/>
                <w:lang w:val="hy-AM"/>
              </w:rPr>
              <w:t> 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</w:t>
            </w:r>
            <w:r w:rsidRPr="00A80F3B">
              <w:rPr>
                <w:rFonts w:ascii="GHEA Grapalat" w:hAnsi="GHEA Grapalat"/>
                <w:b/>
                <w:i/>
                <w:sz w:val="24"/>
                <w:szCs w:val="24"/>
                <w:u w:val="single"/>
                <w:lang w:val="hy-AM"/>
              </w:rPr>
              <w:t>հաստատվում և ընդունվում են կիրառման</w:t>
            </w:r>
            <w:r w:rsidRPr="00A80F3B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 լիազոր մարմնի ղեկավարի հրամանով` քաղաքաշինության բնագավառի օրենսդրության պահանջներին համապատասխան:</w:t>
            </w:r>
          </w:p>
          <w:p w:rsidR="00A80F3B" w:rsidRPr="00A80F3B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Առաջարկում ենք համապատասխանեցնել:</w:t>
            </w:r>
          </w:p>
          <w:p w:rsidR="00A80F3B" w:rsidRPr="00A80F3B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7072" w:type="dxa"/>
            <w:gridSpan w:val="4"/>
          </w:tcPr>
          <w:p w:rsidR="00CC5CA5" w:rsidRDefault="00CC5CA5" w:rsidP="00CC5CA5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 xml:space="preserve">Ընդունվել է </w:t>
            </w:r>
          </w:p>
          <w:p w:rsidR="00A80F3B" w:rsidRPr="002A511D" w:rsidRDefault="00CC5CA5" w:rsidP="00CC5CA5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Կատարվել է համապատասխան փոփոխություն</w:t>
            </w:r>
          </w:p>
        </w:tc>
      </w:tr>
      <w:tr w:rsidR="009F64A7" w:rsidRPr="00027176" w:rsidTr="00AC3BCE">
        <w:trPr>
          <w:gridAfter w:val="1"/>
          <w:wAfter w:w="10" w:type="dxa"/>
          <w:trHeight w:val="494"/>
        </w:trPr>
        <w:tc>
          <w:tcPr>
            <w:tcW w:w="7020" w:type="dxa"/>
          </w:tcPr>
          <w:p w:rsidR="00A80F3B" w:rsidRPr="00A80F3B" w:rsidRDefault="00A80F3B" w:rsidP="00AC3BCE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   </w:t>
            </w:r>
          </w:p>
          <w:p w:rsidR="00A80F3B" w:rsidRPr="00A80F3B" w:rsidRDefault="00A80F3B" w:rsidP="00AC3BCE">
            <w:pPr>
              <w:tabs>
                <w:tab w:val="left" w:pos="810"/>
                <w:tab w:val="left" w:pos="900"/>
                <w:tab w:val="left" w:pos="1080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6. </w:t>
            </w: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տեղեկանքում նշված է, որ Նախագիծը տեղադրվել է ՀՀ քաղաքաշինության կոմիտեի </w:t>
            </w:r>
            <w:hyperlink r:id="rId6" w:history="1">
              <w:r w:rsidRPr="00A80F3B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www.minurban.am</w:t>
              </w:r>
            </w:hyperlink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իրավական ակտերի նախագծերի հրապարակման միասնական e-draft կայքէջերում և առաջարկություններ դեռ չեն ներկայացվել:</w:t>
            </w:r>
          </w:p>
          <w:p w:rsidR="00A80F3B" w:rsidRPr="00A80F3B" w:rsidRDefault="00A80F3B" w:rsidP="00AC3BCE">
            <w:pPr>
              <w:tabs>
                <w:tab w:val="left" w:pos="810"/>
                <w:tab w:val="left" w:pos="900"/>
                <w:tab w:val="left" w:pos="1080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Աշխատանքային կարգով տեղի ունեցած քննարկումների ընթացքում պարզվել է, որ Նախագիծն իրականում չի տեղադրվել կայքէջերում:</w:t>
            </w:r>
          </w:p>
          <w:p w:rsidR="00A80F3B" w:rsidRPr="00A80F3B" w:rsidRDefault="00A80F3B" w:rsidP="00AC3BCE">
            <w:pPr>
              <w:tabs>
                <w:tab w:val="left" w:pos="810"/>
                <w:tab w:val="left" w:pos="900"/>
                <w:tab w:val="left" w:pos="1080"/>
              </w:tabs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80F3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Առաջարկում ենք առաջնորդվել ՀՀ կառավարության 2021 թվականի փետրվարի 25-ի «Կառավարության աշխատակարգը հաստատելու մասին» N 252-Լ որոշման 20-րդ կետի պահանջով և սահմանված կարգով Վարչապետի աշխատակազմ ներկայացնել նաև հանրային քննարկումների տեղեկանքը և ամփոփաթերթը:</w:t>
            </w:r>
          </w:p>
          <w:p w:rsidR="009F64A7" w:rsidRDefault="009F64A7" w:rsidP="00AC3BCE">
            <w:pPr>
              <w:spacing w:after="0" w:line="360" w:lineRule="auto"/>
              <w:ind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7072" w:type="dxa"/>
            <w:gridSpan w:val="4"/>
          </w:tcPr>
          <w:p w:rsidR="00E97AB1" w:rsidRDefault="00E97AB1" w:rsidP="00AC3BCE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36E63" w:rsidRPr="004C1797" w:rsidRDefault="00936E63" w:rsidP="00AC3BCE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spellStart"/>
            <w:r w:rsidRPr="00936E63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4C179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936E63">
              <w:rPr>
                <w:rFonts w:ascii="GHEA Grapalat" w:hAnsi="GHEA Grapalat"/>
                <w:sz w:val="24"/>
                <w:szCs w:val="24"/>
              </w:rPr>
              <w:t>է</w:t>
            </w:r>
          </w:p>
          <w:p w:rsidR="00936E63" w:rsidRPr="004C1797" w:rsidRDefault="00936E63" w:rsidP="00AC3BCE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936E63" w:rsidRPr="002A511D" w:rsidRDefault="00936E63" w:rsidP="00D654E3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Նախագիծը 21.11.2022թ տ</w:t>
            </w:r>
            <w:r w:rsidR="00D654E3">
              <w:rPr>
                <w:rFonts w:ascii="GHEA Grapalat" w:hAnsi="GHEA Grapalat"/>
                <w:sz w:val="24"/>
                <w:szCs w:val="24"/>
                <w:lang w:val="af-ZA"/>
              </w:rPr>
              <w:t>ե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ղ</w:t>
            </w:r>
            <w:r w:rsidR="00D654E3">
              <w:rPr>
                <w:rFonts w:ascii="GHEA Grapalat" w:hAnsi="GHEA Grapalat"/>
                <w:sz w:val="24"/>
                <w:szCs w:val="24"/>
                <w:lang w:val="af-ZA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դրվել է  e-draft.am և minurban.am կայքէջերում</w:t>
            </w:r>
          </w:p>
        </w:tc>
      </w:tr>
      <w:tr w:rsidR="00AC3BCE" w:rsidRPr="00F71337" w:rsidTr="00AC3BCE">
        <w:trPr>
          <w:gridAfter w:val="1"/>
          <w:wAfter w:w="10" w:type="dxa"/>
          <w:trHeight w:val="495"/>
        </w:trPr>
        <w:tc>
          <w:tcPr>
            <w:tcW w:w="10620" w:type="dxa"/>
            <w:gridSpan w:val="3"/>
            <w:vMerge w:val="restart"/>
            <w:shd w:val="clear" w:color="auto" w:fill="D9D9D9" w:themeFill="background1" w:themeFillShade="D9"/>
          </w:tcPr>
          <w:p w:rsidR="00AC3BCE" w:rsidRPr="00AC3BCE" w:rsidRDefault="00AC3BCE" w:rsidP="00AC3BCE">
            <w:pPr>
              <w:tabs>
                <w:tab w:val="left" w:pos="0"/>
              </w:tabs>
              <w:spacing w:after="0" w:line="240" w:lineRule="auto"/>
              <w:ind w:right="58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C3BC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ՀՀ ՎԱՐՉԱՊԵՏԻ ԱՇԽԱՏԱԿԱԶՄ</w:t>
            </w:r>
          </w:p>
          <w:p w:rsidR="00AC3BCE" w:rsidRPr="00AC3BCE" w:rsidRDefault="00AC3BCE" w:rsidP="00AC3BCE">
            <w:pPr>
              <w:tabs>
                <w:tab w:val="left" w:pos="0"/>
              </w:tabs>
              <w:spacing w:after="0" w:line="240" w:lineRule="auto"/>
              <w:ind w:right="58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AC3BC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ԻՐԱՎԱԲԱՆԱԿԱՆ ՎԱՐՉՈՒԹՅՈՒՆ</w:t>
            </w:r>
          </w:p>
          <w:p w:rsidR="00AC3BCE" w:rsidRPr="00AC3BCE" w:rsidRDefault="00AC3BCE" w:rsidP="00AC3BCE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72" w:type="dxa"/>
            <w:gridSpan w:val="2"/>
            <w:shd w:val="clear" w:color="auto" w:fill="D9D9D9" w:themeFill="background1" w:themeFillShade="D9"/>
          </w:tcPr>
          <w:p w:rsidR="00AC3BCE" w:rsidRPr="001F2F72" w:rsidRDefault="00AC3BCE" w:rsidP="00AC3B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</w:rPr>
              <w:lastRenderedPageBreak/>
              <w:t>02.12</w:t>
            </w:r>
            <w:r w:rsidRPr="001F2F72">
              <w:rPr>
                <w:rFonts w:ascii="GHEA Grapalat" w:hAnsi="GHEA Grapalat"/>
                <w:sz w:val="24"/>
                <w:szCs w:val="24"/>
                <w:highlight w:val="lightGray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highlight w:val="lightGray"/>
              </w:rPr>
              <w:t>2</w:t>
            </w:r>
            <w:r w:rsidRPr="001F2F72">
              <w:rPr>
                <w:rFonts w:ascii="GHEA Grapalat" w:hAnsi="GHEA Grapalat"/>
                <w:sz w:val="24"/>
                <w:szCs w:val="24"/>
                <w:highlight w:val="lightGray"/>
              </w:rPr>
              <w:t>թ.</w:t>
            </w:r>
          </w:p>
        </w:tc>
      </w:tr>
      <w:tr w:rsidR="00AC3BCE" w:rsidRPr="00F71337" w:rsidTr="00AC3BCE">
        <w:trPr>
          <w:gridAfter w:val="1"/>
          <w:wAfter w:w="10" w:type="dxa"/>
          <w:trHeight w:val="494"/>
        </w:trPr>
        <w:tc>
          <w:tcPr>
            <w:tcW w:w="10620" w:type="dxa"/>
            <w:gridSpan w:val="3"/>
            <w:vMerge/>
            <w:shd w:val="clear" w:color="auto" w:fill="D9D9D9" w:themeFill="background1" w:themeFillShade="D9"/>
          </w:tcPr>
          <w:p w:rsidR="00AC3BCE" w:rsidRPr="00AC3BCE" w:rsidRDefault="00AC3BCE" w:rsidP="00AC3BCE">
            <w:pPr>
              <w:tabs>
                <w:tab w:val="left" w:pos="432"/>
                <w:tab w:val="left" w:pos="4248"/>
                <w:tab w:val="left" w:pos="4956"/>
                <w:tab w:val="left" w:pos="6826"/>
              </w:tabs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72" w:type="dxa"/>
            <w:gridSpan w:val="2"/>
            <w:shd w:val="clear" w:color="auto" w:fill="D9D9D9" w:themeFill="background1" w:themeFillShade="D9"/>
          </w:tcPr>
          <w:p w:rsidR="00AC3BCE" w:rsidRPr="001F2F72" w:rsidRDefault="00AC3BCE" w:rsidP="00AC3BCE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/>
                <w:sz w:val="24"/>
                <w:szCs w:val="24"/>
                <w:highlight w:val="lightGray"/>
              </w:rPr>
              <w:t xml:space="preserve">N </w:t>
            </w:r>
            <w:r w:rsidRPr="00AC3BCE">
              <w:rPr>
                <w:rFonts w:ascii="GHEA Grapalat" w:hAnsi="GHEA Grapalat"/>
                <w:sz w:val="24"/>
                <w:szCs w:val="24"/>
                <w:highlight w:val="lightGray"/>
              </w:rPr>
              <w:t>02/12.21/39684-2022</w:t>
            </w:r>
          </w:p>
        </w:tc>
      </w:tr>
      <w:tr w:rsidR="00AC3BCE" w:rsidRPr="004C1797" w:rsidTr="00AC3BCE">
        <w:trPr>
          <w:gridAfter w:val="1"/>
          <w:wAfter w:w="10" w:type="dxa"/>
          <w:trHeight w:val="1050"/>
        </w:trPr>
        <w:tc>
          <w:tcPr>
            <w:tcW w:w="7035" w:type="dxa"/>
            <w:gridSpan w:val="2"/>
          </w:tcPr>
          <w:p w:rsidR="00AC3BCE" w:rsidRPr="00AC3BCE" w:rsidRDefault="00AC3BCE" w:rsidP="00AC3BCE">
            <w:pPr>
              <w:pStyle w:val="ListParagraph"/>
              <w:numPr>
                <w:ilvl w:val="0"/>
                <w:numId w:val="17"/>
              </w:numPr>
              <w:ind w:left="9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C3BC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Նախագծի</w:t>
            </w:r>
            <w:r w:rsidRPr="00AC3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1-ին ենթակետով նախատեսվում է հաստատել ՀՀ բնակելի, հասարակական և արտադրական նշանակության օբյեկտների շենքերի ու շինությունների բազմակի օգտագործման օրինակելի ճարտարապետաշինարարական նախագծերի և դրանց կատալոգների </w:t>
            </w:r>
            <w:r w:rsidRPr="00AC3BCE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ներդրման ու կիրառման կարգը</w:t>
            </w:r>
            <w:r w:rsidRPr="00AC3BCE">
              <w:rPr>
                <w:rFonts w:ascii="GHEA Grapalat" w:hAnsi="GHEA Grapalat"/>
                <w:sz w:val="24"/>
                <w:szCs w:val="24"/>
                <w:lang w:val="hy-AM"/>
              </w:rPr>
              <w:t>: Մինչդեռ հարկ է նկատի ունենալ, որ վերջինս չի բխում «Քաղաքաշինության մասին» ՀՀ օրենքի 10-րդ հոդվածի 1-ին մասի «բ» կետով նախատեսված լիազորող նորմի բովանդակությունից: Ուստի նախագծի վերնագիրը և բովանդակությունը պետք է համապատասխանեն լիազորող նորմի բովանդակությանը</w:t>
            </w:r>
            <w:r w:rsidRPr="00AC3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7057" w:type="dxa"/>
            <w:gridSpan w:val="3"/>
          </w:tcPr>
          <w:p w:rsidR="00D654E3" w:rsidRDefault="00D654E3" w:rsidP="00AC3BCE">
            <w:pPr>
              <w:rPr>
                <w:color w:val="FF0000"/>
              </w:rPr>
            </w:pPr>
          </w:p>
          <w:p w:rsidR="00D654E3" w:rsidRDefault="00D654E3" w:rsidP="0015217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Ընդունվել է</w:t>
            </w:r>
          </w:p>
          <w:p w:rsidR="00AC3BCE" w:rsidRPr="0043123E" w:rsidRDefault="0043123E" w:rsidP="00152172">
            <w:pPr>
              <w:tabs>
                <w:tab w:val="left" w:pos="2910"/>
              </w:tabs>
              <w:spacing w:line="360" w:lineRule="auto"/>
              <w:jc w:val="both"/>
              <w:rPr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քաղաքաշինության կոմիտեի </w:t>
            </w:r>
            <w:r w:rsidR="004C1797">
              <w:rPr>
                <w:rFonts w:ascii="GHEA Grapalat" w:hAnsi="GHEA Grapalat"/>
                <w:sz w:val="24"/>
                <w:szCs w:val="24"/>
                <w:lang w:val="af-ZA"/>
              </w:rPr>
              <w:t xml:space="preserve">կողմից մշակված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լ</w:t>
            </w:r>
            <w:r w:rsidR="00D654E3">
              <w:rPr>
                <w:rFonts w:ascii="GHEA Grapalat" w:hAnsi="GHEA Grapalat"/>
                <w:sz w:val="24"/>
                <w:szCs w:val="24"/>
                <w:lang w:val="af-ZA"/>
              </w:rPr>
              <w:t>իազորող նորմերի օրենսդրական նախագծի փաթեթում կատարվել է համապատասխան փոփոխություն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 Փոփոխության նախագիծ</w:t>
            </w:r>
            <w:r w:rsidR="004C1797">
              <w:rPr>
                <w:rFonts w:ascii="GHEA Grapalat" w:hAnsi="GHEA Grapalat"/>
                <w:sz w:val="24"/>
                <w:szCs w:val="24"/>
                <w:lang w:val="af-ZA"/>
              </w:rPr>
              <w:t xml:space="preserve">ը պետական իրավական փորձագիտական եզրակացությամբ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առաջիկայում կներկայացվի ՀՀ կառավարություն:</w:t>
            </w:r>
          </w:p>
        </w:tc>
      </w:tr>
    </w:tbl>
    <w:p w:rsidR="00BE0D18" w:rsidRPr="0043123E" w:rsidRDefault="00BE0D18" w:rsidP="00AC3BCE">
      <w:pPr>
        <w:rPr>
          <w:color w:val="FF0000"/>
          <w:lang w:val="af-ZA"/>
        </w:rPr>
      </w:pPr>
    </w:p>
    <w:sectPr w:rsidR="00BE0D18" w:rsidRPr="0043123E" w:rsidSect="0060152C">
      <w:pgSz w:w="15840" w:h="12240" w:orient="landscape"/>
      <w:pgMar w:top="72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90DD7"/>
    <w:multiLevelType w:val="hybridMultilevel"/>
    <w:tmpl w:val="7018E2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F43E0"/>
    <w:multiLevelType w:val="hybridMultilevel"/>
    <w:tmpl w:val="B0DC9BFA"/>
    <w:lvl w:ilvl="0" w:tplc="5EF2F75E">
      <w:start w:val="1"/>
      <w:numFmt w:val="decimal"/>
      <w:lvlText w:val="%1."/>
      <w:lvlJc w:val="left"/>
      <w:pPr>
        <w:ind w:left="644" w:hanging="360"/>
      </w:pPr>
      <w:rPr>
        <w:rFonts w:ascii="GHEA Grapalat" w:eastAsia="Calibri" w:hAnsi="GHEA Grapalat" w:cs="Sylfaen"/>
        <w:b w:val="0"/>
        <w:i w:val="0"/>
        <w:color w:val="auto"/>
        <w:sz w:val="24"/>
        <w:szCs w:val="24"/>
        <w:lang w:val="en-US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1FC32E73"/>
    <w:multiLevelType w:val="hybridMultilevel"/>
    <w:tmpl w:val="09321EDC"/>
    <w:lvl w:ilvl="0" w:tplc="46CA1800">
      <w:start w:val="1"/>
      <w:numFmt w:val="decimal"/>
      <w:lvlText w:val="%1."/>
      <w:lvlJc w:val="left"/>
      <w:pPr>
        <w:ind w:left="28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20767F86"/>
    <w:multiLevelType w:val="hybridMultilevel"/>
    <w:tmpl w:val="327298E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9683B1E"/>
    <w:multiLevelType w:val="hybridMultilevel"/>
    <w:tmpl w:val="C846CB62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2AA7027F"/>
    <w:multiLevelType w:val="hybridMultilevel"/>
    <w:tmpl w:val="ABB82A3C"/>
    <w:lvl w:ilvl="0" w:tplc="FDF43F02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B0630BE"/>
    <w:multiLevelType w:val="hybridMultilevel"/>
    <w:tmpl w:val="77601BC8"/>
    <w:lvl w:ilvl="0" w:tplc="419C5842">
      <w:start w:val="1"/>
      <w:numFmt w:val="decimal"/>
      <w:lvlText w:val="%1."/>
      <w:lvlJc w:val="left"/>
      <w:pPr>
        <w:ind w:left="1485" w:hanging="7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F592BCE"/>
    <w:multiLevelType w:val="hybridMultilevel"/>
    <w:tmpl w:val="64F44224"/>
    <w:lvl w:ilvl="0" w:tplc="75DAC47C">
      <w:numFmt w:val="bullet"/>
      <w:lvlText w:val="-"/>
      <w:lvlJc w:val="left"/>
      <w:pPr>
        <w:ind w:left="312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72" w:hanging="360"/>
      </w:pPr>
      <w:rPr>
        <w:rFonts w:ascii="Wingdings" w:hAnsi="Wingdings" w:hint="default"/>
      </w:rPr>
    </w:lvl>
  </w:abstractNum>
  <w:abstractNum w:abstractNumId="8" w15:restartNumberingAfterBreak="0">
    <w:nsid w:val="2FA50E7E"/>
    <w:multiLevelType w:val="hybridMultilevel"/>
    <w:tmpl w:val="4484F1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D21A1C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8817EAF"/>
    <w:multiLevelType w:val="hybridMultilevel"/>
    <w:tmpl w:val="0DD8879A"/>
    <w:lvl w:ilvl="0" w:tplc="826E442E">
      <w:start w:val="1"/>
      <w:numFmt w:val="decimal"/>
      <w:lvlText w:val="%1."/>
      <w:lvlJc w:val="left"/>
      <w:pPr>
        <w:ind w:left="1068" w:hanging="360"/>
      </w:pPr>
      <w:rPr>
        <w:rFonts w:ascii="GHEA Grapalat" w:eastAsia="NSimSun" w:hAnsi="GHEA Grapalat" w:cs="Lucida Sans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ABE5234"/>
    <w:multiLevelType w:val="hybridMultilevel"/>
    <w:tmpl w:val="26A616A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A3C85"/>
    <w:multiLevelType w:val="hybridMultilevel"/>
    <w:tmpl w:val="17CC5CB0"/>
    <w:lvl w:ilvl="0" w:tplc="FA8EA0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2E2508"/>
    <w:multiLevelType w:val="hybridMultilevel"/>
    <w:tmpl w:val="9830FDCA"/>
    <w:lvl w:ilvl="0" w:tplc="72DE301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4" w15:restartNumberingAfterBreak="0">
    <w:nsid w:val="709D0A99"/>
    <w:multiLevelType w:val="hybridMultilevel"/>
    <w:tmpl w:val="82EC2320"/>
    <w:lvl w:ilvl="0" w:tplc="B0EA8C08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147B1"/>
    <w:multiLevelType w:val="hybridMultilevel"/>
    <w:tmpl w:val="999A2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4"/>
  </w:num>
  <w:num w:numId="5">
    <w:abstractNumId w:val="11"/>
  </w:num>
  <w:num w:numId="6">
    <w:abstractNumId w:val="15"/>
  </w:num>
  <w:num w:numId="7">
    <w:abstractNumId w:val="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9"/>
  </w:num>
  <w:num w:numId="12">
    <w:abstractNumId w:val="8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13"/>
  </w:num>
  <w:num w:numId="16">
    <w:abstractNumId w:val="7"/>
  </w:num>
  <w:num w:numId="17">
    <w:abstractNumId w:val="1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2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E5811"/>
    <w:rsid w:val="00000B6B"/>
    <w:rsid w:val="00015B9C"/>
    <w:rsid w:val="00023EAD"/>
    <w:rsid w:val="00027176"/>
    <w:rsid w:val="00034A8D"/>
    <w:rsid w:val="00042AEE"/>
    <w:rsid w:val="00061EFC"/>
    <w:rsid w:val="000630C8"/>
    <w:rsid w:val="00070547"/>
    <w:rsid w:val="0007126C"/>
    <w:rsid w:val="00081AB2"/>
    <w:rsid w:val="000876F2"/>
    <w:rsid w:val="00091E40"/>
    <w:rsid w:val="00095CA7"/>
    <w:rsid w:val="000A0056"/>
    <w:rsid w:val="000A1CE9"/>
    <w:rsid w:val="000A3818"/>
    <w:rsid w:val="000A70D2"/>
    <w:rsid w:val="000B35F2"/>
    <w:rsid w:val="000B3F41"/>
    <w:rsid w:val="000B6B98"/>
    <w:rsid w:val="000D54A8"/>
    <w:rsid w:val="000D7F73"/>
    <w:rsid w:val="000E2032"/>
    <w:rsid w:val="000E6889"/>
    <w:rsid w:val="00103DB9"/>
    <w:rsid w:val="00107104"/>
    <w:rsid w:val="00110517"/>
    <w:rsid w:val="001118B6"/>
    <w:rsid w:val="00116753"/>
    <w:rsid w:val="00122F06"/>
    <w:rsid w:val="00124500"/>
    <w:rsid w:val="00125828"/>
    <w:rsid w:val="00126500"/>
    <w:rsid w:val="001366F5"/>
    <w:rsid w:val="00144058"/>
    <w:rsid w:val="00146292"/>
    <w:rsid w:val="00152172"/>
    <w:rsid w:val="001557B1"/>
    <w:rsid w:val="00164FD9"/>
    <w:rsid w:val="00184025"/>
    <w:rsid w:val="00193D72"/>
    <w:rsid w:val="001A5919"/>
    <w:rsid w:val="001B715D"/>
    <w:rsid w:val="001B76ED"/>
    <w:rsid w:val="001C0C7F"/>
    <w:rsid w:val="001D153C"/>
    <w:rsid w:val="001D1F09"/>
    <w:rsid w:val="001E0167"/>
    <w:rsid w:val="001E26A2"/>
    <w:rsid w:val="001F2F72"/>
    <w:rsid w:val="00205687"/>
    <w:rsid w:val="002279FB"/>
    <w:rsid w:val="00250545"/>
    <w:rsid w:val="00255D6C"/>
    <w:rsid w:val="00261E1D"/>
    <w:rsid w:val="00270758"/>
    <w:rsid w:val="00272FA1"/>
    <w:rsid w:val="00277EB3"/>
    <w:rsid w:val="00283C07"/>
    <w:rsid w:val="002843B9"/>
    <w:rsid w:val="0028717D"/>
    <w:rsid w:val="002A511D"/>
    <w:rsid w:val="002B42A5"/>
    <w:rsid w:val="002C04E0"/>
    <w:rsid w:val="002C4220"/>
    <w:rsid w:val="002C525E"/>
    <w:rsid w:val="002C7C77"/>
    <w:rsid w:val="002C7FDB"/>
    <w:rsid w:val="002D398B"/>
    <w:rsid w:val="002D4EDE"/>
    <w:rsid w:val="002E0978"/>
    <w:rsid w:val="002E12E1"/>
    <w:rsid w:val="0032530E"/>
    <w:rsid w:val="00325E0D"/>
    <w:rsid w:val="0033514F"/>
    <w:rsid w:val="003359EE"/>
    <w:rsid w:val="00343D27"/>
    <w:rsid w:val="00343D8A"/>
    <w:rsid w:val="00344A5C"/>
    <w:rsid w:val="003576CE"/>
    <w:rsid w:val="00357838"/>
    <w:rsid w:val="00360259"/>
    <w:rsid w:val="00361601"/>
    <w:rsid w:val="00362D4E"/>
    <w:rsid w:val="003815C1"/>
    <w:rsid w:val="003823B4"/>
    <w:rsid w:val="00387A8C"/>
    <w:rsid w:val="003A019B"/>
    <w:rsid w:val="003A29C9"/>
    <w:rsid w:val="003A3C12"/>
    <w:rsid w:val="003B7ECE"/>
    <w:rsid w:val="003C6B04"/>
    <w:rsid w:val="003D200F"/>
    <w:rsid w:val="003D3B09"/>
    <w:rsid w:val="003E65D6"/>
    <w:rsid w:val="003E7E30"/>
    <w:rsid w:val="003F2531"/>
    <w:rsid w:val="003F354D"/>
    <w:rsid w:val="00400F3A"/>
    <w:rsid w:val="00412279"/>
    <w:rsid w:val="004124C2"/>
    <w:rsid w:val="00415989"/>
    <w:rsid w:val="0043123E"/>
    <w:rsid w:val="0044539B"/>
    <w:rsid w:val="00456460"/>
    <w:rsid w:val="00464B3D"/>
    <w:rsid w:val="00467B43"/>
    <w:rsid w:val="00475A7D"/>
    <w:rsid w:val="00491482"/>
    <w:rsid w:val="004A2BCD"/>
    <w:rsid w:val="004B69C7"/>
    <w:rsid w:val="004C1797"/>
    <w:rsid w:val="004C33F4"/>
    <w:rsid w:val="004C74C6"/>
    <w:rsid w:val="004E41C9"/>
    <w:rsid w:val="004F204D"/>
    <w:rsid w:val="00500097"/>
    <w:rsid w:val="0050076B"/>
    <w:rsid w:val="00503E22"/>
    <w:rsid w:val="00533FCA"/>
    <w:rsid w:val="0054740C"/>
    <w:rsid w:val="00554291"/>
    <w:rsid w:val="00571435"/>
    <w:rsid w:val="0057223D"/>
    <w:rsid w:val="0057483B"/>
    <w:rsid w:val="00580883"/>
    <w:rsid w:val="005A1FA9"/>
    <w:rsid w:val="005A5A62"/>
    <w:rsid w:val="005B26D7"/>
    <w:rsid w:val="005D04C9"/>
    <w:rsid w:val="005D47A0"/>
    <w:rsid w:val="005F2E56"/>
    <w:rsid w:val="005F50B1"/>
    <w:rsid w:val="00600129"/>
    <w:rsid w:val="00600967"/>
    <w:rsid w:val="00600FC2"/>
    <w:rsid w:val="0060152C"/>
    <w:rsid w:val="00622EEE"/>
    <w:rsid w:val="00627169"/>
    <w:rsid w:val="00634049"/>
    <w:rsid w:val="006373EF"/>
    <w:rsid w:val="006400C8"/>
    <w:rsid w:val="00640E20"/>
    <w:rsid w:val="00644712"/>
    <w:rsid w:val="00647987"/>
    <w:rsid w:val="006571B6"/>
    <w:rsid w:val="00674308"/>
    <w:rsid w:val="006829A7"/>
    <w:rsid w:val="006A0AA1"/>
    <w:rsid w:val="006B03E6"/>
    <w:rsid w:val="006C3D3F"/>
    <w:rsid w:val="006C48D3"/>
    <w:rsid w:val="006C7DED"/>
    <w:rsid w:val="006D3DA4"/>
    <w:rsid w:val="006D5CFC"/>
    <w:rsid w:val="006E0DED"/>
    <w:rsid w:val="006E39C5"/>
    <w:rsid w:val="006F0F86"/>
    <w:rsid w:val="007030BA"/>
    <w:rsid w:val="00703937"/>
    <w:rsid w:val="00705792"/>
    <w:rsid w:val="0071071F"/>
    <w:rsid w:val="00721F12"/>
    <w:rsid w:val="00723BDB"/>
    <w:rsid w:val="0075323D"/>
    <w:rsid w:val="00756014"/>
    <w:rsid w:val="00761C5A"/>
    <w:rsid w:val="007670A6"/>
    <w:rsid w:val="007910C7"/>
    <w:rsid w:val="007B3973"/>
    <w:rsid w:val="007B3D08"/>
    <w:rsid w:val="007B65E8"/>
    <w:rsid w:val="007D0A5D"/>
    <w:rsid w:val="007D21BA"/>
    <w:rsid w:val="007D2415"/>
    <w:rsid w:val="007D5A55"/>
    <w:rsid w:val="007D5B59"/>
    <w:rsid w:val="007E0F8C"/>
    <w:rsid w:val="007E409A"/>
    <w:rsid w:val="007F4E58"/>
    <w:rsid w:val="00806A3E"/>
    <w:rsid w:val="00813A76"/>
    <w:rsid w:val="0082610C"/>
    <w:rsid w:val="00826EFB"/>
    <w:rsid w:val="00831965"/>
    <w:rsid w:val="00832900"/>
    <w:rsid w:val="00832EE4"/>
    <w:rsid w:val="00836AB8"/>
    <w:rsid w:val="00844E44"/>
    <w:rsid w:val="00855122"/>
    <w:rsid w:val="00864E6D"/>
    <w:rsid w:val="00872D01"/>
    <w:rsid w:val="00881C88"/>
    <w:rsid w:val="008914CB"/>
    <w:rsid w:val="00891CDD"/>
    <w:rsid w:val="00896B83"/>
    <w:rsid w:val="008A1209"/>
    <w:rsid w:val="008D09BC"/>
    <w:rsid w:val="008D2F81"/>
    <w:rsid w:val="008D7D2A"/>
    <w:rsid w:val="008E3CD7"/>
    <w:rsid w:val="008F11E4"/>
    <w:rsid w:val="008F4EE6"/>
    <w:rsid w:val="00902409"/>
    <w:rsid w:val="009038B1"/>
    <w:rsid w:val="00904DCF"/>
    <w:rsid w:val="00911E4F"/>
    <w:rsid w:val="00936E63"/>
    <w:rsid w:val="00945574"/>
    <w:rsid w:val="009474DD"/>
    <w:rsid w:val="00971339"/>
    <w:rsid w:val="00975DD3"/>
    <w:rsid w:val="00990861"/>
    <w:rsid w:val="00993F54"/>
    <w:rsid w:val="00994E9F"/>
    <w:rsid w:val="009953A1"/>
    <w:rsid w:val="009A6700"/>
    <w:rsid w:val="009B027E"/>
    <w:rsid w:val="009B71E6"/>
    <w:rsid w:val="009C4179"/>
    <w:rsid w:val="009C5047"/>
    <w:rsid w:val="009F64A7"/>
    <w:rsid w:val="00A05996"/>
    <w:rsid w:val="00A2084B"/>
    <w:rsid w:val="00A267E9"/>
    <w:rsid w:val="00A34A6C"/>
    <w:rsid w:val="00A350E8"/>
    <w:rsid w:val="00A37D92"/>
    <w:rsid w:val="00A37FC9"/>
    <w:rsid w:val="00A41328"/>
    <w:rsid w:val="00A44157"/>
    <w:rsid w:val="00A44B71"/>
    <w:rsid w:val="00A45DD8"/>
    <w:rsid w:val="00A47E4C"/>
    <w:rsid w:val="00A52898"/>
    <w:rsid w:val="00A56103"/>
    <w:rsid w:val="00A64AFB"/>
    <w:rsid w:val="00A706F7"/>
    <w:rsid w:val="00A729A8"/>
    <w:rsid w:val="00A76DAD"/>
    <w:rsid w:val="00A77810"/>
    <w:rsid w:val="00A80F3B"/>
    <w:rsid w:val="00A86643"/>
    <w:rsid w:val="00AA3D53"/>
    <w:rsid w:val="00AB1E86"/>
    <w:rsid w:val="00AC1E97"/>
    <w:rsid w:val="00AC3BCE"/>
    <w:rsid w:val="00AE4E80"/>
    <w:rsid w:val="00AF628A"/>
    <w:rsid w:val="00AF7BAC"/>
    <w:rsid w:val="00B0094C"/>
    <w:rsid w:val="00B01E2D"/>
    <w:rsid w:val="00B07F0A"/>
    <w:rsid w:val="00B16DE9"/>
    <w:rsid w:val="00B1726C"/>
    <w:rsid w:val="00B208A2"/>
    <w:rsid w:val="00B2289C"/>
    <w:rsid w:val="00B354B1"/>
    <w:rsid w:val="00B37C3C"/>
    <w:rsid w:val="00B629CA"/>
    <w:rsid w:val="00B710C8"/>
    <w:rsid w:val="00B8147D"/>
    <w:rsid w:val="00BA7E01"/>
    <w:rsid w:val="00BC289F"/>
    <w:rsid w:val="00BC3B12"/>
    <w:rsid w:val="00BC492A"/>
    <w:rsid w:val="00BC72E6"/>
    <w:rsid w:val="00BE0D18"/>
    <w:rsid w:val="00BE2F63"/>
    <w:rsid w:val="00BF3212"/>
    <w:rsid w:val="00C10812"/>
    <w:rsid w:val="00C118C7"/>
    <w:rsid w:val="00C14DAD"/>
    <w:rsid w:val="00C1725A"/>
    <w:rsid w:val="00C32C11"/>
    <w:rsid w:val="00C5206B"/>
    <w:rsid w:val="00C67AFC"/>
    <w:rsid w:val="00C840B1"/>
    <w:rsid w:val="00C96F1A"/>
    <w:rsid w:val="00C96F86"/>
    <w:rsid w:val="00CA047F"/>
    <w:rsid w:val="00CA33FB"/>
    <w:rsid w:val="00CA4D5E"/>
    <w:rsid w:val="00CB0340"/>
    <w:rsid w:val="00CB4198"/>
    <w:rsid w:val="00CB564C"/>
    <w:rsid w:val="00CC159B"/>
    <w:rsid w:val="00CC322D"/>
    <w:rsid w:val="00CC5CA5"/>
    <w:rsid w:val="00CF1909"/>
    <w:rsid w:val="00CF6B12"/>
    <w:rsid w:val="00D066DC"/>
    <w:rsid w:val="00D24BDC"/>
    <w:rsid w:val="00D25C1F"/>
    <w:rsid w:val="00D26F32"/>
    <w:rsid w:val="00D348CC"/>
    <w:rsid w:val="00D35632"/>
    <w:rsid w:val="00D51F9E"/>
    <w:rsid w:val="00D55D30"/>
    <w:rsid w:val="00D64A4E"/>
    <w:rsid w:val="00D654E3"/>
    <w:rsid w:val="00D72918"/>
    <w:rsid w:val="00D77DD7"/>
    <w:rsid w:val="00D81177"/>
    <w:rsid w:val="00D83BC4"/>
    <w:rsid w:val="00D912D0"/>
    <w:rsid w:val="00D94F30"/>
    <w:rsid w:val="00D97AF0"/>
    <w:rsid w:val="00DA0F30"/>
    <w:rsid w:val="00DB6138"/>
    <w:rsid w:val="00DB789A"/>
    <w:rsid w:val="00DC1CD8"/>
    <w:rsid w:val="00DC3AE7"/>
    <w:rsid w:val="00DC574C"/>
    <w:rsid w:val="00DC5ABA"/>
    <w:rsid w:val="00DD3B03"/>
    <w:rsid w:val="00DE46E6"/>
    <w:rsid w:val="00DF2AE4"/>
    <w:rsid w:val="00DF57A8"/>
    <w:rsid w:val="00DF68F0"/>
    <w:rsid w:val="00E1217C"/>
    <w:rsid w:val="00E433DB"/>
    <w:rsid w:val="00E50004"/>
    <w:rsid w:val="00E53BCB"/>
    <w:rsid w:val="00E54927"/>
    <w:rsid w:val="00E57F44"/>
    <w:rsid w:val="00E60537"/>
    <w:rsid w:val="00E61CBB"/>
    <w:rsid w:val="00E66D80"/>
    <w:rsid w:val="00E678CA"/>
    <w:rsid w:val="00E75F2C"/>
    <w:rsid w:val="00E806BC"/>
    <w:rsid w:val="00E812E8"/>
    <w:rsid w:val="00E8373E"/>
    <w:rsid w:val="00E83D8E"/>
    <w:rsid w:val="00E84F85"/>
    <w:rsid w:val="00E95E33"/>
    <w:rsid w:val="00E97AB1"/>
    <w:rsid w:val="00EA237E"/>
    <w:rsid w:val="00EA2B22"/>
    <w:rsid w:val="00EB1D17"/>
    <w:rsid w:val="00EB35F3"/>
    <w:rsid w:val="00ED23B7"/>
    <w:rsid w:val="00ED40CB"/>
    <w:rsid w:val="00ED572C"/>
    <w:rsid w:val="00EF31B1"/>
    <w:rsid w:val="00EF7035"/>
    <w:rsid w:val="00EF7A2B"/>
    <w:rsid w:val="00F10D56"/>
    <w:rsid w:val="00F122B2"/>
    <w:rsid w:val="00F17DBE"/>
    <w:rsid w:val="00F26368"/>
    <w:rsid w:val="00F3122A"/>
    <w:rsid w:val="00F31BC5"/>
    <w:rsid w:val="00F5280B"/>
    <w:rsid w:val="00F554FD"/>
    <w:rsid w:val="00F60BE2"/>
    <w:rsid w:val="00F71337"/>
    <w:rsid w:val="00F92F23"/>
    <w:rsid w:val="00FB31B3"/>
    <w:rsid w:val="00FB6B8B"/>
    <w:rsid w:val="00FC1F11"/>
    <w:rsid w:val="00FC3D93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EEA71"/>
  <w15:docId w15:val="{5343F301-830D-4D88-B154-4123126FB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99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255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inurban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CF963-8173-4328-9C33-E109F1E9D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4875</TotalTime>
  <Pages>4</Pages>
  <Words>715</Words>
  <Characters>4078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https://mul2.gov.am/tasks/723211/oneclick/16Ampopatert3.docx?token=af68c6f696de29e7b999b1a1822a7346</cp:keywords>
  <dc:description/>
  <cp:lastModifiedBy>Lilit Sargsyan1</cp:lastModifiedBy>
  <cp:revision>84</cp:revision>
  <dcterms:created xsi:type="dcterms:W3CDTF">2022-05-05T12:00:00Z</dcterms:created>
  <dcterms:modified xsi:type="dcterms:W3CDTF">2022-12-27T09:08:00Z</dcterms:modified>
</cp:coreProperties>
</file>