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72" w:rsidRPr="00BA3A7A" w:rsidRDefault="006F5D72" w:rsidP="006F5D7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A3A7A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6F5D72" w:rsidRPr="00BA3A7A" w:rsidRDefault="006F5D72" w:rsidP="006F5D7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6F5D72" w:rsidRPr="00BA3A7A" w:rsidRDefault="006F5D72" w:rsidP="006F5D7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A3A7A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6F5D72" w:rsidRPr="00BA3A7A" w:rsidRDefault="006F5D72" w:rsidP="006F5D72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A3A7A">
        <w:rPr>
          <w:rFonts w:ascii="GHEA Grapalat" w:hAnsi="GHEA Grapalat"/>
          <w:b/>
          <w:sz w:val="24"/>
          <w:szCs w:val="24"/>
        </w:rPr>
        <w:t>Ո Ր Ո Շ ՈՒ Մ</w:t>
      </w:r>
    </w:p>
    <w:p w:rsidR="006F5D72" w:rsidRPr="00BA3A7A" w:rsidRDefault="006F5D72" w:rsidP="006F5D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</w:rPr>
      </w:pPr>
      <w:r w:rsidRPr="00BA3A7A">
        <w:rPr>
          <w:rFonts w:ascii="GHEA Grapalat" w:hAnsi="GHEA Grapalat" w:cs="Courier New"/>
          <w:b/>
        </w:rPr>
        <w:t>«</w:t>
      </w:r>
      <w:r w:rsidRPr="00BA3A7A">
        <w:rPr>
          <w:rFonts w:ascii="GHEA Grapalat" w:hAnsi="GHEA Grapalat"/>
          <w:b/>
        </w:rPr>
        <w:t>____» ______________ 202</w:t>
      </w:r>
      <w:r w:rsidRPr="00BA3A7A">
        <w:rPr>
          <w:rFonts w:ascii="GHEA Grapalat" w:hAnsi="GHEA Grapalat"/>
          <w:b/>
          <w:lang w:val="hy-AM"/>
        </w:rPr>
        <w:t>2</w:t>
      </w:r>
      <w:r w:rsidRPr="00BA3A7A">
        <w:rPr>
          <w:rFonts w:ascii="GHEA Grapalat" w:hAnsi="GHEA Grapalat"/>
          <w:b/>
        </w:rPr>
        <w:t xml:space="preserve"> </w:t>
      </w:r>
      <w:proofErr w:type="spellStart"/>
      <w:r w:rsidRPr="00BA3A7A">
        <w:rPr>
          <w:rFonts w:ascii="GHEA Grapalat" w:hAnsi="GHEA Grapalat" w:cs="Sylfaen"/>
          <w:b/>
        </w:rPr>
        <w:t>թվականի</w:t>
      </w:r>
      <w:proofErr w:type="spellEnd"/>
      <w:r w:rsidRPr="00BA3A7A">
        <w:rPr>
          <w:rFonts w:ascii="GHEA Grapalat" w:hAnsi="GHEA Grapalat"/>
          <w:b/>
        </w:rPr>
        <w:t xml:space="preserve"> № _______ -</w:t>
      </w:r>
      <w:r w:rsidRPr="00BA3A7A">
        <w:rPr>
          <w:rFonts w:ascii="GHEA Grapalat" w:hAnsi="GHEA Grapalat"/>
          <w:b/>
          <w:lang w:val="ru-RU"/>
        </w:rPr>
        <w:t>Ն</w:t>
      </w:r>
    </w:p>
    <w:p w:rsidR="006F5D72" w:rsidRPr="00BA3A7A" w:rsidRDefault="006F5D72" w:rsidP="006F5D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</w:rPr>
      </w:pPr>
    </w:p>
    <w:p w:rsidR="006F5D72" w:rsidRPr="00BA3A7A" w:rsidRDefault="006F5D72" w:rsidP="006F5D72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3A7A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  <w:r w:rsidRPr="00BA3A7A">
        <w:rPr>
          <w:rFonts w:ascii="GHEA Grapalat" w:hAnsi="GHEA Grapalat"/>
          <w:b/>
          <w:sz w:val="24"/>
          <w:szCs w:val="24"/>
          <w:lang w:val="hy-AM"/>
        </w:rPr>
        <w:t xml:space="preserve">ԿԱՌԱՎԱՐՈՒԹՅԱՆ 2014 ԹՎԱԿԱՆԻ </w:t>
      </w:r>
      <w:r w:rsidRPr="00BA3A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ՀՈՒԼԻՍԻ</w:t>
      </w:r>
      <w:r w:rsidRPr="00BA3A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A3A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</w:t>
      </w:r>
      <w:r w:rsidRPr="00BA3A7A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BA3A7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N 710-Ն</w:t>
      </w:r>
      <w:r w:rsidRPr="00BA3A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A3A7A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 ԿԱՏԱՐԵԼՈՒ ՄԱՍԻՆ</w:t>
      </w:r>
    </w:p>
    <w:p w:rsidR="006F5D72" w:rsidRDefault="006F5D7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</w:p>
    <w:p w:rsidR="006F5D72" w:rsidRDefault="006F5D72" w:rsidP="001A3D87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Հիմք ընդունելով</w:t>
      </w:r>
      <w:r w:rsidRPr="006F5D72">
        <w:rPr>
          <w:rFonts w:ascii="GHEA Grapalat" w:hAnsi="GHEA Grapalat"/>
          <w:b/>
          <w:bCs/>
          <w:sz w:val="20"/>
          <w:szCs w:val="20"/>
          <w:lang w:val="hy-AM" w:eastAsia="ru-RU"/>
        </w:rPr>
        <w:t xml:space="preserve"> </w:t>
      </w: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«Նորմատիվ իրավական ակտերի մասին» օրենքի</w:t>
      </w:r>
      <w:r w:rsidRPr="00BA3A7A">
        <w:rPr>
          <w:rFonts w:ascii="GHEA Grapalat" w:hAnsi="GHEA Grapalat"/>
          <w:bCs/>
          <w:sz w:val="20"/>
          <w:szCs w:val="20"/>
          <w:lang w:val="hy-AM" w:eastAsia="ru-RU"/>
        </w:rPr>
        <w:t xml:space="preserve"> 33-րդ </w:t>
      </w:r>
      <w:r w:rsidR="001A3D87">
        <w:rPr>
          <w:rFonts w:ascii="GHEA Grapalat" w:hAnsi="GHEA Grapalat"/>
          <w:bCs/>
          <w:sz w:val="20"/>
          <w:szCs w:val="20"/>
          <w:lang w:val="hy-AM" w:eastAsia="ru-RU"/>
        </w:rPr>
        <w:t xml:space="preserve">և </w:t>
      </w:r>
      <w:r w:rsidRPr="006F5D72">
        <w:rPr>
          <w:rFonts w:ascii="GHEA Grapalat" w:hAnsi="GHEA Grapalat"/>
          <w:bCs/>
          <w:color w:val="000000" w:themeColor="text1"/>
          <w:sz w:val="20"/>
          <w:szCs w:val="20"/>
          <w:lang w:val="hy-AM" w:eastAsia="ru-RU"/>
        </w:rPr>
        <w:t>34-րդ</w:t>
      </w:r>
      <w:r w:rsidR="006260DD">
        <w:rPr>
          <w:rFonts w:ascii="GHEA Grapalat" w:hAnsi="GHEA Grapalat"/>
          <w:bCs/>
          <w:color w:val="000000" w:themeColor="text1"/>
          <w:sz w:val="20"/>
          <w:szCs w:val="20"/>
          <w:lang w:val="hy-AM" w:eastAsia="ru-RU"/>
        </w:rPr>
        <w:t xml:space="preserve"> հոդվածները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՝ </w:t>
      </w: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Հայաստանի Հանրապետության կառավարությունը</w:t>
      </w:r>
      <w:r w:rsidR="001A3D87">
        <w:rPr>
          <w:rFonts w:ascii="GHEA Grapalat" w:hAnsi="GHEA Grapalat"/>
          <w:bCs/>
          <w:sz w:val="20"/>
          <w:szCs w:val="20"/>
          <w:lang w:val="hy-AM" w:eastAsia="ru-RU"/>
        </w:rPr>
        <w:t xml:space="preserve"> </w:t>
      </w: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որոշում է</w:t>
      </w:r>
      <w:r>
        <w:rPr>
          <w:rFonts w:ascii="GHEA Grapalat" w:hAnsi="GHEA Grapalat"/>
          <w:bCs/>
          <w:sz w:val="20"/>
          <w:szCs w:val="20"/>
          <w:lang w:val="hy-AM" w:eastAsia="ru-RU"/>
        </w:rPr>
        <w:t>․</w:t>
      </w:r>
    </w:p>
    <w:p w:rsidR="006F5D72" w:rsidRPr="006F5D72" w:rsidRDefault="006F5D7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1</w:t>
      </w:r>
      <w:r w:rsidRPr="006F5D72">
        <w:rPr>
          <w:rFonts w:ascii="GHEA Grapalat" w:hAnsi="GHEA Grapalat" w:cs="Cambria Math"/>
          <w:bCs/>
          <w:sz w:val="20"/>
          <w:szCs w:val="20"/>
          <w:lang w:val="hy-AM" w:eastAsia="ru-RU"/>
        </w:rPr>
        <w:t>.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 </w:t>
      </w: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 xml:space="preserve">Հայաստանի Հանրապետության կառավարության 2014 թվականի </w:t>
      </w:r>
      <w:r w:rsidRPr="006F5D7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հուլիսի 3-ի </w:t>
      </w: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«</w:t>
      </w:r>
      <w:r w:rsidRPr="006F5D72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պաշտպանության, ազգային անվտանգության, ոստիկանության մարմիններում զինվորական ծառայության պաշտոն զբաղեցնողների, քրեակատարողական ծառայության և փրկարար ծառայության ծառայողների լրավճարների դեպքերը, չափերը և վճարման կարգը սահմանելու մասին» </w:t>
      </w:r>
      <w:r w:rsidRPr="006F5D7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N 710-Ն </w:t>
      </w: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որոշման (այսուհետ՝ Որոշում) վերնագիրը շարադրել նոր խմբագրությամբ</w:t>
      </w:r>
      <w:r w:rsidRPr="006F5D72">
        <w:rPr>
          <w:rFonts w:ascii="Cambria Math" w:hAnsi="Cambria Math" w:cs="Cambria Math"/>
          <w:bCs/>
          <w:sz w:val="20"/>
          <w:szCs w:val="20"/>
          <w:lang w:val="hy-AM" w:eastAsia="ru-RU"/>
        </w:rPr>
        <w:t>․</w:t>
      </w:r>
    </w:p>
    <w:p w:rsidR="006F5D72" w:rsidRDefault="006F5D7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«ՀԱՅԱՍՏԱՆԻ ՀԱՆՐԱՊԵՏՈՒԹՅԱՆ ՊԱՇՏՊԱՆՈՒԹՅԱՆ, ԱԶԳԱՅԻՆ ԱՆՎՏԱՆԳՈՒԹՅԱՆ, ՈՍՏԻԿԱՆՈՒԹՅԱՆ ՄԱՐՄԻՆՆԵՐՈՒՄ ԶԻՆՎՈՐԱԿԱՆ ԾԱՌԱՅՈՒԹՅԱՆ ՊԱՇՏՈՆ ԶԲԱՂԵՑՆՈՂՆԵՐԻ ԵՎ ՔՐԵԱԿԱՏԱՐՈՂԱԿԱՆ ԾԱՌԱՅՈՒԹՅԱՆ ԾԱՌԱՅՈՂՆԵՐԻ ԼՐԱՎՃԱՐՆԵՐԻ ԴԵՊՔԵՐԸ, ՉԱՓԵՐԸ ԵՎ ՎՃԱՐՄԱՆ ԿԱՐԳԸ ՍԱՀՄԱՆԵԼՈՒ ՄԱՍԻՆ»։</w:t>
      </w:r>
    </w:p>
    <w:p w:rsidR="006F5D72" w:rsidRDefault="006F5D7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 xml:space="preserve">2. </w:t>
      </w:r>
      <w:r>
        <w:rPr>
          <w:rFonts w:ascii="GHEA Grapalat" w:hAnsi="GHEA Grapalat"/>
          <w:bCs/>
          <w:sz w:val="20"/>
          <w:szCs w:val="20"/>
          <w:lang w:val="hy-AM" w:eastAsia="ru-RU"/>
        </w:rPr>
        <w:t>Որոշման 1-ին կետում՝</w:t>
      </w:r>
    </w:p>
    <w:p w:rsidR="006F5D72" w:rsidRPr="006F5D72" w:rsidRDefault="006F5D7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>1</w:t>
      </w: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)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 7-րդ ենթակետը ուժը կորցրած ճանաչել</w:t>
      </w: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>.</w:t>
      </w:r>
    </w:p>
    <w:p w:rsidR="006F5D72" w:rsidRDefault="006F5D7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>2</w:t>
      </w:r>
      <w:r w:rsidRPr="006F5D72">
        <w:rPr>
          <w:rFonts w:ascii="GHEA Grapalat" w:hAnsi="GHEA Grapalat"/>
          <w:bCs/>
          <w:sz w:val="20"/>
          <w:szCs w:val="20"/>
          <w:lang w:val="hy-AM" w:eastAsia="ru-RU"/>
        </w:rPr>
        <w:t xml:space="preserve">) </w:t>
      </w:r>
      <w:r>
        <w:rPr>
          <w:rFonts w:ascii="GHEA Grapalat" w:hAnsi="GHEA Grapalat"/>
          <w:bCs/>
          <w:sz w:val="20"/>
          <w:szCs w:val="20"/>
          <w:lang w:val="hy-AM" w:eastAsia="ru-RU"/>
        </w:rPr>
        <w:t>8-րդ ենթակետը շարադրել նոր խմբագրությամբ․</w:t>
      </w:r>
    </w:p>
    <w:p w:rsidR="006F5D72" w:rsidRDefault="006F5D7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>«8</w:t>
      </w:r>
      <w:r w:rsidR="006749ED">
        <w:rPr>
          <w:rFonts w:ascii="GHEA Grapalat" w:hAnsi="GHEA Grapalat"/>
          <w:bCs/>
          <w:sz w:val="20"/>
          <w:szCs w:val="20"/>
          <w:lang w:val="hy-AM" w:eastAsia="ru-RU"/>
        </w:rPr>
        <w:t xml:space="preserve">) Հայաստանի Հանրապետության պաշտպանության, ազգային անվտանգության, ոստիկանության մարմիններում, պետական պահպանության ծառայությունում զինվորական ծառայության պաշտոններ զբաղեցնողների և քրեակատարողական ծառայության ծառայողների ամսական լրավճարների դեպքերը և վճարման կարգը՝ համաձայն </w:t>
      </w:r>
      <w:r w:rsidR="006749ED" w:rsidRPr="006749ED">
        <w:rPr>
          <w:rFonts w:ascii="GHEA Grapalat" w:hAnsi="GHEA Grapalat"/>
          <w:bCs/>
          <w:sz w:val="20"/>
          <w:szCs w:val="20"/>
          <w:lang w:val="hy-AM" w:eastAsia="ru-RU"/>
        </w:rPr>
        <w:t>N</w:t>
      </w:r>
      <w:r w:rsidR="006749ED">
        <w:rPr>
          <w:rFonts w:ascii="GHEA Grapalat" w:hAnsi="GHEA Grapalat"/>
          <w:bCs/>
          <w:sz w:val="20"/>
          <w:szCs w:val="20"/>
          <w:lang w:val="hy-AM" w:eastAsia="ru-RU"/>
        </w:rPr>
        <w:t xml:space="preserve"> 8 հավելվածի։»։</w:t>
      </w:r>
    </w:p>
    <w:p w:rsidR="000D1776" w:rsidRDefault="000D1776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>3</w:t>
      </w:r>
      <w:r w:rsidRPr="002E2D68">
        <w:rPr>
          <w:rFonts w:ascii="GHEA Grapalat" w:hAnsi="GHEA Grapalat"/>
          <w:bCs/>
          <w:sz w:val="20"/>
          <w:szCs w:val="20"/>
          <w:lang w:val="hy-AM" w:eastAsia="ru-RU"/>
        </w:rPr>
        <w:t xml:space="preserve">. </w:t>
      </w:r>
      <w:r>
        <w:rPr>
          <w:rFonts w:ascii="GHEA Grapalat" w:hAnsi="GHEA Grapalat"/>
          <w:bCs/>
          <w:sz w:val="20"/>
          <w:szCs w:val="20"/>
          <w:lang w:val="hy-AM" w:eastAsia="ru-RU"/>
        </w:rPr>
        <w:t>Որոշման 2-րդ կետում՝</w:t>
      </w:r>
    </w:p>
    <w:p w:rsidR="000D1776" w:rsidRDefault="000D1776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>1</w:t>
      </w:r>
      <w:r w:rsidRPr="002E2D68">
        <w:rPr>
          <w:rFonts w:ascii="GHEA Grapalat" w:hAnsi="GHEA Grapalat"/>
          <w:bCs/>
          <w:sz w:val="20"/>
          <w:szCs w:val="20"/>
          <w:lang w:val="hy-AM" w:eastAsia="ru-RU"/>
        </w:rPr>
        <w:t>)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 </w:t>
      </w:r>
      <w:r w:rsidR="002E2D68">
        <w:rPr>
          <w:rFonts w:ascii="GHEA Grapalat" w:hAnsi="GHEA Grapalat"/>
          <w:bCs/>
          <w:sz w:val="20"/>
          <w:szCs w:val="20"/>
          <w:lang w:val="hy-AM" w:eastAsia="ru-RU"/>
        </w:rPr>
        <w:t>1-ին ենթակետը շարադրել նոր խմբագրությամբ․</w:t>
      </w:r>
    </w:p>
    <w:p w:rsidR="002E2D68" w:rsidRDefault="002E2D68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>«1</w:t>
      </w:r>
      <w:r w:rsidRPr="002E2D68">
        <w:rPr>
          <w:rFonts w:ascii="GHEA Grapalat" w:hAnsi="GHEA Grapalat"/>
          <w:bCs/>
          <w:sz w:val="20"/>
          <w:szCs w:val="20"/>
          <w:lang w:val="hy-AM" w:eastAsia="ru-RU"/>
        </w:rPr>
        <w:t>)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 սույն որոշմամբ նախատեսված լրավճարները ներառում են մինչև 2014 թվականի հուլիսի  1-ը </w:t>
      </w:r>
      <w:r w:rsidR="005C1886">
        <w:rPr>
          <w:rFonts w:ascii="GHEA Grapalat" w:hAnsi="GHEA Grapalat"/>
          <w:bCs/>
          <w:sz w:val="20"/>
          <w:szCs w:val="20"/>
          <w:lang w:val="hy-AM" w:eastAsia="ru-RU"/>
        </w:rPr>
        <w:t>Հայաստանի Հանրապետության պ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աշտպանության նախարարության, </w:t>
      </w:r>
      <w:r w:rsidR="005C1886">
        <w:rPr>
          <w:rFonts w:ascii="GHEA Grapalat" w:hAnsi="GHEA Grapalat"/>
          <w:bCs/>
          <w:sz w:val="20"/>
          <w:szCs w:val="20"/>
          <w:lang w:val="hy-AM" w:eastAsia="ru-RU"/>
        </w:rPr>
        <w:t>Հայաստանի Հանրապետության ա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րդարադատության նախարարության, </w:t>
      </w:r>
      <w:r w:rsidR="005C1886">
        <w:rPr>
          <w:rFonts w:ascii="GHEA Grapalat" w:hAnsi="GHEA Grapalat"/>
          <w:bCs/>
          <w:sz w:val="20"/>
          <w:szCs w:val="20"/>
          <w:lang w:val="hy-AM" w:eastAsia="ru-RU"/>
        </w:rPr>
        <w:t>Հայաստանի Հանրապետության ո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ստիկանության, </w:t>
      </w:r>
      <w:r w:rsidR="005C1886">
        <w:rPr>
          <w:rFonts w:ascii="GHEA Grapalat" w:hAnsi="GHEA Grapalat"/>
          <w:bCs/>
          <w:sz w:val="20"/>
          <w:szCs w:val="20"/>
          <w:lang w:val="hy-AM" w:eastAsia="ru-RU"/>
        </w:rPr>
        <w:t>Հայաստանի Հանրապետության ա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զգային անվտանգության ծառայության համակարգերում  և </w:t>
      </w:r>
      <w:r w:rsidR="005C1886">
        <w:rPr>
          <w:rFonts w:ascii="GHEA Grapalat" w:hAnsi="GHEA Grapalat"/>
          <w:bCs/>
          <w:sz w:val="20"/>
          <w:szCs w:val="20"/>
          <w:lang w:val="hy-AM" w:eastAsia="ru-RU"/>
        </w:rPr>
        <w:t>Հայաստանի Հանրապետության պ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ետական պահպանության ծառայությունում հաշվարկված ամսական լրավճարների, միանվագ դրամական օգնությունների և </w:t>
      </w:r>
      <w:r w:rsidR="002A4982">
        <w:rPr>
          <w:rFonts w:ascii="GHEA Grapalat" w:hAnsi="GHEA Grapalat"/>
          <w:bCs/>
          <w:sz w:val="20"/>
          <w:szCs w:val="20"/>
          <w:lang w:val="hy-AM" w:eastAsia="ru-RU"/>
        </w:rPr>
        <w:t xml:space="preserve">արձակուրդային վճարների հանրագումարը՝ սույն որոշման </w:t>
      </w:r>
      <w:r w:rsidR="002A4982" w:rsidRPr="002A4982">
        <w:rPr>
          <w:rFonts w:ascii="GHEA Grapalat" w:hAnsi="GHEA Grapalat"/>
          <w:bCs/>
          <w:sz w:val="20"/>
          <w:szCs w:val="20"/>
          <w:lang w:val="hy-AM" w:eastAsia="ru-RU"/>
        </w:rPr>
        <w:t>N</w:t>
      </w:r>
      <w:r w:rsidR="002A4982">
        <w:rPr>
          <w:rFonts w:ascii="GHEA Grapalat" w:hAnsi="GHEA Grapalat"/>
          <w:bCs/>
          <w:sz w:val="20"/>
          <w:szCs w:val="20"/>
          <w:lang w:val="hy-AM" w:eastAsia="ru-RU"/>
        </w:rPr>
        <w:t xml:space="preserve"> 8 հավելվածի 2-րդ կետով սահմանված կարգով</w:t>
      </w:r>
      <w:r w:rsidR="002A4982" w:rsidRPr="002A4982">
        <w:rPr>
          <w:rFonts w:ascii="GHEA Grapalat" w:hAnsi="GHEA Grapalat"/>
          <w:bCs/>
          <w:sz w:val="20"/>
          <w:szCs w:val="20"/>
          <w:lang w:val="hy-AM" w:eastAsia="ru-RU"/>
        </w:rPr>
        <w:t>.</w:t>
      </w:r>
      <w:r w:rsidR="002A4982">
        <w:rPr>
          <w:rFonts w:ascii="GHEA Grapalat" w:hAnsi="GHEA Grapalat"/>
          <w:bCs/>
          <w:sz w:val="20"/>
          <w:szCs w:val="20"/>
          <w:lang w:val="hy-AM" w:eastAsia="ru-RU"/>
        </w:rPr>
        <w:t>»</w:t>
      </w:r>
    </w:p>
    <w:p w:rsidR="002A4982" w:rsidRDefault="002A498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>2</w:t>
      </w:r>
      <w:r w:rsidRPr="002A4982">
        <w:rPr>
          <w:rFonts w:ascii="GHEA Grapalat" w:hAnsi="GHEA Grapalat"/>
          <w:bCs/>
          <w:sz w:val="20"/>
          <w:szCs w:val="20"/>
          <w:lang w:val="hy-AM" w:eastAsia="ru-RU"/>
        </w:rPr>
        <w:t xml:space="preserve">) </w:t>
      </w:r>
      <w:r>
        <w:rPr>
          <w:rFonts w:ascii="GHEA Grapalat" w:hAnsi="GHEA Grapalat"/>
          <w:bCs/>
          <w:sz w:val="20"/>
          <w:szCs w:val="20"/>
          <w:lang w:val="hy-AM" w:eastAsia="ru-RU"/>
        </w:rPr>
        <w:t>2-րդ ենթակետը շարադրել նոր խմբագրությամբ․</w:t>
      </w:r>
    </w:p>
    <w:p w:rsidR="002A4982" w:rsidRDefault="002A498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>«2</w:t>
      </w:r>
      <w:r w:rsidRPr="002A4982">
        <w:rPr>
          <w:rFonts w:ascii="GHEA Grapalat" w:hAnsi="GHEA Grapalat"/>
          <w:bCs/>
          <w:sz w:val="20"/>
          <w:szCs w:val="20"/>
          <w:lang w:val="hy-AM" w:eastAsia="ru-RU"/>
        </w:rPr>
        <w:t>)</w:t>
      </w: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 սույն որոշումն ուժի մեջ  մտնելուց հետո պետական պաշտոններ և պետական ծառայության </w:t>
      </w:r>
      <w:r w:rsidR="005C1886">
        <w:rPr>
          <w:rFonts w:ascii="GHEA Grapalat" w:hAnsi="GHEA Grapalat"/>
          <w:bCs/>
          <w:sz w:val="20"/>
          <w:szCs w:val="20"/>
          <w:lang w:val="hy-AM" w:eastAsia="ru-RU"/>
        </w:rPr>
        <w:t>պաշտոններ զբաղեցնող անձանց բազային աշխատավարձի չափի կամ Հայաստանի Հանրապետության</w:t>
      </w:r>
      <w:r w:rsidR="002F7C45">
        <w:rPr>
          <w:rFonts w:ascii="GHEA Grapalat" w:hAnsi="GHEA Grapalat"/>
          <w:bCs/>
          <w:sz w:val="20"/>
          <w:szCs w:val="20"/>
          <w:lang w:val="hy-AM" w:eastAsia="ru-RU"/>
        </w:rPr>
        <w:t xml:space="preserve"> պաշտպանության նախարարության, Հայաստանի Հանրապետության արդարադատության նախարարության, Հայաստանի Հանրապետության ոստիկանության, Հայաստանի Հանրապետության ազգային անվտանգության ծառայության համակարգերում և </w:t>
      </w:r>
      <w:r w:rsidR="002F7C45">
        <w:rPr>
          <w:rFonts w:ascii="GHEA Grapalat" w:hAnsi="GHEA Grapalat"/>
          <w:bCs/>
          <w:sz w:val="20"/>
          <w:szCs w:val="20"/>
          <w:lang w:val="hy-AM" w:eastAsia="ru-RU"/>
        </w:rPr>
        <w:lastRenderedPageBreak/>
        <w:t xml:space="preserve">Հայաստանի Հանրապետության պետական պահպանության ծառայությունում նախատեսված պաշտոնների պաշտոնային դրույքաչափի հաշվարկման գործակիցների ավելացման դեպքում սույն որոշման 1-ին կետի 1-6-րդ ենթակետերով սահմանված լրավճարների չափերը ենթակա են նվազեցման՝ բազային աշխատավարձի չափի կամ պաշտոնային դրույքաչափի հաշվարկման համապատասխան գործակցի ավելացման </w:t>
      </w:r>
      <w:r w:rsidR="00B228FB">
        <w:rPr>
          <w:rFonts w:ascii="GHEA Grapalat" w:hAnsi="GHEA Grapalat"/>
          <w:bCs/>
          <w:sz w:val="20"/>
          <w:szCs w:val="20"/>
          <w:lang w:val="hy-AM" w:eastAsia="ru-RU"/>
        </w:rPr>
        <w:t>արդյունքում ստացվող լրացուցիչ գումարի չափով։»</w:t>
      </w:r>
      <w:r w:rsidR="005C330D" w:rsidRPr="006260DD">
        <w:rPr>
          <w:rFonts w:ascii="GHEA Grapalat" w:hAnsi="GHEA Grapalat"/>
          <w:bCs/>
          <w:sz w:val="20"/>
          <w:szCs w:val="20"/>
          <w:lang w:val="hy-AM" w:eastAsia="ru-RU"/>
        </w:rPr>
        <w:t>:</w:t>
      </w:r>
    </w:p>
    <w:p w:rsidR="00E03F56" w:rsidRPr="00E03F56" w:rsidRDefault="00E03F56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 w:rsidRPr="00E03F56">
        <w:rPr>
          <w:rFonts w:ascii="GHEA Grapalat" w:hAnsi="GHEA Grapalat"/>
          <w:bCs/>
          <w:sz w:val="20"/>
          <w:szCs w:val="20"/>
          <w:lang w:val="hy-AM" w:eastAsia="ru-RU"/>
        </w:rPr>
        <w:t>4. Որոշման N 1 հավելվածը շարադրել նոր խմբագրությամբ՝ համաձայն N 1 հավելվածի</w:t>
      </w:r>
    </w:p>
    <w:p w:rsidR="000B1222" w:rsidRDefault="00E03F56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>5</w:t>
      </w:r>
      <w:r w:rsidR="000B1222" w:rsidRPr="006260DD">
        <w:rPr>
          <w:rFonts w:ascii="GHEA Grapalat" w:hAnsi="GHEA Grapalat"/>
          <w:bCs/>
          <w:sz w:val="20"/>
          <w:szCs w:val="20"/>
          <w:lang w:val="hy-AM" w:eastAsia="ru-RU"/>
        </w:rPr>
        <w:t xml:space="preserve">. </w:t>
      </w:r>
      <w:r w:rsidR="000B1222">
        <w:rPr>
          <w:rFonts w:ascii="GHEA Grapalat" w:hAnsi="GHEA Grapalat"/>
          <w:bCs/>
          <w:sz w:val="20"/>
          <w:szCs w:val="20"/>
          <w:lang w:val="hy-AM" w:eastAsia="ru-RU"/>
        </w:rPr>
        <w:t xml:space="preserve">Որոշման </w:t>
      </w:r>
      <w:r w:rsidR="000B1222" w:rsidRPr="006260DD">
        <w:rPr>
          <w:rFonts w:ascii="GHEA Grapalat" w:hAnsi="GHEA Grapalat"/>
          <w:bCs/>
          <w:sz w:val="20"/>
          <w:szCs w:val="20"/>
          <w:lang w:val="hy-AM" w:eastAsia="ru-RU"/>
        </w:rPr>
        <w:t>N</w:t>
      </w:r>
      <w:r w:rsidR="000B1222">
        <w:rPr>
          <w:rFonts w:ascii="GHEA Grapalat" w:hAnsi="GHEA Grapalat"/>
          <w:bCs/>
          <w:sz w:val="20"/>
          <w:szCs w:val="20"/>
          <w:lang w:val="hy-AM" w:eastAsia="ru-RU"/>
        </w:rPr>
        <w:t xml:space="preserve"> 8 հավելվածը շարադրել նոր խմբագրությամբ՝ համաձայն</w:t>
      </w:r>
      <w:r w:rsidR="00D51973">
        <w:rPr>
          <w:rFonts w:ascii="GHEA Grapalat" w:hAnsi="GHEA Grapalat"/>
          <w:bCs/>
          <w:sz w:val="20"/>
          <w:szCs w:val="20"/>
          <w:lang w:val="hy-AM" w:eastAsia="ru-RU"/>
        </w:rPr>
        <w:t xml:space="preserve"> </w:t>
      </w:r>
      <w:r w:rsidR="00D51973" w:rsidRPr="006260DD">
        <w:rPr>
          <w:rFonts w:ascii="GHEA Grapalat" w:hAnsi="GHEA Grapalat"/>
          <w:bCs/>
          <w:sz w:val="20"/>
          <w:szCs w:val="20"/>
          <w:lang w:val="hy-AM" w:eastAsia="ru-RU"/>
        </w:rPr>
        <w:t>N</w:t>
      </w:r>
      <w:r w:rsidR="00D44011" w:rsidRPr="00D44011">
        <w:rPr>
          <w:rFonts w:ascii="GHEA Grapalat" w:hAnsi="GHEA Grapalat"/>
          <w:bCs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/>
          <w:bCs/>
          <w:sz w:val="20"/>
          <w:szCs w:val="20"/>
          <w:lang w:val="hy-AM" w:eastAsia="ru-RU"/>
        </w:rPr>
        <w:t>2</w:t>
      </w:r>
      <w:r w:rsidR="000B1222">
        <w:rPr>
          <w:rFonts w:ascii="GHEA Grapalat" w:hAnsi="GHEA Grapalat"/>
          <w:bCs/>
          <w:sz w:val="20"/>
          <w:szCs w:val="20"/>
          <w:lang w:val="hy-AM" w:eastAsia="ru-RU"/>
        </w:rPr>
        <w:t xml:space="preserve"> </w:t>
      </w:r>
      <w:r w:rsidR="00D51973">
        <w:rPr>
          <w:rFonts w:ascii="GHEA Grapalat" w:hAnsi="GHEA Grapalat"/>
          <w:bCs/>
          <w:sz w:val="20"/>
          <w:szCs w:val="20"/>
          <w:lang w:val="hy-AM" w:eastAsia="ru-RU"/>
        </w:rPr>
        <w:t>հավելվածի</w:t>
      </w:r>
      <w:r w:rsidR="000B1222">
        <w:rPr>
          <w:rFonts w:ascii="GHEA Grapalat" w:hAnsi="GHEA Grapalat"/>
          <w:bCs/>
          <w:sz w:val="20"/>
          <w:szCs w:val="20"/>
          <w:lang w:val="hy-AM" w:eastAsia="ru-RU"/>
        </w:rPr>
        <w:t>։</w:t>
      </w:r>
    </w:p>
    <w:p w:rsidR="00FD5434" w:rsidRPr="00FD5434" w:rsidRDefault="00FD5434" w:rsidP="00FD5434">
      <w:pPr>
        <w:tabs>
          <w:tab w:val="left" w:pos="851"/>
        </w:tabs>
        <w:spacing w:after="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  <w:r>
        <w:rPr>
          <w:rFonts w:ascii="GHEA Grapalat" w:hAnsi="GHEA Grapalat"/>
          <w:bCs/>
          <w:sz w:val="20"/>
          <w:szCs w:val="20"/>
          <w:lang w:val="hy-AM" w:eastAsia="ru-RU"/>
        </w:rPr>
        <w:t xml:space="preserve">            </w:t>
      </w:r>
      <w:r w:rsidR="00E03F56">
        <w:rPr>
          <w:rFonts w:ascii="GHEA Grapalat" w:hAnsi="GHEA Grapalat"/>
          <w:bCs/>
          <w:sz w:val="20"/>
          <w:szCs w:val="20"/>
          <w:lang w:val="hy-AM" w:eastAsia="ru-RU"/>
        </w:rPr>
        <w:t>6</w:t>
      </w:r>
      <w:r w:rsidR="000B1222" w:rsidRPr="000B1222">
        <w:rPr>
          <w:rFonts w:ascii="GHEA Grapalat" w:hAnsi="GHEA Grapalat"/>
          <w:bCs/>
          <w:sz w:val="20"/>
          <w:szCs w:val="20"/>
          <w:lang w:val="hy-AM" w:eastAsia="ru-RU"/>
        </w:rPr>
        <w:t xml:space="preserve">. </w:t>
      </w:r>
      <w:r w:rsidR="0094265C">
        <w:rPr>
          <w:rFonts w:ascii="GHEA Grapalat" w:hAnsi="GHEA Grapalat"/>
          <w:bCs/>
          <w:sz w:val="20"/>
          <w:szCs w:val="20"/>
          <w:lang w:val="hy-AM" w:eastAsia="ru-RU"/>
        </w:rPr>
        <w:t>Ս</w:t>
      </w:r>
      <w:r w:rsidR="006C37FC" w:rsidRPr="0094265C">
        <w:rPr>
          <w:rFonts w:ascii="GHEA Grapalat" w:hAnsi="GHEA Grapalat"/>
          <w:bCs/>
          <w:sz w:val="20"/>
          <w:szCs w:val="20"/>
          <w:lang w:val="hy-AM" w:eastAsia="ru-RU"/>
        </w:rPr>
        <w:t>ույն որոշումն ուժի մեջ է մտնում պաշտոնական</w:t>
      </w:r>
      <w:bookmarkStart w:id="0" w:name="_GoBack"/>
      <w:bookmarkEnd w:id="0"/>
      <w:r w:rsidR="006C37FC" w:rsidRPr="0094265C">
        <w:rPr>
          <w:rFonts w:ascii="GHEA Grapalat" w:hAnsi="GHEA Grapalat"/>
          <w:bCs/>
          <w:sz w:val="20"/>
          <w:szCs w:val="20"/>
          <w:lang w:val="hy-AM" w:eastAsia="ru-RU"/>
        </w:rPr>
        <w:t xml:space="preserve"> հրապարակմանը հաջորդող օրվանից և տարածվում 2023 թվականի հունվարի 1-ից հետո ծագած հարաբերությունների վրա</w:t>
      </w:r>
      <w:r w:rsidR="006C37FC" w:rsidRPr="0094265C">
        <w:rPr>
          <w:rFonts w:ascii="GHEA Grapalat" w:hAnsi="GHEA Grapalat"/>
          <w:bCs/>
          <w:sz w:val="20"/>
          <w:szCs w:val="20"/>
          <w:lang w:val="hy-AM" w:eastAsia="ru-RU"/>
        </w:rPr>
        <w:t>:</w:t>
      </w:r>
    </w:p>
    <w:p w:rsidR="000B1222" w:rsidRDefault="000B122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</w:p>
    <w:p w:rsidR="000B1222" w:rsidRDefault="000B122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</w:p>
    <w:p w:rsidR="000B1222" w:rsidRDefault="000B122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</w:p>
    <w:p w:rsidR="000B1222" w:rsidRDefault="000B122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</w:p>
    <w:p w:rsidR="000B1222" w:rsidRDefault="000B122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</w:p>
    <w:p w:rsidR="000B1222" w:rsidRDefault="000B1222" w:rsidP="006F5D72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</w:p>
    <w:p w:rsidR="000B1222" w:rsidRDefault="000B1222" w:rsidP="006F5D72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</w:p>
    <w:p w:rsidR="000B1222" w:rsidRDefault="000B1222" w:rsidP="006F5D72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</w:p>
    <w:p w:rsidR="000B1222" w:rsidRPr="000B1222" w:rsidRDefault="000B1222" w:rsidP="006F5D72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</w:p>
    <w:p w:rsidR="000B1222" w:rsidRPr="000B1222" w:rsidRDefault="000B1222" w:rsidP="006F5D72">
      <w:pPr>
        <w:spacing w:after="0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0B1222">
        <w:rPr>
          <w:rFonts w:ascii="GHEA Grapalat" w:hAnsi="GHEA Grapalat"/>
          <w:b/>
          <w:bCs/>
          <w:sz w:val="24"/>
          <w:szCs w:val="24"/>
          <w:lang w:val="hy-AM" w:eastAsia="ru-RU"/>
        </w:rPr>
        <w:t>ՀԱՅԱՍՏԱՆԻ ՀԱՆՐԱՊԵՏՈՒԹՅԱՆ</w:t>
      </w:r>
    </w:p>
    <w:p w:rsidR="000B1222" w:rsidRPr="000B1222" w:rsidRDefault="000B1222" w:rsidP="006F5D72">
      <w:pPr>
        <w:spacing w:after="0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               </w:t>
      </w:r>
      <w:r w:rsidRPr="000B1222">
        <w:rPr>
          <w:rFonts w:ascii="GHEA Grapalat" w:hAnsi="GHEA Grapalat"/>
          <w:b/>
          <w:bCs/>
          <w:sz w:val="24"/>
          <w:szCs w:val="24"/>
          <w:lang w:val="hy-AM" w:eastAsia="ru-RU"/>
        </w:rPr>
        <w:t>ՎԱՐՉԱՊԵՏ</w:t>
      </w:r>
      <w:r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                                                             Ն</w:t>
      </w:r>
      <w:r w:rsidRPr="00D51973">
        <w:rPr>
          <w:rFonts w:ascii="Cambria Math" w:hAnsi="Cambria Math"/>
          <w:b/>
          <w:bCs/>
          <w:sz w:val="24"/>
          <w:szCs w:val="24"/>
          <w:lang w:val="hy-AM" w:eastAsia="ru-RU"/>
        </w:rPr>
        <w:t xml:space="preserve">. </w:t>
      </w:r>
      <w:r>
        <w:rPr>
          <w:rFonts w:ascii="GHEA Grapalat" w:hAnsi="GHEA Grapalat"/>
          <w:b/>
          <w:bCs/>
          <w:sz w:val="24"/>
          <w:szCs w:val="24"/>
          <w:lang w:val="hy-AM" w:eastAsia="ru-RU"/>
        </w:rPr>
        <w:t>ՓԱՇԻՆՅԱՆ</w:t>
      </w:r>
    </w:p>
    <w:p w:rsidR="006F5D72" w:rsidRDefault="006F5D72" w:rsidP="006F5D72">
      <w:pPr>
        <w:spacing w:after="0"/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</w:p>
    <w:p w:rsidR="006F5D72" w:rsidRPr="006F5D72" w:rsidRDefault="006F5D72" w:rsidP="006F5D72">
      <w:pPr>
        <w:ind w:firstLine="720"/>
        <w:jc w:val="both"/>
        <w:rPr>
          <w:rFonts w:ascii="GHEA Grapalat" w:hAnsi="GHEA Grapalat"/>
          <w:bCs/>
          <w:sz w:val="20"/>
          <w:szCs w:val="20"/>
          <w:lang w:val="hy-AM" w:eastAsia="ru-RU"/>
        </w:rPr>
      </w:pPr>
    </w:p>
    <w:p w:rsidR="00421AF6" w:rsidRPr="006F5D72" w:rsidRDefault="00421AF6">
      <w:pPr>
        <w:rPr>
          <w:lang w:val="hy-AM"/>
        </w:rPr>
      </w:pPr>
    </w:p>
    <w:sectPr w:rsidR="00421AF6" w:rsidRPr="006F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776"/>
    <w:multiLevelType w:val="hybridMultilevel"/>
    <w:tmpl w:val="78BE6ED8"/>
    <w:lvl w:ilvl="0" w:tplc="3E3E5E20">
      <w:start w:val="1"/>
      <w:numFmt w:val="decimal"/>
      <w:lvlText w:val="%1."/>
      <w:lvlJc w:val="left"/>
      <w:pPr>
        <w:ind w:left="83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>
      <w:start w:val="1"/>
      <w:numFmt w:val="lowerRoman"/>
      <w:lvlText w:val="%6."/>
      <w:lvlJc w:val="right"/>
      <w:pPr>
        <w:ind w:left="4435" w:hanging="180"/>
      </w:pPr>
    </w:lvl>
    <w:lvl w:ilvl="6" w:tplc="0409000F">
      <w:start w:val="1"/>
      <w:numFmt w:val="decimal"/>
      <w:lvlText w:val="%7."/>
      <w:lvlJc w:val="left"/>
      <w:pPr>
        <w:ind w:left="5155" w:hanging="360"/>
      </w:pPr>
    </w:lvl>
    <w:lvl w:ilvl="7" w:tplc="04090019">
      <w:start w:val="1"/>
      <w:numFmt w:val="lowerLetter"/>
      <w:lvlText w:val="%8."/>
      <w:lvlJc w:val="left"/>
      <w:pPr>
        <w:ind w:left="5875" w:hanging="360"/>
      </w:pPr>
    </w:lvl>
    <w:lvl w:ilvl="8" w:tplc="0409001B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347101F7"/>
    <w:multiLevelType w:val="hybridMultilevel"/>
    <w:tmpl w:val="3482EC50"/>
    <w:lvl w:ilvl="0" w:tplc="9F90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67ECC"/>
    <w:multiLevelType w:val="hybridMultilevel"/>
    <w:tmpl w:val="ABBE1E2E"/>
    <w:lvl w:ilvl="0" w:tplc="693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2"/>
    <w:rsid w:val="000939D0"/>
    <w:rsid w:val="000B1222"/>
    <w:rsid w:val="000D1776"/>
    <w:rsid w:val="001A3D87"/>
    <w:rsid w:val="002A4982"/>
    <w:rsid w:val="002E2D68"/>
    <w:rsid w:val="002F7C45"/>
    <w:rsid w:val="00421AF6"/>
    <w:rsid w:val="005C1886"/>
    <w:rsid w:val="005C330D"/>
    <w:rsid w:val="006260DD"/>
    <w:rsid w:val="006749ED"/>
    <w:rsid w:val="006C37FC"/>
    <w:rsid w:val="006F5D72"/>
    <w:rsid w:val="007D581A"/>
    <w:rsid w:val="0094265C"/>
    <w:rsid w:val="00B228FB"/>
    <w:rsid w:val="00C81C08"/>
    <w:rsid w:val="00D44011"/>
    <w:rsid w:val="00D51973"/>
    <w:rsid w:val="00E03F56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330A"/>
  <w15:chartTrackingRefBased/>
  <w15:docId w15:val="{DF1FEEE2-3F5E-446A-B409-AF61062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7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F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F5D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5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2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Tashcyan</cp:lastModifiedBy>
  <cp:revision>6</cp:revision>
  <cp:lastPrinted>2022-12-21T09:05:00Z</cp:lastPrinted>
  <dcterms:created xsi:type="dcterms:W3CDTF">2022-12-26T12:14:00Z</dcterms:created>
  <dcterms:modified xsi:type="dcterms:W3CDTF">2022-12-26T13:19:00Z</dcterms:modified>
</cp:coreProperties>
</file>